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B35" w:rsidRPr="0015072A" w:rsidRDefault="00F51D67">
      <w:pPr>
        <w:rPr>
          <w:b/>
          <w:sz w:val="32"/>
        </w:rPr>
      </w:pPr>
      <w:r w:rsidRPr="0015072A">
        <w:rPr>
          <w:b/>
          <w:sz w:val="32"/>
        </w:rPr>
        <w:t>Hallituksen työkalupakki suomalaisten työllistämiseksi</w:t>
      </w:r>
      <w:r w:rsidR="00973620">
        <w:rPr>
          <w:b/>
          <w:sz w:val="32"/>
        </w:rPr>
        <w:t>. Lue hallituksen ”Työkalupakki” –analyysi.</w:t>
      </w:r>
    </w:p>
    <w:tbl>
      <w:tblPr>
        <w:tblStyle w:val="TaulukkoRuudukko"/>
        <w:tblW w:w="14470" w:type="dxa"/>
        <w:tblLook w:val="04A0" w:firstRow="1" w:lastRow="0" w:firstColumn="1" w:lastColumn="0" w:noHBand="0" w:noVBand="1"/>
      </w:tblPr>
      <w:tblGrid>
        <w:gridCol w:w="3156"/>
        <w:gridCol w:w="5511"/>
        <w:gridCol w:w="5803"/>
      </w:tblGrid>
      <w:tr w:rsidR="00F51D67" w:rsidRPr="0015072A" w:rsidTr="00BB719B">
        <w:trPr>
          <w:trHeight w:val="880"/>
        </w:trPr>
        <w:tc>
          <w:tcPr>
            <w:tcW w:w="3156" w:type="dxa"/>
          </w:tcPr>
          <w:p w:rsidR="00F51D67" w:rsidRPr="0015072A" w:rsidRDefault="0015072A">
            <w:pPr>
              <w:rPr>
                <w:b/>
                <w:sz w:val="32"/>
                <w:u w:val="single"/>
              </w:rPr>
            </w:pPr>
            <w:r w:rsidRPr="0015072A">
              <w:rPr>
                <w:b/>
                <w:sz w:val="32"/>
                <w:u w:val="single"/>
              </w:rPr>
              <w:t>Hallituksen ehdotus</w:t>
            </w:r>
          </w:p>
        </w:tc>
        <w:tc>
          <w:tcPr>
            <w:tcW w:w="5511" w:type="dxa"/>
          </w:tcPr>
          <w:p w:rsidR="00F51D67" w:rsidRPr="0015072A" w:rsidRDefault="0015072A" w:rsidP="0015072A">
            <w:pPr>
              <w:rPr>
                <w:b/>
                <w:sz w:val="32"/>
              </w:rPr>
            </w:pPr>
            <w:r w:rsidRPr="0015072A">
              <w:rPr>
                <w:b/>
                <w:sz w:val="32"/>
              </w:rPr>
              <w:t>Mikä on keinon tarkoitus? Mitä hyvää tästä toivotaan seuraavan?</w:t>
            </w:r>
          </w:p>
        </w:tc>
        <w:tc>
          <w:tcPr>
            <w:tcW w:w="5803" w:type="dxa"/>
          </w:tcPr>
          <w:p w:rsidR="00F51D67" w:rsidRPr="0015072A" w:rsidRDefault="0015072A">
            <w:pPr>
              <w:rPr>
                <w:b/>
                <w:sz w:val="32"/>
              </w:rPr>
            </w:pPr>
            <w:r w:rsidRPr="0015072A">
              <w:rPr>
                <w:b/>
                <w:sz w:val="32"/>
              </w:rPr>
              <w:t>Mitä huonoa</w:t>
            </w:r>
            <w:r w:rsidR="00BB719B">
              <w:rPr>
                <w:b/>
                <w:sz w:val="32"/>
              </w:rPr>
              <w:t>, miksi ei toimi</w:t>
            </w:r>
            <w:r w:rsidRPr="0015072A">
              <w:rPr>
                <w:b/>
                <w:sz w:val="32"/>
              </w:rPr>
              <w:t>?</w:t>
            </w:r>
          </w:p>
        </w:tc>
      </w:tr>
      <w:tr w:rsidR="00F51D67" w:rsidRPr="0015072A" w:rsidTr="00BB719B">
        <w:trPr>
          <w:trHeight w:val="880"/>
        </w:trPr>
        <w:tc>
          <w:tcPr>
            <w:tcW w:w="3156" w:type="dxa"/>
          </w:tcPr>
          <w:p w:rsidR="00F51D67" w:rsidRPr="00BB719B" w:rsidRDefault="0015072A">
            <w:pPr>
              <w:rPr>
                <w:b/>
                <w:sz w:val="28"/>
              </w:rPr>
            </w:pPr>
            <w:r w:rsidRPr="00BB719B">
              <w:rPr>
                <w:b/>
                <w:sz w:val="28"/>
              </w:rPr>
              <w:t>Ansioturvan muutokset</w:t>
            </w:r>
          </w:p>
        </w:tc>
        <w:tc>
          <w:tcPr>
            <w:tcW w:w="5511" w:type="dxa"/>
          </w:tcPr>
          <w:p w:rsidR="00F51D67" w:rsidRPr="0015072A" w:rsidRDefault="00F51D67">
            <w:pPr>
              <w:rPr>
                <w:b/>
                <w:sz w:val="32"/>
              </w:rPr>
            </w:pPr>
          </w:p>
        </w:tc>
        <w:tc>
          <w:tcPr>
            <w:tcW w:w="5803" w:type="dxa"/>
          </w:tcPr>
          <w:p w:rsidR="00F51D67" w:rsidRPr="0015072A" w:rsidRDefault="00F51D67">
            <w:pPr>
              <w:rPr>
                <w:b/>
                <w:sz w:val="32"/>
              </w:rPr>
            </w:pPr>
          </w:p>
        </w:tc>
      </w:tr>
      <w:tr w:rsidR="00F51D67" w:rsidRPr="0015072A" w:rsidTr="00BB719B">
        <w:trPr>
          <w:trHeight w:val="921"/>
        </w:trPr>
        <w:tc>
          <w:tcPr>
            <w:tcW w:w="3156" w:type="dxa"/>
          </w:tcPr>
          <w:p w:rsidR="00F51D67" w:rsidRPr="00BB719B" w:rsidRDefault="0015072A">
            <w:pPr>
              <w:rPr>
                <w:b/>
                <w:sz w:val="28"/>
              </w:rPr>
            </w:pPr>
            <w:r w:rsidRPr="00BB719B">
              <w:rPr>
                <w:b/>
                <w:sz w:val="28"/>
              </w:rPr>
              <w:t>Työttömyysturvan käytön laajentaminen</w:t>
            </w:r>
          </w:p>
        </w:tc>
        <w:tc>
          <w:tcPr>
            <w:tcW w:w="5511" w:type="dxa"/>
          </w:tcPr>
          <w:p w:rsidR="00F51D67" w:rsidRPr="0015072A" w:rsidRDefault="00F51D67">
            <w:pPr>
              <w:rPr>
                <w:b/>
                <w:sz w:val="32"/>
              </w:rPr>
            </w:pPr>
          </w:p>
        </w:tc>
        <w:tc>
          <w:tcPr>
            <w:tcW w:w="5803" w:type="dxa"/>
          </w:tcPr>
          <w:p w:rsidR="00F51D67" w:rsidRPr="0015072A" w:rsidRDefault="00F51D67">
            <w:pPr>
              <w:rPr>
                <w:b/>
                <w:sz w:val="32"/>
              </w:rPr>
            </w:pPr>
          </w:p>
        </w:tc>
      </w:tr>
      <w:tr w:rsidR="00F51D67" w:rsidRPr="0015072A" w:rsidTr="00BB719B">
        <w:trPr>
          <w:trHeight w:val="880"/>
        </w:trPr>
        <w:tc>
          <w:tcPr>
            <w:tcW w:w="3156" w:type="dxa"/>
          </w:tcPr>
          <w:p w:rsidR="00F51D67" w:rsidRPr="00BB719B" w:rsidRDefault="0015072A">
            <w:pPr>
              <w:rPr>
                <w:b/>
                <w:sz w:val="28"/>
              </w:rPr>
            </w:pPr>
            <w:r w:rsidRPr="00BB719B">
              <w:rPr>
                <w:b/>
                <w:sz w:val="28"/>
              </w:rPr>
              <w:t>Varainsiirtoveron poisto</w:t>
            </w:r>
          </w:p>
        </w:tc>
        <w:tc>
          <w:tcPr>
            <w:tcW w:w="5511" w:type="dxa"/>
          </w:tcPr>
          <w:p w:rsidR="00F51D67" w:rsidRPr="0015072A" w:rsidRDefault="00F51D67">
            <w:pPr>
              <w:rPr>
                <w:b/>
                <w:sz w:val="32"/>
              </w:rPr>
            </w:pPr>
          </w:p>
        </w:tc>
        <w:tc>
          <w:tcPr>
            <w:tcW w:w="5803" w:type="dxa"/>
          </w:tcPr>
          <w:p w:rsidR="00F51D67" w:rsidRPr="0015072A" w:rsidRDefault="00F51D67">
            <w:pPr>
              <w:rPr>
                <w:b/>
                <w:sz w:val="32"/>
              </w:rPr>
            </w:pPr>
          </w:p>
        </w:tc>
      </w:tr>
      <w:tr w:rsidR="00F51D67" w:rsidRPr="0015072A" w:rsidTr="00BB719B">
        <w:trPr>
          <w:trHeight w:val="880"/>
        </w:trPr>
        <w:tc>
          <w:tcPr>
            <w:tcW w:w="3156" w:type="dxa"/>
          </w:tcPr>
          <w:p w:rsidR="00F51D67" w:rsidRPr="00BB719B" w:rsidRDefault="0015072A">
            <w:pPr>
              <w:rPr>
                <w:b/>
                <w:sz w:val="28"/>
              </w:rPr>
            </w:pPr>
            <w:r w:rsidRPr="00BB719B">
              <w:rPr>
                <w:b/>
                <w:sz w:val="28"/>
              </w:rPr>
              <w:t>Työsuhdekäytänteiden joustavoittaminen</w:t>
            </w:r>
          </w:p>
        </w:tc>
        <w:tc>
          <w:tcPr>
            <w:tcW w:w="5511" w:type="dxa"/>
          </w:tcPr>
          <w:p w:rsidR="00F51D67" w:rsidRPr="0015072A" w:rsidRDefault="00F51D67">
            <w:pPr>
              <w:rPr>
                <w:b/>
                <w:sz w:val="32"/>
              </w:rPr>
            </w:pPr>
          </w:p>
        </w:tc>
        <w:tc>
          <w:tcPr>
            <w:tcW w:w="5803" w:type="dxa"/>
          </w:tcPr>
          <w:p w:rsidR="00F51D67" w:rsidRPr="0015072A" w:rsidRDefault="00F51D67">
            <w:pPr>
              <w:rPr>
                <w:b/>
                <w:sz w:val="32"/>
              </w:rPr>
            </w:pPr>
          </w:p>
        </w:tc>
      </w:tr>
      <w:tr w:rsidR="00F51D67" w:rsidRPr="0015072A" w:rsidTr="00BB719B">
        <w:trPr>
          <w:trHeight w:val="880"/>
        </w:trPr>
        <w:tc>
          <w:tcPr>
            <w:tcW w:w="3156" w:type="dxa"/>
          </w:tcPr>
          <w:p w:rsidR="00F51D67" w:rsidRPr="00BB719B" w:rsidRDefault="0015072A">
            <w:pPr>
              <w:rPr>
                <w:b/>
                <w:sz w:val="28"/>
              </w:rPr>
            </w:pPr>
            <w:r w:rsidRPr="00BB719B">
              <w:rPr>
                <w:b/>
                <w:sz w:val="28"/>
              </w:rPr>
              <w:t>Kotihoidontuen muuttaminen</w:t>
            </w:r>
          </w:p>
        </w:tc>
        <w:tc>
          <w:tcPr>
            <w:tcW w:w="5511" w:type="dxa"/>
          </w:tcPr>
          <w:p w:rsidR="00F51D67" w:rsidRPr="0015072A" w:rsidRDefault="00F51D67">
            <w:pPr>
              <w:rPr>
                <w:b/>
                <w:sz w:val="32"/>
              </w:rPr>
            </w:pPr>
          </w:p>
        </w:tc>
        <w:tc>
          <w:tcPr>
            <w:tcW w:w="5803" w:type="dxa"/>
          </w:tcPr>
          <w:p w:rsidR="00F51D67" w:rsidRPr="0015072A" w:rsidRDefault="00F51D67">
            <w:pPr>
              <w:rPr>
                <w:b/>
                <w:sz w:val="32"/>
              </w:rPr>
            </w:pPr>
          </w:p>
        </w:tc>
      </w:tr>
      <w:tr w:rsidR="00F51D67" w:rsidRPr="0015072A" w:rsidTr="00BB719B">
        <w:trPr>
          <w:trHeight w:val="880"/>
        </w:trPr>
        <w:tc>
          <w:tcPr>
            <w:tcW w:w="3156" w:type="dxa"/>
          </w:tcPr>
          <w:p w:rsidR="00F51D67" w:rsidRPr="00BB719B" w:rsidRDefault="0015072A">
            <w:pPr>
              <w:rPr>
                <w:b/>
                <w:sz w:val="28"/>
              </w:rPr>
            </w:pPr>
            <w:r w:rsidRPr="00BB719B">
              <w:rPr>
                <w:b/>
                <w:sz w:val="28"/>
              </w:rPr>
              <w:t>Päivähoitomaksujen alentaminen</w:t>
            </w:r>
          </w:p>
        </w:tc>
        <w:tc>
          <w:tcPr>
            <w:tcW w:w="5511" w:type="dxa"/>
          </w:tcPr>
          <w:p w:rsidR="00F51D67" w:rsidRPr="0015072A" w:rsidRDefault="00F51D67">
            <w:pPr>
              <w:rPr>
                <w:b/>
                <w:sz w:val="32"/>
              </w:rPr>
            </w:pPr>
          </w:p>
        </w:tc>
        <w:tc>
          <w:tcPr>
            <w:tcW w:w="5803" w:type="dxa"/>
          </w:tcPr>
          <w:p w:rsidR="00F51D67" w:rsidRPr="0015072A" w:rsidRDefault="00F51D67">
            <w:pPr>
              <w:rPr>
                <w:b/>
                <w:sz w:val="32"/>
              </w:rPr>
            </w:pPr>
          </w:p>
        </w:tc>
      </w:tr>
      <w:tr w:rsidR="00F51D67" w:rsidRPr="0015072A" w:rsidTr="00BB719B">
        <w:trPr>
          <w:trHeight w:val="921"/>
        </w:trPr>
        <w:tc>
          <w:tcPr>
            <w:tcW w:w="3156" w:type="dxa"/>
          </w:tcPr>
          <w:p w:rsidR="00F51D67" w:rsidRPr="00BB719B" w:rsidRDefault="0015072A">
            <w:pPr>
              <w:rPr>
                <w:b/>
                <w:sz w:val="28"/>
              </w:rPr>
            </w:pPr>
            <w:r w:rsidRPr="00BB719B">
              <w:rPr>
                <w:b/>
                <w:sz w:val="28"/>
              </w:rPr>
              <w:t>Paikallinen sopiminen</w:t>
            </w:r>
          </w:p>
        </w:tc>
        <w:tc>
          <w:tcPr>
            <w:tcW w:w="5511" w:type="dxa"/>
          </w:tcPr>
          <w:p w:rsidR="00F51D67" w:rsidRPr="0015072A" w:rsidRDefault="00F51D67">
            <w:pPr>
              <w:rPr>
                <w:b/>
                <w:sz w:val="32"/>
              </w:rPr>
            </w:pPr>
          </w:p>
        </w:tc>
        <w:tc>
          <w:tcPr>
            <w:tcW w:w="5803" w:type="dxa"/>
          </w:tcPr>
          <w:p w:rsidR="00F51D67" w:rsidRPr="0015072A" w:rsidRDefault="00F51D67">
            <w:pPr>
              <w:rPr>
                <w:b/>
                <w:sz w:val="32"/>
              </w:rPr>
            </w:pPr>
          </w:p>
        </w:tc>
      </w:tr>
      <w:tr w:rsidR="00F51D67" w:rsidRPr="0015072A" w:rsidTr="00BB719B">
        <w:trPr>
          <w:trHeight w:val="921"/>
        </w:trPr>
        <w:tc>
          <w:tcPr>
            <w:tcW w:w="3156" w:type="dxa"/>
          </w:tcPr>
          <w:p w:rsidR="00F51D67" w:rsidRPr="00BB719B" w:rsidRDefault="0015072A">
            <w:pPr>
              <w:rPr>
                <w:b/>
                <w:sz w:val="28"/>
              </w:rPr>
            </w:pPr>
            <w:r w:rsidRPr="00BB719B">
              <w:rPr>
                <w:b/>
                <w:sz w:val="28"/>
              </w:rPr>
              <w:t>Harjoittelupaikat vaikeasti työllistyville</w:t>
            </w:r>
          </w:p>
        </w:tc>
        <w:tc>
          <w:tcPr>
            <w:tcW w:w="5511" w:type="dxa"/>
          </w:tcPr>
          <w:p w:rsidR="00F51D67" w:rsidRPr="0015072A" w:rsidRDefault="00F51D67">
            <w:pPr>
              <w:rPr>
                <w:b/>
                <w:sz w:val="32"/>
              </w:rPr>
            </w:pPr>
          </w:p>
        </w:tc>
        <w:tc>
          <w:tcPr>
            <w:tcW w:w="5803" w:type="dxa"/>
          </w:tcPr>
          <w:p w:rsidR="00F51D67" w:rsidRPr="0015072A" w:rsidRDefault="00F51D67">
            <w:pPr>
              <w:rPr>
                <w:b/>
                <w:sz w:val="32"/>
              </w:rPr>
            </w:pPr>
          </w:p>
        </w:tc>
      </w:tr>
      <w:tr w:rsidR="00BB719B" w:rsidRPr="0015072A" w:rsidTr="00BB719B">
        <w:trPr>
          <w:trHeight w:val="921"/>
        </w:trPr>
        <w:tc>
          <w:tcPr>
            <w:tcW w:w="3156" w:type="dxa"/>
          </w:tcPr>
          <w:p w:rsidR="00BB719B" w:rsidRPr="00BB719B" w:rsidRDefault="00BB71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Oma ehdotus</w:t>
            </w:r>
          </w:p>
        </w:tc>
        <w:tc>
          <w:tcPr>
            <w:tcW w:w="5511" w:type="dxa"/>
          </w:tcPr>
          <w:p w:rsidR="00BB719B" w:rsidRPr="0015072A" w:rsidRDefault="00BB719B">
            <w:pPr>
              <w:rPr>
                <w:b/>
                <w:sz w:val="32"/>
              </w:rPr>
            </w:pPr>
          </w:p>
        </w:tc>
        <w:tc>
          <w:tcPr>
            <w:tcW w:w="5803" w:type="dxa"/>
          </w:tcPr>
          <w:p w:rsidR="00BB719B" w:rsidRPr="0015072A" w:rsidRDefault="00BB719B">
            <w:pPr>
              <w:rPr>
                <w:b/>
                <w:sz w:val="32"/>
              </w:rPr>
            </w:pPr>
          </w:p>
        </w:tc>
      </w:tr>
    </w:tbl>
    <w:p w:rsidR="00F51D67" w:rsidRPr="0015072A" w:rsidRDefault="000401EE">
      <w:pPr>
        <w:rPr>
          <w:b/>
          <w:sz w:val="32"/>
        </w:rPr>
      </w:pPr>
      <w:r>
        <w:rPr>
          <w:b/>
          <w:sz w:val="32"/>
        </w:rPr>
        <w:t>Lopuksi ympyröi keinoista kolme, jotka ovat mielestänne tehokkaimpia/parhaimpia!</w:t>
      </w:r>
      <w:bookmarkStart w:id="0" w:name="_GoBack"/>
      <w:bookmarkEnd w:id="0"/>
    </w:p>
    <w:sectPr w:rsidR="00F51D67" w:rsidRPr="0015072A" w:rsidSect="0015072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67"/>
    <w:rsid w:val="000401EE"/>
    <w:rsid w:val="0015072A"/>
    <w:rsid w:val="00756B35"/>
    <w:rsid w:val="00973620"/>
    <w:rsid w:val="00BB719B"/>
    <w:rsid w:val="00F5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C095"/>
  <w15:docId w15:val="{13F1E31F-F059-49F1-9DC7-4910D493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51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Lintinen Pasi</cp:lastModifiedBy>
  <cp:revision>3</cp:revision>
  <dcterms:created xsi:type="dcterms:W3CDTF">2017-11-15T08:11:00Z</dcterms:created>
  <dcterms:modified xsi:type="dcterms:W3CDTF">2020-09-17T12:40:00Z</dcterms:modified>
</cp:coreProperties>
</file>