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0ED0" w14:textId="5F72F800" w:rsidR="00340B7F" w:rsidRPr="00A73E5F" w:rsidRDefault="00C95EE3">
      <w:pPr>
        <w:rPr>
          <w:b/>
          <w:sz w:val="32"/>
        </w:rPr>
      </w:pPr>
      <w:r>
        <w:rPr>
          <w:b/>
          <w:sz w:val="32"/>
        </w:rPr>
        <w:t>5</w:t>
      </w:r>
      <w:r w:rsidR="00712106" w:rsidRPr="00A73E5F">
        <w:rPr>
          <w:b/>
          <w:sz w:val="32"/>
        </w:rPr>
        <w:t xml:space="preserve">. </w:t>
      </w:r>
      <w:r w:rsidR="00DF61F2" w:rsidRPr="00A73E5F">
        <w:rPr>
          <w:b/>
          <w:sz w:val="32"/>
        </w:rPr>
        <w:t>Miten kansantaloutta mitataan?</w:t>
      </w:r>
      <w:r w:rsidRPr="00C95EE3">
        <w:t xml:space="preserve"> </w:t>
      </w:r>
      <w:r w:rsidRPr="00C95EE3">
        <w:rPr>
          <w:b/>
          <w:sz w:val="32"/>
        </w:rPr>
        <w:t>(s. 30-37.)</w:t>
      </w:r>
    </w:p>
    <w:p w14:paraId="6081164E" w14:textId="0358ED41" w:rsidR="00712106" w:rsidRPr="00A73E5F" w:rsidRDefault="00027458">
      <w:pPr>
        <w:rPr>
          <w:sz w:val="28"/>
        </w:rPr>
      </w:pPr>
      <w:r w:rsidRPr="00A73E5F">
        <w:rPr>
          <w:sz w:val="28"/>
        </w:rPr>
        <w:t xml:space="preserve">Forum Taloustieto (Otava), </w:t>
      </w:r>
      <w:r w:rsidR="00C95EE3" w:rsidRPr="00C95EE3">
        <w:rPr>
          <w:sz w:val="28"/>
        </w:rPr>
        <w:t>s. 30-37</w:t>
      </w:r>
      <w:r w:rsidR="00C95EE3">
        <w:rPr>
          <w:sz w:val="28"/>
        </w:rPr>
        <w:t xml:space="preserve"> </w:t>
      </w:r>
      <w:r w:rsidRPr="00A73E5F">
        <w:rPr>
          <w:sz w:val="28"/>
        </w:rPr>
        <w:t>+ www-sivut</w:t>
      </w:r>
      <w:r w:rsidR="00DF61F2" w:rsidRPr="00A73E5F">
        <w:rPr>
          <w:sz w:val="28"/>
        </w:rPr>
        <w:t xml:space="preserve"> </w:t>
      </w:r>
      <w:hyperlink r:id="rId5" w:history="1">
        <w:r w:rsidR="002C7254" w:rsidRPr="00A73E5F">
          <w:rPr>
            <w:rStyle w:val="Hyperlinkki"/>
            <w:b/>
            <w:sz w:val="28"/>
          </w:rPr>
          <w:t>www.tilasto</w:t>
        </w:r>
        <w:r w:rsidR="002C7254" w:rsidRPr="00A73E5F">
          <w:rPr>
            <w:rStyle w:val="Hyperlinkki"/>
            <w:b/>
            <w:sz w:val="28"/>
          </w:rPr>
          <w:t>k</w:t>
        </w:r>
        <w:r w:rsidR="002C7254" w:rsidRPr="00A73E5F">
          <w:rPr>
            <w:rStyle w:val="Hyperlinkki"/>
            <w:b/>
            <w:sz w:val="28"/>
          </w:rPr>
          <w:t>eskus.fi</w:t>
        </w:r>
      </w:hyperlink>
      <w:r w:rsidR="002C7254" w:rsidRPr="00A73E5F">
        <w:rPr>
          <w:b/>
          <w:sz w:val="28"/>
        </w:rPr>
        <w:t xml:space="preserve"> </w:t>
      </w:r>
      <w:r w:rsidR="002C7254" w:rsidRPr="00A73E5F">
        <w:rPr>
          <w:b/>
          <w:sz w:val="28"/>
        </w:rPr>
        <w:sym w:font="Symbol" w:char="F0AE"/>
      </w:r>
      <w:r w:rsidR="002C7254" w:rsidRPr="00A73E5F">
        <w:rPr>
          <w:b/>
          <w:sz w:val="28"/>
        </w:rPr>
        <w:t xml:space="preserve"> </w:t>
      </w:r>
      <w:r w:rsidR="00C95EE3">
        <w:rPr>
          <w:b/>
          <w:sz w:val="28"/>
        </w:rPr>
        <w:t>tilastotieto</w:t>
      </w:r>
      <w:r w:rsidR="002C7254" w:rsidRPr="00A73E5F">
        <w:rPr>
          <w:b/>
          <w:sz w:val="28"/>
        </w:rPr>
        <w:t xml:space="preserve"> </w:t>
      </w:r>
      <w:r w:rsidR="002C7254" w:rsidRPr="00A73E5F">
        <w:rPr>
          <w:b/>
          <w:sz w:val="28"/>
        </w:rPr>
        <w:sym w:font="Symbol" w:char="F0AE"/>
      </w:r>
      <w:r w:rsidR="002C7254" w:rsidRPr="00A73E5F">
        <w:rPr>
          <w:b/>
          <w:sz w:val="28"/>
        </w:rPr>
        <w:t xml:space="preserve"> Kansantalous</w:t>
      </w:r>
    </w:p>
    <w:p w14:paraId="534198E2" w14:textId="77777777" w:rsidR="00712106" w:rsidRPr="00A73E5F" w:rsidRDefault="00712106">
      <w:pPr>
        <w:rPr>
          <w:sz w:val="28"/>
        </w:rPr>
      </w:pPr>
      <w:r w:rsidRPr="00A73E5F">
        <w:rPr>
          <w:sz w:val="28"/>
        </w:rPr>
        <w:t>Käytä oppikirjaa ja alla olevia linkkejä sekä muita www-sivuja tietojen etsimiseen</w:t>
      </w:r>
      <w:r w:rsidR="007F53DF" w:rsidRPr="00A73E5F">
        <w:rPr>
          <w:sz w:val="28"/>
        </w:rPr>
        <w:t>.</w:t>
      </w:r>
    </w:p>
    <w:p w14:paraId="1FBAEED3" w14:textId="5B8F0A26" w:rsidR="00DF61F2" w:rsidRDefault="00C95EE3" w:rsidP="00712106">
      <w:pPr>
        <w:pStyle w:val="Luettelokappale"/>
        <w:numPr>
          <w:ilvl w:val="0"/>
          <w:numId w:val="2"/>
        </w:numPr>
        <w:rPr>
          <w:sz w:val="28"/>
        </w:rPr>
      </w:pPr>
      <w:r>
        <w:rPr>
          <w:sz w:val="28"/>
        </w:rPr>
        <w:t>M</w:t>
      </w:r>
      <w:r w:rsidR="00DF61F2" w:rsidRPr="00A73E5F">
        <w:rPr>
          <w:sz w:val="28"/>
        </w:rPr>
        <w:t xml:space="preserve">iten </w:t>
      </w:r>
      <w:r>
        <w:rPr>
          <w:sz w:val="28"/>
        </w:rPr>
        <w:t>kuluttajien luottamusindikaattori</w:t>
      </w:r>
      <w:r w:rsidR="00DF61F2" w:rsidRPr="00A73E5F">
        <w:rPr>
          <w:sz w:val="28"/>
        </w:rPr>
        <w:t xml:space="preserve"> on kehittynyt viimeisen</w:t>
      </w:r>
      <w:r>
        <w:rPr>
          <w:sz w:val="28"/>
        </w:rPr>
        <w:t xml:space="preserve"> n.</w:t>
      </w:r>
      <w:r w:rsidR="00DF61F2" w:rsidRPr="00A73E5F">
        <w:rPr>
          <w:sz w:val="28"/>
        </w:rPr>
        <w:t xml:space="preserve"> 10 vuoden aikana? </w:t>
      </w:r>
      <w:r w:rsidR="006D5EC6" w:rsidRPr="00A73E5F">
        <w:rPr>
          <w:sz w:val="28"/>
        </w:rPr>
        <w:t>(</w:t>
      </w:r>
      <w:proofErr w:type="spellStart"/>
      <w:r w:rsidR="006D5EC6" w:rsidRPr="00A73E5F">
        <w:rPr>
          <w:sz w:val="28"/>
        </w:rPr>
        <w:t>oppikrjan</w:t>
      </w:r>
      <w:proofErr w:type="spellEnd"/>
      <w:r w:rsidR="006D5EC6" w:rsidRPr="00A73E5F">
        <w:rPr>
          <w:sz w:val="28"/>
        </w:rPr>
        <w:t xml:space="preserve"> s. </w:t>
      </w:r>
      <w:r>
        <w:rPr>
          <w:sz w:val="28"/>
        </w:rPr>
        <w:t>30-31</w:t>
      </w:r>
      <w:r w:rsidR="002C7254" w:rsidRPr="00A73E5F">
        <w:rPr>
          <w:sz w:val="28"/>
        </w:rPr>
        <w:t xml:space="preserve"> + </w:t>
      </w:r>
      <w:hyperlink r:id="rId6" w:history="1">
        <w:r w:rsidRPr="000F1255">
          <w:rPr>
            <w:rStyle w:val="Hyperlinkki"/>
          </w:rPr>
          <w:t>https://stat.fi/tilasto/kbar#graphs</w:t>
        </w:r>
      </w:hyperlink>
      <w:r>
        <w:t xml:space="preserve"> </w:t>
      </w:r>
      <w:r w:rsidR="006D5EC6" w:rsidRPr="00A73E5F">
        <w:rPr>
          <w:sz w:val="28"/>
        </w:rPr>
        <w:t>)</w:t>
      </w:r>
    </w:p>
    <w:p w14:paraId="19854579" w14:textId="32B23F7A" w:rsidR="0080414E" w:rsidRPr="00A73E5F" w:rsidRDefault="0080414E" w:rsidP="0080414E">
      <w:pPr>
        <w:pStyle w:val="Luettelokappale"/>
        <w:rPr>
          <w:sz w:val="28"/>
        </w:rPr>
      </w:pPr>
      <w:r>
        <w:rPr>
          <w:noProof/>
          <w:sz w:val="28"/>
        </w:rPr>
        <w:drawing>
          <wp:inline distT="0" distB="0" distL="0" distR="0" wp14:anchorId="7B39FCB0" wp14:editId="206D792C">
            <wp:extent cx="2197100" cy="1464657"/>
            <wp:effectExtent l="0" t="0" r="0" b="254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208" cy="147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E9B2" w14:textId="77777777" w:rsidR="006D5EC6" w:rsidRPr="00A73E5F" w:rsidRDefault="006D5EC6" w:rsidP="006D5EC6">
      <w:pPr>
        <w:pStyle w:val="Luettelokappale"/>
        <w:rPr>
          <w:sz w:val="28"/>
        </w:rPr>
      </w:pPr>
    </w:p>
    <w:p w14:paraId="10DA31BA" w14:textId="77777777" w:rsidR="00712106" w:rsidRDefault="001318F7" w:rsidP="002C7254">
      <w:pPr>
        <w:pStyle w:val="Luettelokappale"/>
        <w:numPr>
          <w:ilvl w:val="0"/>
          <w:numId w:val="2"/>
        </w:numPr>
        <w:rPr>
          <w:sz w:val="28"/>
        </w:rPr>
      </w:pPr>
      <w:r w:rsidRPr="00BE11EB">
        <w:rPr>
          <w:b/>
          <w:sz w:val="28"/>
        </w:rPr>
        <w:t>H</w:t>
      </w:r>
      <w:r w:rsidR="00364251" w:rsidRPr="00BE11EB">
        <w:rPr>
          <w:b/>
          <w:sz w:val="28"/>
        </w:rPr>
        <w:t>uoltotase</w:t>
      </w:r>
      <w:r w:rsidR="00BE11EB" w:rsidRPr="00BE11EB">
        <w:rPr>
          <w:b/>
          <w:sz w:val="28"/>
        </w:rPr>
        <w:t xml:space="preserve"> =</w:t>
      </w:r>
      <w:r w:rsidRPr="00BE11EB">
        <w:rPr>
          <w:b/>
          <w:sz w:val="28"/>
        </w:rPr>
        <w:t xml:space="preserve"> kokonaiskysyntä </w:t>
      </w:r>
      <w:r w:rsidR="00BE11EB" w:rsidRPr="00BE11EB">
        <w:rPr>
          <w:b/>
          <w:sz w:val="28"/>
        </w:rPr>
        <w:t>+</w:t>
      </w:r>
      <w:r w:rsidRPr="00BE11EB">
        <w:rPr>
          <w:b/>
          <w:sz w:val="28"/>
        </w:rPr>
        <w:t xml:space="preserve"> kokonaistarjonta.</w:t>
      </w:r>
      <w:r>
        <w:rPr>
          <w:sz w:val="28"/>
        </w:rPr>
        <w:t xml:space="preserve"> Tarkastele alla olevaa taulukkoa ja etsi alla olevat tiedot (luvut) vuodelta 2016.</w:t>
      </w:r>
    </w:p>
    <w:p w14:paraId="1DB25ACE" w14:textId="77777777" w:rsidR="001318F7" w:rsidRPr="001318F7" w:rsidRDefault="001318F7" w:rsidP="00D5227C">
      <w:pPr>
        <w:ind w:left="720"/>
        <w:jc w:val="center"/>
        <w:rPr>
          <w:sz w:val="28"/>
        </w:rPr>
      </w:pPr>
      <w:r>
        <w:rPr>
          <w:noProof/>
          <w:lang w:eastAsia="fi-FI"/>
        </w:rPr>
        <w:drawing>
          <wp:inline distT="0" distB="0" distL="0" distR="0" wp14:anchorId="431EC3F8" wp14:editId="7E884C35">
            <wp:extent cx="3911936" cy="3752850"/>
            <wp:effectExtent l="0" t="0" r="0" b="0"/>
            <wp:docPr id="1" name="Kuva 1" descr="https://app.tabletkoulu.fi/files/Section/11092/files/huoltotase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p.tabletkoulu.fi/files/Section/11092/files/huoltotase%282%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77" cy="37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4715" w14:textId="77777777" w:rsidR="001318F7" w:rsidRDefault="001318F7" w:rsidP="00AE5EB8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Mikä on </w:t>
      </w:r>
      <w:r w:rsidRPr="001318F7">
        <w:rPr>
          <w:b/>
          <w:sz w:val="24"/>
        </w:rPr>
        <w:t xml:space="preserve">kokonaiskysynnässä </w:t>
      </w:r>
      <w:r>
        <w:rPr>
          <w:sz w:val="24"/>
        </w:rPr>
        <w:t>suurin yksittäinen tekijä (luku)? =</w:t>
      </w:r>
    </w:p>
    <w:p w14:paraId="157DDDF4" w14:textId="77777777" w:rsidR="00AE5EB8" w:rsidRPr="00A73E5F" w:rsidRDefault="00AE5EB8" w:rsidP="00AE5EB8">
      <w:pPr>
        <w:pStyle w:val="Luettelokappale"/>
        <w:numPr>
          <w:ilvl w:val="1"/>
          <w:numId w:val="2"/>
        </w:numPr>
        <w:rPr>
          <w:sz w:val="24"/>
        </w:rPr>
      </w:pPr>
      <w:r w:rsidRPr="00A73E5F">
        <w:rPr>
          <w:sz w:val="24"/>
        </w:rPr>
        <w:t>BKT =</w:t>
      </w:r>
    </w:p>
    <w:p w14:paraId="18B88DA5" w14:textId="77777777" w:rsidR="00AE5EB8" w:rsidRPr="00A73E5F" w:rsidRDefault="00AE5EB8" w:rsidP="00AE5EB8">
      <w:pPr>
        <w:pStyle w:val="Luettelokappale"/>
        <w:numPr>
          <w:ilvl w:val="1"/>
          <w:numId w:val="2"/>
        </w:numPr>
        <w:rPr>
          <w:sz w:val="24"/>
        </w:rPr>
      </w:pPr>
      <w:r w:rsidRPr="00A73E5F">
        <w:rPr>
          <w:sz w:val="24"/>
        </w:rPr>
        <w:t>Tuonnin arvo =</w:t>
      </w:r>
    </w:p>
    <w:p w14:paraId="7B1EA8A9" w14:textId="77777777" w:rsidR="00AE5EB8" w:rsidRDefault="00AE5EB8" w:rsidP="00AE5EB8">
      <w:pPr>
        <w:pStyle w:val="Luettelokappale"/>
        <w:numPr>
          <w:ilvl w:val="1"/>
          <w:numId w:val="2"/>
        </w:numPr>
        <w:rPr>
          <w:sz w:val="24"/>
        </w:rPr>
      </w:pPr>
      <w:r w:rsidRPr="00A73E5F">
        <w:rPr>
          <w:sz w:val="24"/>
        </w:rPr>
        <w:t>Viennin arvo =</w:t>
      </w:r>
    </w:p>
    <w:p w14:paraId="623964A9" w14:textId="77777777" w:rsidR="001318F7" w:rsidRPr="00A73E5F" w:rsidRDefault="001318F7" w:rsidP="00AE5EB8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>Mitä muita huomioita voit tehdä taulukosta?</w:t>
      </w:r>
    </w:p>
    <w:p w14:paraId="4ED79E9B" w14:textId="77777777" w:rsidR="00AE5EB8" w:rsidRPr="00A73E5F" w:rsidRDefault="00AE5EB8" w:rsidP="00AE5EB8">
      <w:pPr>
        <w:pStyle w:val="Luettelokappale"/>
        <w:ind w:left="1440"/>
        <w:rPr>
          <w:sz w:val="24"/>
        </w:rPr>
      </w:pPr>
    </w:p>
    <w:p w14:paraId="40EC79C6" w14:textId="6DCD8277" w:rsidR="00712106" w:rsidRDefault="00F76C20" w:rsidP="00712106">
      <w:pPr>
        <w:pStyle w:val="Luettelokappale"/>
        <w:numPr>
          <w:ilvl w:val="0"/>
          <w:numId w:val="2"/>
        </w:numPr>
        <w:rPr>
          <w:sz w:val="28"/>
        </w:rPr>
      </w:pPr>
      <w:r w:rsidRPr="00A73E5F">
        <w:rPr>
          <w:sz w:val="28"/>
        </w:rPr>
        <w:lastRenderedPageBreak/>
        <w:t>Bruttokansantuote</w:t>
      </w:r>
      <w:r w:rsidR="002C7254" w:rsidRPr="00A73E5F">
        <w:rPr>
          <w:sz w:val="28"/>
        </w:rPr>
        <w:t xml:space="preserve"> (oppikirjan s. </w:t>
      </w:r>
      <w:proofErr w:type="gramStart"/>
      <w:r w:rsidR="002C7254" w:rsidRPr="00A73E5F">
        <w:rPr>
          <w:sz w:val="28"/>
        </w:rPr>
        <w:t>3</w:t>
      </w:r>
      <w:r w:rsidR="00BA0551">
        <w:rPr>
          <w:sz w:val="28"/>
        </w:rPr>
        <w:t>3</w:t>
      </w:r>
      <w:r w:rsidR="002C7254" w:rsidRPr="00A73E5F">
        <w:rPr>
          <w:sz w:val="28"/>
        </w:rPr>
        <w:t>-3</w:t>
      </w:r>
      <w:r w:rsidR="00BA0551">
        <w:rPr>
          <w:sz w:val="28"/>
        </w:rPr>
        <w:t>6</w:t>
      </w:r>
      <w:proofErr w:type="gramEnd"/>
      <w:r w:rsidR="002C7254" w:rsidRPr="00A73E5F">
        <w:rPr>
          <w:sz w:val="28"/>
        </w:rPr>
        <w:t>)</w:t>
      </w:r>
      <w:r w:rsidRPr="00A73E5F">
        <w:rPr>
          <w:sz w:val="28"/>
        </w:rPr>
        <w:t>:</w:t>
      </w:r>
      <w:r w:rsidR="000548DF" w:rsidRPr="00A73E5F">
        <w:rPr>
          <w:sz w:val="28"/>
        </w:rPr>
        <w:t xml:space="preserve"> HUOM! </w:t>
      </w:r>
      <w:r w:rsidR="00BA0551">
        <w:rPr>
          <w:sz w:val="28"/>
        </w:rPr>
        <w:t>s. 33 kuva</w:t>
      </w:r>
    </w:p>
    <w:p w14:paraId="0013114F" w14:textId="6AE1F54B" w:rsidR="0080414E" w:rsidRDefault="0080414E" w:rsidP="0080414E">
      <w:pPr>
        <w:pStyle w:val="Luettelokappale"/>
        <w:rPr>
          <w:sz w:val="28"/>
        </w:rPr>
      </w:pPr>
      <w:r>
        <w:rPr>
          <w:noProof/>
          <w:sz w:val="28"/>
        </w:rPr>
        <w:drawing>
          <wp:inline distT="0" distB="0" distL="0" distR="0" wp14:anchorId="798C239F" wp14:editId="2D602215">
            <wp:extent cx="4220328" cy="2025650"/>
            <wp:effectExtent l="0" t="0" r="889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860" cy="20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89A20" w14:textId="26889448" w:rsidR="00D65492" w:rsidRPr="00D65492" w:rsidRDefault="00D65492" w:rsidP="00D65492">
      <w:pPr>
        <w:pStyle w:val="Luettelokappale"/>
        <w:numPr>
          <w:ilvl w:val="1"/>
          <w:numId w:val="2"/>
        </w:numPr>
        <w:rPr>
          <w:sz w:val="24"/>
          <w:szCs w:val="20"/>
        </w:rPr>
      </w:pPr>
      <w:r w:rsidRPr="00D65492">
        <w:rPr>
          <w:sz w:val="24"/>
          <w:szCs w:val="20"/>
        </w:rPr>
        <w:t>Suomen kansantalous kasvoi 1980-luvulla.</w:t>
      </w:r>
    </w:p>
    <w:p w14:paraId="1E9F29DA" w14:textId="03F2007C" w:rsidR="00D65492" w:rsidRPr="00D65492" w:rsidRDefault="00D65492" w:rsidP="00D65492">
      <w:pPr>
        <w:pStyle w:val="Luettelokappale"/>
        <w:numPr>
          <w:ilvl w:val="1"/>
          <w:numId w:val="2"/>
        </w:numPr>
        <w:rPr>
          <w:sz w:val="24"/>
          <w:szCs w:val="20"/>
        </w:rPr>
      </w:pPr>
      <w:r w:rsidRPr="00D65492">
        <w:rPr>
          <w:sz w:val="24"/>
          <w:szCs w:val="20"/>
        </w:rPr>
        <w:t>Bruttokansantuote supistui 1990-luvun alussa.</w:t>
      </w:r>
    </w:p>
    <w:p w14:paraId="59DD6EA3" w14:textId="5A3F881E" w:rsidR="00D65492" w:rsidRPr="00D65492" w:rsidRDefault="00D65492" w:rsidP="00D65492">
      <w:pPr>
        <w:pStyle w:val="Luettelokappale"/>
        <w:numPr>
          <w:ilvl w:val="1"/>
          <w:numId w:val="2"/>
        </w:numPr>
        <w:rPr>
          <w:sz w:val="24"/>
          <w:szCs w:val="20"/>
        </w:rPr>
      </w:pPr>
      <w:r w:rsidRPr="00D65492">
        <w:rPr>
          <w:sz w:val="24"/>
          <w:szCs w:val="20"/>
        </w:rPr>
        <w:t>Bruttokansantuote supistui vuonna 2001 suhteessa vuoteen 2000.</w:t>
      </w:r>
    </w:p>
    <w:p w14:paraId="1E6B2EC6" w14:textId="56633840" w:rsidR="00D65492" w:rsidRPr="00D65492" w:rsidRDefault="00D65492" w:rsidP="00D65492">
      <w:pPr>
        <w:pStyle w:val="Luettelokappale"/>
        <w:numPr>
          <w:ilvl w:val="1"/>
          <w:numId w:val="2"/>
        </w:numPr>
        <w:rPr>
          <w:sz w:val="24"/>
          <w:szCs w:val="20"/>
        </w:rPr>
      </w:pPr>
      <w:r w:rsidRPr="00D65492">
        <w:rPr>
          <w:sz w:val="24"/>
          <w:szCs w:val="20"/>
        </w:rPr>
        <w:t>1990-luvun loppu oli talouden kannalta hyvää aikaa.</w:t>
      </w:r>
    </w:p>
    <w:p w14:paraId="1A3EF6DE" w14:textId="23254A10" w:rsidR="00D65492" w:rsidRPr="00D65492" w:rsidRDefault="00D65492" w:rsidP="00D65492">
      <w:pPr>
        <w:pStyle w:val="Luettelokappale"/>
        <w:numPr>
          <w:ilvl w:val="1"/>
          <w:numId w:val="2"/>
        </w:numPr>
        <w:rPr>
          <w:sz w:val="24"/>
          <w:szCs w:val="20"/>
        </w:rPr>
      </w:pPr>
      <w:r w:rsidRPr="00D65492">
        <w:rPr>
          <w:sz w:val="24"/>
          <w:szCs w:val="20"/>
        </w:rPr>
        <w:t xml:space="preserve"> Suomen talouskasvu oli heikkoa 2010-luvulla.</w:t>
      </w:r>
    </w:p>
    <w:p w14:paraId="10E793F9" w14:textId="467FD59F" w:rsidR="00D65492" w:rsidRDefault="00D65492" w:rsidP="00D65492">
      <w:pPr>
        <w:pStyle w:val="Luettelokappale"/>
        <w:numPr>
          <w:ilvl w:val="1"/>
          <w:numId w:val="2"/>
        </w:numPr>
        <w:rPr>
          <w:sz w:val="24"/>
          <w:szCs w:val="20"/>
        </w:rPr>
      </w:pPr>
      <w:r w:rsidRPr="00D65492">
        <w:rPr>
          <w:sz w:val="24"/>
          <w:szCs w:val="20"/>
        </w:rPr>
        <w:t>Vuonna 1997 oli moninkertainen BKT verrattuna 2010-luvun vuosiin.</w:t>
      </w:r>
    </w:p>
    <w:p w14:paraId="313312CC" w14:textId="77777777" w:rsidR="006E0740" w:rsidRDefault="006E0740" w:rsidP="006E0740">
      <w:pPr>
        <w:pStyle w:val="Luettelokappale"/>
        <w:ind w:left="1069"/>
        <w:rPr>
          <w:sz w:val="24"/>
          <w:szCs w:val="20"/>
        </w:rPr>
      </w:pPr>
    </w:p>
    <w:p w14:paraId="0ADDC9B1" w14:textId="77777777" w:rsidR="00D65492" w:rsidRPr="00D65492" w:rsidRDefault="00D65492" w:rsidP="00D65492">
      <w:pPr>
        <w:pStyle w:val="Luettelokappale"/>
        <w:ind w:left="1440"/>
        <w:rPr>
          <w:sz w:val="24"/>
          <w:szCs w:val="20"/>
        </w:rPr>
      </w:pPr>
    </w:p>
    <w:p w14:paraId="7D9F5A41" w14:textId="44961749" w:rsidR="00D65492" w:rsidRPr="00D65492" w:rsidRDefault="00D65492" w:rsidP="00D65492">
      <w:pPr>
        <w:pStyle w:val="Luettelokappale"/>
        <w:numPr>
          <w:ilvl w:val="0"/>
          <w:numId w:val="2"/>
        </w:numPr>
        <w:rPr>
          <w:sz w:val="28"/>
        </w:rPr>
      </w:pPr>
      <w:r>
        <w:rPr>
          <w:sz w:val="28"/>
        </w:rPr>
        <w:t>BKT, yleistä</w:t>
      </w:r>
    </w:p>
    <w:p w14:paraId="4B08761F" w14:textId="77777777" w:rsidR="00AE5EB8" w:rsidRPr="00D65492" w:rsidRDefault="00AE5EB8" w:rsidP="00AE5EB8">
      <w:pPr>
        <w:pStyle w:val="Luettelokappale"/>
        <w:numPr>
          <w:ilvl w:val="1"/>
          <w:numId w:val="2"/>
        </w:numPr>
        <w:rPr>
          <w:sz w:val="24"/>
        </w:rPr>
      </w:pPr>
      <w:r w:rsidRPr="00D65492">
        <w:rPr>
          <w:sz w:val="24"/>
        </w:rPr>
        <w:t>Mitä bruttokansantuote tarkoittaa, miten se lasketaan?</w:t>
      </w:r>
    </w:p>
    <w:p w14:paraId="1EA87142" w14:textId="77777777" w:rsidR="00AE5EB8" w:rsidRPr="00D65492" w:rsidRDefault="00AE5EB8" w:rsidP="00AE6C13">
      <w:pPr>
        <w:pStyle w:val="Luettelokappale"/>
        <w:numPr>
          <w:ilvl w:val="1"/>
          <w:numId w:val="2"/>
        </w:numPr>
        <w:rPr>
          <w:sz w:val="24"/>
        </w:rPr>
      </w:pPr>
      <w:r w:rsidRPr="00D65492">
        <w:rPr>
          <w:sz w:val="24"/>
        </w:rPr>
        <w:t>Miten Suomi sijoittuu BKT-vertailussa maailmassa?</w:t>
      </w:r>
      <w:r w:rsidR="0026269B" w:rsidRPr="00D65492">
        <w:rPr>
          <w:sz w:val="24"/>
        </w:rPr>
        <w:t xml:space="preserve"> </w:t>
      </w:r>
      <w:r w:rsidR="000E4A66" w:rsidRPr="00D65492">
        <w:rPr>
          <w:sz w:val="24"/>
        </w:rPr>
        <w:t>U</w:t>
      </w:r>
      <w:r w:rsidR="00AE6C13" w:rsidRPr="00D65492">
        <w:rPr>
          <w:sz w:val="24"/>
        </w:rPr>
        <w:t xml:space="preserve">usin mahdollinen tieto, esim. </w:t>
      </w:r>
      <w:hyperlink r:id="rId11" w:history="1">
        <w:r w:rsidR="00AE6C13" w:rsidRPr="00D65492">
          <w:rPr>
            <w:rStyle w:val="Hyperlinkki"/>
            <w:sz w:val="24"/>
          </w:rPr>
          <w:t>http://tilastokeskus.fi/tup/kvportaali/kuviot_kan_1.html</w:t>
        </w:r>
      </w:hyperlink>
      <w:r w:rsidR="00AE6C13" w:rsidRPr="00D65492">
        <w:rPr>
          <w:sz w:val="24"/>
        </w:rPr>
        <w:t xml:space="preserve"> tai </w:t>
      </w:r>
      <w:hyperlink r:id="rId12" w:history="1">
        <w:r w:rsidR="00AE6C13" w:rsidRPr="00D65492">
          <w:rPr>
            <w:rStyle w:val="Hyperlinkki"/>
            <w:sz w:val="24"/>
          </w:rPr>
          <w:t>http://www.globalis.fi/Tilastot/BKT-per-asukas</w:t>
        </w:r>
      </w:hyperlink>
      <w:r w:rsidR="00AE6C13" w:rsidRPr="00D65492">
        <w:rPr>
          <w:sz w:val="24"/>
        </w:rPr>
        <w:t xml:space="preserve"> )</w:t>
      </w:r>
      <w:r w:rsidR="0007247E" w:rsidRPr="00D65492">
        <w:rPr>
          <w:sz w:val="24"/>
        </w:rPr>
        <w:t xml:space="preserve"> tai</w:t>
      </w:r>
    </w:p>
    <w:p w14:paraId="3F0DBD54" w14:textId="77777777" w:rsidR="0007247E" w:rsidRPr="00D65492" w:rsidRDefault="006E0740" w:rsidP="0007247E">
      <w:pPr>
        <w:pStyle w:val="Luettelokappale"/>
        <w:ind w:left="1440"/>
        <w:rPr>
          <w:sz w:val="24"/>
        </w:rPr>
      </w:pPr>
      <w:hyperlink r:id="rId13" w:history="1">
        <w:r w:rsidR="0007247E" w:rsidRPr="00D65492">
          <w:rPr>
            <w:rStyle w:val="Hyperlinkki"/>
            <w:sz w:val="24"/>
          </w:rPr>
          <w:t>https://ec.europa.eu/eurostat/web/national-accounts/statistics-illustrated</w:t>
        </w:r>
      </w:hyperlink>
    </w:p>
    <w:p w14:paraId="0D251CE1" w14:textId="77777777" w:rsidR="00AE5EB8" w:rsidRPr="00D65492" w:rsidRDefault="00AE5EB8" w:rsidP="00AE5EB8">
      <w:pPr>
        <w:pStyle w:val="Luettelokappale"/>
        <w:numPr>
          <w:ilvl w:val="1"/>
          <w:numId w:val="2"/>
        </w:numPr>
        <w:rPr>
          <w:sz w:val="24"/>
        </w:rPr>
      </w:pPr>
      <w:r w:rsidRPr="00D65492">
        <w:rPr>
          <w:sz w:val="24"/>
        </w:rPr>
        <w:t>Miksi BKT on huono mittari, keksi ainakin viisi asiaa?</w:t>
      </w:r>
      <w:r w:rsidR="00A73E5F" w:rsidRPr="00D65492">
        <w:rPr>
          <w:sz w:val="24"/>
        </w:rPr>
        <w:t xml:space="preserve"> (Katso myös n. 1 min. kestävä videoklippi </w:t>
      </w:r>
      <w:r w:rsidR="00A73E5F" w:rsidRPr="00D65492">
        <w:rPr>
          <w:sz w:val="24"/>
        </w:rPr>
        <w:sym w:font="Symbol" w:char="F0AE"/>
      </w:r>
      <w:r w:rsidR="00A73E5F" w:rsidRPr="00D65492">
        <w:rPr>
          <w:sz w:val="24"/>
        </w:rPr>
        <w:t xml:space="preserve"> </w:t>
      </w:r>
      <w:hyperlink r:id="rId14" w:history="1">
        <w:r w:rsidR="00A73E5F" w:rsidRPr="00D65492">
          <w:rPr>
            <w:rStyle w:val="Hyperlinkki"/>
            <w:sz w:val="24"/>
          </w:rPr>
          <w:t>YLE</w:t>
        </w:r>
      </w:hyperlink>
      <w:r w:rsidR="00A73E5F" w:rsidRPr="00D65492">
        <w:rPr>
          <w:sz w:val="24"/>
        </w:rPr>
        <w:t>)</w:t>
      </w:r>
    </w:p>
    <w:p w14:paraId="63D1A3A6" w14:textId="77777777" w:rsidR="008265C4" w:rsidRPr="00D65492" w:rsidRDefault="008265C4" w:rsidP="00AE5EB8">
      <w:pPr>
        <w:pStyle w:val="Luettelokappale"/>
        <w:numPr>
          <w:ilvl w:val="1"/>
          <w:numId w:val="2"/>
        </w:numPr>
        <w:rPr>
          <w:sz w:val="24"/>
        </w:rPr>
      </w:pPr>
      <w:r w:rsidRPr="00D65492">
        <w:rPr>
          <w:sz w:val="24"/>
        </w:rPr>
        <w:t>Mikä on Big Mac –indeksi ja mitä se kertoo?</w:t>
      </w:r>
    </w:p>
    <w:p w14:paraId="7C80152E" w14:textId="77777777" w:rsidR="00AE5EB8" w:rsidRPr="00A73E5F" w:rsidRDefault="00AE5EB8" w:rsidP="00AE5EB8">
      <w:pPr>
        <w:pStyle w:val="Luettelokappale"/>
        <w:ind w:left="1440"/>
        <w:rPr>
          <w:sz w:val="24"/>
        </w:rPr>
      </w:pPr>
    </w:p>
    <w:p w14:paraId="58B98BE8" w14:textId="77777777" w:rsidR="00D5227C" w:rsidRDefault="00D5227C" w:rsidP="00D5227C">
      <w:pPr>
        <w:pStyle w:val="Luettelokappale"/>
        <w:rPr>
          <w:sz w:val="28"/>
        </w:rPr>
      </w:pPr>
    </w:p>
    <w:p w14:paraId="61392968" w14:textId="77777777" w:rsidR="00F76C20" w:rsidRDefault="00F76C20" w:rsidP="00712106">
      <w:pPr>
        <w:pStyle w:val="Luettelokappale"/>
        <w:numPr>
          <w:ilvl w:val="0"/>
          <w:numId w:val="2"/>
        </w:numPr>
        <w:rPr>
          <w:sz w:val="28"/>
        </w:rPr>
      </w:pPr>
      <w:r w:rsidRPr="00A73E5F">
        <w:rPr>
          <w:sz w:val="28"/>
        </w:rPr>
        <w:t>Muut mittarit</w:t>
      </w:r>
    </w:p>
    <w:p w14:paraId="113AFD60" w14:textId="77777777" w:rsidR="0080414E" w:rsidRPr="0080414E" w:rsidRDefault="0080414E" w:rsidP="008643C3">
      <w:pPr>
        <w:pStyle w:val="Luettelokappale"/>
        <w:numPr>
          <w:ilvl w:val="1"/>
          <w:numId w:val="2"/>
        </w:numPr>
        <w:rPr>
          <w:szCs w:val="20"/>
        </w:rPr>
      </w:pPr>
      <w:r w:rsidRPr="0080414E">
        <w:rPr>
          <w:sz w:val="24"/>
          <w:szCs w:val="20"/>
        </w:rPr>
        <w:t>Mitä muita mittareita tiedät olevan.</w:t>
      </w:r>
    </w:p>
    <w:p w14:paraId="3C870414" w14:textId="59223AEA" w:rsidR="0080414E" w:rsidRPr="0080414E" w:rsidRDefault="0080414E" w:rsidP="008643C3">
      <w:pPr>
        <w:pStyle w:val="Luettelokappale"/>
        <w:numPr>
          <w:ilvl w:val="1"/>
          <w:numId w:val="2"/>
        </w:numPr>
        <w:rPr>
          <w:szCs w:val="20"/>
        </w:rPr>
      </w:pPr>
      <w:r w:rsidRPr="0080414E">
        <w:rPr>
          <w:sz w:val="24"/>
          <w:szCs w:val="20"/>
        </w:rPr>
        <w:t>Miksi ne ovat parempia mittareita? Mitä muuta ne ottavat huomioon rahan lisäksi?</w:t>
      </w:r>
    </w:p>
    <w:p w14:paraId="4079097A" w14:textId="4CE5F0A9" w:rsidR="008643C3" w:rsidRDefault="008643C3" w:rsidP="008643C3">
      <w:pPr>
        <w:pStyle w:val="Luettelokappale"/>
        <w:numPr>
          <w:ilvl w:val="1"/>
          <w:numId w:val="2"/>
        </w:numPr>
        <w:rPr>
          <w:sz w:val="24"/>
        </w:rPr>
      </w:pPr>
      <w:r w:rsidRPr="008643C3">
        <w:rPr>
          <w:sz w:val="24"/>
        </w:rPr>
        <w:t xml:space="preserve">Tutki, miten Suomi sijoittuu </w:t>
      </w:r>
      <w:r w:rsidR="0080414E">
        <w:rPr>
          <w:sz w:val="24"/>
        </w:rPr>
        <w:t xml:space="preserve">eri mittareiden </w:t>
      </w:r>
      <w:r w:rsidRPr="008643C3">
        <w:rPr>
          <w:sz w:val="24"/>
        </w:rPr>
        <w:t>vertailuissa. Analysoi tuloksia ja pohdi sijoitusten syitä.</w:t>
      </w:r>
    </w:p>
    <w:sectPr w:rsidR="008643C3" w:rsidSect="0080414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09E"/>
    <w:multiLevelType w:val="hybridMultilevel"/>
    <w:tmpl w:val="40567F4E"/>
    <w:lvl w:ilvl="0" w:tplc="040B0019">
      <w:start w:val="1"/>
      <w:numFmt w:val="lowerLetter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064D7"/>
    <w:multiLevelType w:val="hybridMultilevel"/>
    <w:tmpl w:val="C7DCCB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781F"/>
    <w:multiLevelType w:val="hybridMultilevel"/>
    <w:tmpl w:val="20CA2E54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00675AA"/>
    <w:multiLevelType w:val="hybridMultilevel"/>
    <w:tmpl w:val="A6D49E2E"/>
    <w:lvl w:ilvl="0" w:tplc="FC96A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069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24902">
    <w:abstractNumId w:val="1"/>
  </w:num>
  <w:num w:numId="2" w16cid:durableId="1319188326">
    <w:abstractNumId w:val="3"/>
  </w:num>
  <w:num w:numId="3" w16cid:durableId="972910456">
    <w:abstractNumId w:val="2"/>
  </w:num>
  <w:num w:numId="4" w16cid:durableId="47691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06"/>
    <w:rsid w:val="00027458"/>
    <w:rsid w:val="000548DF"/>
    <w:rsid w:val="0007247E"/>
    <w:rsid w:val="000E4A66"/>
    <w:rsid w:val="001318F7"/>
    <w:rsid w:val="00142CB0"/>
    <w:rsid w:val="001C4992"/>
    <w:rsid w:val="001D6D95"/>
    <w:rsid w:val="00224D01"/>
    <w:rsid w:val="0026269B"/>
    <w:rsid w:val="002A4DDE"/>
    <w:rsid w:val="002B1FD6"/>
    <w:rsid w:val="002C7254"/>
    <w:rsid w:val="002D28CD"/>
    <w:rsid w:val="00340B7F"/>
    <w:rsid w:val="00364251"/>
    <w:rsid w:val="0040613B"/>
    <w:rsid w:val="004D3DE3"/>
    <w:rsid w:val="00532F28"/>
    <w:rsid w:val="006C2238"/>
    <w:rsid w:val="006D5EC6"/>
    <w:rsid w:val="006E0740"/>
    <w:rsid w:val="006F2342"/>
    <w:rsid w:val="00712106"/>
    <w:rsid w:val="007849E6"/>
    <w:rsid w:val="007F53DF"/>
    <w:rsid w:val="0080414E"/>
    <w:rsid w:val="008104D5"/>
    <w:rsid w:val="008265C4"/>
    <w:rsid w:val="008643C3"/>
    <w:rsid w:val="00A73E5F"/>
    <w:rsid w:val="00AE5EB8"/>
    <w:rsid w:val="00AE6C13"/>
    <w:rsid w:val="00B32599"/>
    <w:rsid w:val="00BA0551"/>
    <w:rsid w:val="00BE11EB"/>
    <w:rsid w:val="00C95EE3"/>
    <w:rsid w:val="00D41404"/>
    <w:rsid w:val="00D5227C"/>
    <w:rsid w:val="00D65492"/>
    <w:rsid w:val="00DF61F2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3E04"/>
  <w15:docId w15:val="{2333257C-3396-4C75-AA6C-27FEA752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210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849E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B1FD6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48DF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95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ec.europa.eu/eurostat/web/national-accounts/statistics-illustra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lobalis.fi/Tilastot/BKT-per-asuka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at.fi/tilasto/kbar#graphs" TargetMode="External"/><Relationship Id="rId11" Type="http://schemas.openxmlformats.org/officeDocument/2006/relationships/hyperlink" Target="http://tilastokeskus.fi/tup/kvportaali/kuviot_kan_1.html" TargetMode="External"/><Relationship Id="rId5" Type="http://schemas.openxmlformats.org/officeDocument/2006/relationships/hyperlink" Target="http://www.tilastokeskus.f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le.fi/aihe/artikkeli/2017/11/01/taloustietoa-mika-on-bruttokansantuote-eli-bk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12</cp:revision>
  <cp:lastPrinted>2018-10-08T08:49:00Z</cp:lastPrinted>
  <dcterms:created xsi:type="dcterms:W3CDTF">2018-10-08T08:21:00Z</dcterms:created>
  <dcterms:modified xsi:type="dcterms:W3CDTF">2023-02-13T14:46:00Z</dcterms:modified>
</cp:coreProperties>
</file>