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72" w:rsidRDefault="00EB6A72" w:rsidP="00EB6A72"/>
    <w:p w:rsidR="00EB6A72" w:rsidRPr="0042523F" w:rsidRDefault="00EB6A72" w:rsidP="00EB6A72">
      <w:pPr>
        <w:pStyle w:val="Otsikko4"/>
        <w:rPr>
          <w:color w:val="auto"/>
        </w:rPr>
      </w:pPr>
      <w:bookmarkStart w:id="0" w:name="_Toc449527752"/>
      <w:r w:rsidRPr="0042523F">
        <w:rPr>
          <w:color w:val="auto"/>
        </w:rPr>
        <w:t>13.4.4 MATEMATIIKKA</w:t>
      </w:r>
      <w:bookmarkEnd w:id="0"/>
      <w:r w:rsidR="00BF7495">
        <w:rPr>
          <w:color w:val="auto"/>
        </w:rPr>
        <w:t xml:space="preserve">VUOSILUOKILLA 1–2 </w:t>
      </w:r>
    </w:p>
    <w:p w:rsidR="00EB6A72" w:rsidRDefault="00EB6A72" w:rsidP="00EB6A72">
      <w:bookmarkStart w:id="1" w:name="_Toc383596002"/>
    </w:p>
    <w:p w:rsidR="00EB6A72" w:rsidRPr="005555FE" w:rsidRDefault="00EB6A72" w:rsidP="00EB6A72">
      <w:pPr>
        <w:rPr>
          <w:rFonts w:ascii="Lucida Bright" w:hAnsi="Lucida Bright" w:cstheme="majorBidi"/>
          <w:b/>
          <w:sz w:val="20"/>
          <w:szCs w:val="20"/>
        </w:rPr>
      </w:pPr>
      <w:r w:rsidRPr="005555FE">
        <w:rPr>
          <w:rFonts w:ascii="Lucida Bright" w:hAnsi="Lucida Bright"/>
          <w:b/>
          <w:sz w:val="20"/>
          <w:szCs w:val="20"/>
        </w:rPr>
        <w:t>Oppiaineen tehtävä</w:t>
      </w:r>
    </w:p>
    <w:p w:rsidR="00EB6A72" w:rsidRPr="005555FE" w:rsidRDefault="00EB6A72" w:rsidP="00EB6A72">
      <w:pPr>
        <w:spacing w:before="100" w:beforeAutospacing="1" w:after="100" w:afterAutospacing="1"/>
        <w:jc w:val="both"/>
        <w:rPr>
          <w:rFonts w:ascii="Lucida Bright" w:eastAsia="Times New Roman" w:hAnsi="Lucida Bright" w:cs="Times New Roman"/>
          <w:color w:val="FF0000"/>
          <w:sz w:val="20"/>
          <w:szCs w:val="20"/>
        </w:rPr>
      </w:pPr>
      <w:r w:rsidRPr="005555FE">
        <w:rPr>
          <w:rFonts w:ascii="Lucida Bright" w:eastAsia="Times New Roman" w:hAnsi="Lucida Bright" w:cs="Times New Roman"/>
          <w:color w:val="000000" w:themeColor="text1"/>
          <w:sz w:val="20"/>
          <w:szCs w:val="20"/>
        </w:rPr>
        <w:t>Matematiikan opetuksen tehtävänä on kehittää oppilaiden loogista, täsmällistä ja luovaa mat</w:t>
      </w:r>
      <w:r w:rsidRPr="005555FE">
        <w:rPr>
          <w:rFonts w:ascii="Lucida Bright" w:eastAsia="Times New Roman" w:hAnsi="Lucida Bright" w:cs="Times New Roman"/>
          <w:color w:val="000000" w:themeColor="text1"/>
          <w:sz w:val="20"/>
          <w:szCs w:val="20"/>
        </w:rPr>
        <w:t>e</w:t>
      </w:r>
      <w:r w:rsidRPr="005555FE">
        <w:rPr>
          <w:rFonts w:ascii="Lucida Bright" w:eastAsia="Times New Roman" w:hAnsi="Lucida Bright" w:cs="Times New Roman"/>
          <w:color w:val="000000" w:themeColor="text1"/>
          <w:sz w:val="20"/>
          <w:szCs w:val="20"/>
        </w:rPr>
        <w:t>maattista ajattelua.</w:t>
      </w:r>
      <w:r w:rsidRPr="005555FE">
        <w:rPr>
          <w:rFonts w:ascii="Lucida Bright" w:eastAsia="Times New Roman" w:hAnsi="Lucida Bright" w:cs="Times New Roman"/>
          <w:sz w:val="20"/>
          <w:szCs w:val="20"/>
        </w:rPr>
        <w:t xml:space="preserve"> </w:t>
      </w:r>
      <w:r w:rsidRPr="005555FE">
        <w:rPr>
          <w:rFonts w:ascii="Lucida Bright" w:eastAsia="Times New Roman" w:hAnsi="Lucida Bright" w:cs="Times New Roman"/>
          <w:color w:val="000000" w:themeColor="text1"/>
          <w:sz w:val="20"/>
          <w:szCs w:val="20"/>
        </w:rPr>
        <w:t>Opetus luo pohjan matemaattisten käsitteiden ja rakenteiden ymmärtämiselle sekä kehittää oppilaiden kykyä käsitellä tietoa ja ratkaista ongelmia. Matematiikan kumulatiivise</w:t>
      </w:r>
      <w:r w:rsidRPr="005555FE">
        <w:rPr>
          <w:rFonts w:ascii="Lucida Bright" w:eastAsia="Times New Roman" w:hAnsi="Lucida Bright" w:cs="Times New Roman"/>
          <w:color w:val="000000" w:themeColor="text1"/>
          <w:sz w:val="20"/>
          <w:szCs w:val="20"/>
        </w:rPr>
        <w:t>s</w:t>
      </w:r>
      <w:r w:rsidRPr="005555FE">
        <w:rPr>
          <w:rFonts w:ascii="Lucida Bright" w:eastAsia="Times New Roman" w:hAnsi="Lucida Bright" w:cs="Times New Roman"/>
          <w:color w:val="000000" w:themeColor="text1"/>
          <w:sz w:val="20"/>
          <w:szCs w:val="20"/>
        </w:rPr>
        <w:t xml:space="preserve">ta luonteesta johtuen opetus etenee systemaattisesti. </w:t>
      </w:r>
      <w:proofErr w:type="spellStart"/>
      <w:r w:rsidRPr="005555FE">
        <w:rPr>
          <w:rFonts w:ascii="Lucida Bright" w:eastAsia="Times New Roman" w:hAnsi="Lucida Bright" w:cs="Times New Roman"/>
          <w:color w:val="000000" w:themeColor="text1"/>
          <w:sz w:val="20"/>
          <w:szCs w:val="20"/>
        </w:rPr>
        <w:t>Konkretia</w:t>
      </w:r>
      <w:proofErr w:type="spellEnd"/>
      <w:r w:rsidRPr="005555FE">
        <w:rPr>
          <w:rFonts w:ascii="Lucida Bright" w:eastAsia="Times New Roman" w:hAnsi="Lucida Bright" w:cs="Times New Roman"/>
          <w:color w:val="000000" w:themeColor="text1"/>
          <w:sz w:val="20"/>
          <w:szCs w:val="20"/>
        </w:rPr>
        <w:t xml:space="preserve"> ja toiminnallisuus ovat keskeinen osa matematiikan opetusta ja opiskelua. Oppimista tuetaan hyödyntämällä tieto- ja viestintätekn</w:t>
      </w:r>
      <w:r w:rsidRPr="005555FE">
        <w:rPr>
          <w:rFonts w:ascii="Lucida Bright" w:eastAsia="Times New Roman" w:hAnsi="Lucida Bright" w:cs="Times New Roman"/>
          <w:color w:val="000000" w:themeColor="text1"/>
          <w:sz w:val="20"/>
          <w:szCs w:val="20"/>
        </w:rPr>
        <w:t>o</w:t>
      </w:r>
      <w:r w:rsidRPr="005555FE">
        <w:rPr>
          <w:rFonts w:ascii="Lucida Bright" w:eastAsia="Times New Roman" w:hAnsi="Lucida Bright" w:cs="Times New Roman"/>
          <w:color w:val="000000" w:themeColor="text1"/>
          <w:sz w:val="20"/>
          <w:szCs w:val="20"/>
        </w:rPr>
        <w:t>logiaa.</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 xml:space="preserve">Matematiikan opetus tukee </w:t>
      </w:r>
      <w:r w:rsidRPr="005555FE">
        <w:rPr>
          <w:rFonts w:ascii="Lucida Bright" w:eastAsia="Times New Roman" w:hAnsi="Lucida Bright" w:cs="Times New Roman"/>
          <w:color w:val="000000" w:themeColor="text1"/>
          <w:sz w:val="20"/>
          <w:szCs w:val="20"/>
        </w:rPr>
        <w:t xml:space="preserve">oppilaiden </w:t>
      </w:r>
      <w:r w:rsidRPr="005555FE">
        <w:rPr>
          <w:rFonts w:ascii="Lucida Bright" w:eastAsia="Times New Roman" w:hAnsi="Lucida Bright" w:cs="Times New Roman"/>
          <w:sz w:val="20"/>
          <w:szCs w:val="20"/>
        </w:rPr>
        <w:t>myönteistä asennetta matematiikkaa kohtaan sekä positi</w:t>
      </w:r>
      <w:r w:rsidRPr="005555FE">
        <w:rPr>
          <w:rFonts w:ascii="Lucida Bright" w:eastAsia="Times New Roman" w:hAnsi="Lucida Bright" w:cs="Times New Roman"/>
          <w:sz w:val="20"/>
          <w:szCs w:val="20"/>
        </w:rPr>
        <w:t>i</w:t>
      </w:r>
      <w:r w:rsidRPr="005555FE">
        <w:rPr>
          <w:rFonts w:ascii="Lucida Bright" w:eastAsia="Times New Roman" w:hAnsi="Lucida Bright" w:cs="Times New Roman"/>
          <w:sz w:val="20"/>
          <w:szCs w:val="20"/>
        </w:rPr>
        <w:t xml:space="preserve">vista minäkuvaa matematiikan </w:t>
      </w:r>
      <w:proofErr w:type="spellStart"/>
      <w:r w:rsidRPr="005555FE">
        <w:rPr>
          <w:rFonts w:ascii="Lucida Bright" w:eastAsia="Times New Roman" w:hAnsi="Lucida Bright" w:cs="Times New Roman"/>
          <w:sz w:val="20"/>
          <w:szCs w:val="20"/>
        </w:rPr>
        <w:t>oppijoina</w:t>
      </w:r>
      <w:proofErr w:type="spellEnd"/>
      <w:r w:rsidRPr="005555FE">
        <w:rPr>
          <w:rFonts w:ascii="Lucida Bright" w:eastAsia="Times New Roman" w:hAnsi="Lucida Bright" w:cs="Times New Roman"/>
          <w:sz w:val="20"/>
          <w:szCs w:val="20"/>
        </w:rPr>
        <w:t>. Se kehittää myös viestintä-, vuorovaikutus- ja yhteisty</w:t>
      </w:r>
      <w:r w:rsidRPr="005555FE">
        <w:rPr>
          <w:rFonts w:ascii="Lucida Bright" w:eastAsia="Times New Roman" w:hAnsi="Lucida Bright" w:cs="Times New Roman"/>
          <w:sz w:val="20"/>
          <w:szCs w:val="20"/>
        </w:rPr>
        <w:t>ö</w:t>
      </w:r>
      <w:r w:rsidRPr="005555FE">
        <w:rPr>
          <w:rFonts w:ascii="Lucida Bright" w:eastAsia="Times New Roman" w:hAnsi="Lucida Bright" w:cs="Times New Roman"/>
          <w:sz w:val="20"/>
          <w:szCs w:val="20"/>
        </w:rPr>
        <w:t xml:space="preserve">taitoja. Matematiikan opiskelu on tavoitteellista ja pitkäjänteistä toimintaa, jossa oppilaat ottavat vastuuta omasta oppimisestaan. </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 xml:space="preserve">Opetus ohjaa oppilaita ymmärtämään matematiikan hyödyllisyyden omassa elämässään ja laajemmin yhteiskunnassa. Opetus kehittää </w:t>
      </w:r>
      <w:r w:rsidRPr="005555FE">
        <w:rPr>
          <w:rFonts w:ascii="Lucida Bright" w:eastAsia="Times New Roman" w:hAnsi="Lucida Bright" w:cs="Times New Roman"/>
          <w:color w:val="000000" w:themeColor="text1"/>
          <w:sz w:val="20"/>
          <w:szCs w:val="20"/>
        </w:rPr>
        <w:t xml:space="preserve">oppilaiden </w:t>
      </w:r>
      <w:r w:rsidRPr="005555FE">
        <w:rPr>
          <w:rFonts w:ascii="Lucida Bright" w:eastAsia="Times New Roman" w:hAnsi="Lucida Bright" w:cs="Times New Roman"/>
          <w:sz w:val="20"/>
          <w:szCs w:val="20"/>
        </w:rPr>
        <w:t>kykyä käyttää ja soveltaa matematiikkaa m</w:t>
      </w:r>
      <w:r w:rsidRPr="005555FE">
        <w:rPr>
          <w:rFonts w:ascii="Lucida Bright" w:eastAsia="Times New Roman" w:hAnsi="Lucida Bright" w:cs="Times New Roman"/>
          <w:sz w:val="20"/>
          <w:szCs w:val="20"/>
        </w:rPr>
        <w:t>o</w:t>
      </w:r>
      <w:r w:rsidRPr="005555FE">
        <w:rPr>
          <w:rFonts w:ascii="Lucida Bright" w:eastAsia="Times New Roman" w:hAnsi="Lucida Bright" w:cs="Times New Roman"/>
          <w:sz w:val="20"/>
          <w:szCs w:val="20"/>
        </w:rPr>
        <w:t xml:space="preserve">nipuolisesti. </w:t>
      </w:r>
    </w:p>
    <w:p w:rsidR="00EB6A72" w:rsidRPr="005555FE" w:rsidRDefault="00EB6A72" w:rsidP="00EB6A72">
      <w:pPr>
        <w:spacing w:before="100" w:beforeAutospacing="1" w:after="100" w:afterAutospacing="1"/>
        <w:jc w:val="both"/>
        <w:rPr>
          <w:rFonts w:ascii="Lucida Bright" w:hAnsi="Lucida Bright"/>
          <w:sz w:val="20"/>
          <w:szCs w:val="20"/>
        </w:rPr>
      </w:pPr>
      <w:r w:rsidRPr="005555FE">
        <w:rPr>
          <w:rFonts w:ascii="Lucida Bright" w:hAnsi="Lucida Bright"/>
          <w:b/>
          <w:sz w:val="20"/>
          <w:szCs w:val="20"/>
        </w:rPr>
        <w:t>Vuosiluokkien 1</w:t>
      </w:r>
      <w:r w:rsidRPr="005555FE">
        <w:rPr>
          <w:rFonts w:ascii="Times New Roman" w:hAnsi="Times New Roman" w:cs="Times New Roman"/>
          <w:b/>
          <w:sz w:val="20"/>
          <w:szCs w:val="20"/>
        </w:rPr>
        <w:t>−</w:t>
      </w:r>
      <w:r w:rsidRPr="005555FE">
        <w:rPr>
          <w:rFonts w:ascii="Lucida Bright" w:hAnsi="Lucida Bright"/>
          <w:b/>
          <w:sz w:val="20"/>
          <w:szCs w:val="20"/>
        </w:rPr>
        <w:t>2</w:t>
      </w:r>
      <w:r w:rsidRPr="005555FE">
        <w:rPr>
          <w:rFonts w:ascii="Lucida Bright" w:hAnsi="Lucida Bright"/>
          <w:sz w:val="20"/>
          <w:szCs w:val="20"/>
        </w:rPr>
        <w:t xml:space="preserve"> matematiikan opetuksessa oppilaille tarjotaan monipuolisia kokemuksia m</w:t>
      </w:r>
      <w:r w:rsidRPr="005555FE">
        <w:rPr>
          <w:rFonts w:ascii="Lucida Bright" w:hAnsi="Lucida Bright"/>
          <w:sz w:val="20"/>
          <w:szCs w:val="20"/>
        </w:rPr>
        <w:t>a</w:t>
      </w:r>
      <w:r w:rsidRPr="005555FE">
        <w:rPr>
          <w:rFonts w:ascii="Lucida Bright" w:hAnsi="Lucida Bright"/>
          <w:sz w:val="20"/>
          <w:szCs w:val="20"/>
        </w:rPr>
        <w:t xml:space="preserve">temaattisten käsitteiden ja rakenteiden muodostumisen perustaksi. Opetuksessa hyödynnetään eri aisteja. Opetus kehittää </w:t>
      </w:r>
      <w:r w:rsidRPr="005555FE">
        <w:rPr>
          <w:rFonts w:ascii="Lucida Bright" w:eastAsia="Times New Roman" w:hAnsi="Lucida Bright" w:cs="Times New Roman"/>
          <w:color w:val="000000" w:themeColor="text1"/>
          <w:sz w:val="20"/>
          <w:szCs w:val="20"/>
        </w:rPr>
        <w:t>oppilaiden</w:t>
      </w:r>
      <w:r w:rsidRPr="005555FE">
        <w:rPr>
          <w:rFonts w:ascii="Lucida Bright" w:hAnsi="Lucida Bright"/>
          <w:sz w:val="20"/>
          <w:szCs w:val="20"/>
        </w:rPr>
        <w:t xml:space="preserve"> kykyä ilmaista matemaattista ajatteluaan konkreettisin välinein, suullisesti, kirjallisesti ja piirtäen sekä tulkiten kuvia. Matematiikan opetus luo vahvan po</w:t>
      </w:r>
      <w:r w:rsidRPr="005555FE">
        <w:rPr>
          <w:rFonts w:ascii="Lucida Bright" w:hAnsi="Lucida Bright"/>
          <w:sz w:val="20"/>
          <w:szCs w:val="20"/>
        </w:rPr>
        <w:t>h</w:t>
      </w:r>
      <w:r w:rsidRPr="005555FE">
        <w:rPr>
          <w:rFonts w:ascii="Lucida Bright" w:hAnsi="Lucida Bright"/>
          <w:sz w:val="20"/>
          <w:szCs w:val="20"/>
        </w:rPr>
        <w:t>jan lukukäsitteen ja kymmenjärjestelmän ymmärtämiseksi sekä laskutaidolle.</w:t>
      </w:r>
    </w:p>
    <w:p w:rsidR="00EB6A72" w:rsidRPr="005555FE" w:rsidRDefault="00EB6A72" w:rsidP="00EB6A72">
      <w:pPr>
        <w:spacing w:before="100" w:beforeAutospacing="1" w:after="100" w:afterAutospacing="1" w:line="240" w:lineRule="auto"/>
        <w:jc w:val="both"/>
        <w:rPr>
          <w:rFonts w:ascii="Lucida Bright" w:eastAsia="Times New Roman" w:hAnsi="Lucida Bright" w:cs="Times New Roman"/>
          <w:b/>
          <w:color w:val="E36C0A" w:themeColor="accent6" w:themeShade="BF"/>
          <w:sz w:val="20"/>
          <w:szCs w:val="20"/>
        </w:rPr>
      </w:pPr>
      <w:r w:rsidRPr="005555FE">
        <w:rPr>
          <w:rFonts w:ascii="Lucida Bright" w:eastAsia="Times New Roman" w:hAnsi="Lucida Bright" w:cs="Times New Roman"/>
          <w:b/>
          <w:sz w:val="20"/>
          <w:szCs w:val="20"/>
        </w:rPr>
        <w:t>Matematiikan opetuksen tavoitteet vuosiluokilla 1-2</w:t>
      </w:r>
    </w:p>
    <w:tbl>
      <w:tblPr>
        <w:tblStyle w:val="TaulukkoRuudukko"/>
        <w:tblW w:w="9747" w:type="dxa"/>
        <w:tblLook w:val="04A0" w:firstRow="1" w:lastRow="0" w:firstColumn="1" w:lastColumn="0" w:noHBand="0" w:noVBand="1"/>
      </w:tblPr>
      <w:tblGrid>
        <w:gridCol w:w="5920"/>
        <w:gridCol w:w="1843"/>
        <w:gridCol w:w="1984"/>
      </w:tblGrid>
      <w:tr w:rsidR="00EB6A72" w:rsidRPr="005555FE" w:rsidTr="001A00CF">
        <w:tc>
          <w:tcPr>
            <w:tcW w:w="5920"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Opetuksen tavoitteet</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Tavoitteisiin liittyvät sisält</w:t>
            </w:r>
            <w:r w:rsidRPr="005555FE">
              <w:rPr>
                <w:rFonts w:ascii="Lucida Bright" w:eastAsia="Times New Roman" w:hAnsi="Lucida Bright" w:cs="Times New Roman"/>
                <w:sz w:val="20"/>
                <w:szCs w:val="20"/>
              </w:rPr>
              <w:t>ö</w:t>
            </w:r>
            <w:r w:rsidRPr="005555FE">
              <w:rPr>
                <w:rFonts w:ascii="Lucida Bright" w:eastAsia="Times New Roman" w:hAnsi="Lucida Bright" w:cs="Times New Roman"/>
                <w:sz w:val="20"/>
                <w:szCs w:val="20"/>
              </w:rPr>
              <w:t>alueet</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Laaja-alainen osaaminen</w:t>
            </w:r>
          </w:p>
        </w:tc>
      </w:tr>
      <w:tr w:rsidR="00EB6A72" w:rsidRPr="005555FE" w:rsidTr="001A00CF">
        <w:tc>
          <w:tcPr>
            <w:tcW w:w="5920"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b/>
                <w:sz w:val="20"/>
                <w:szCs w:val="20"/>
              </w:rPr>
              <w:t>Merkitys, arvot ja asenteet</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p>
        </w:tc>
      </w:tr>
      <w:tr w:rsidR="00EB6A72" w:rsidRPr="005555FE" w:rsidTr="001A00CF">
        <w:tc>
          <w:tcPr>
            <w:tcW w:w="5920" w:type="dxa"/>
          </w:tcPr>
          <w:p w:rsidR="00EB6A72" w:rsidRPr="005555FE" w:rsidRDefault="00EB6A72" w:rsidP="001A00CF">
            <w:pPr>
              <w:spacing w:before="100" w:beforeAutospacing="1" w:after="100" w:afterAutospacing="1"/>
              <w:jc w:val="both"/>
              <w:rPr>
                <w:rFonts w:ascii="Lucida Bright" w:eastAsia="Times New Roman" w:hAnsi="Lucida Bright" w:cs="Times New Roman"/>
                <w:color w:val="E36C0A" w:themeColor="accent6" w:themeShade="BF"/>
                <w:sz w:val="20"/>
                <w:szCs w:val="20"/>
              </w:rPr>
            </w:pPr>
            <w:r w:rsidRPr="005555FE">
              <w:rPr>
                <w:rFonts w:ascii="Lucida Bright" w:eastAsia="Times New Roman" w:hAnsi="Lucida Bright" w:cs="Times New Roman"/>
                <w:sz w:val="20"/>
                <w:szCs w:val="20"/>
              </w:rPr>
              <w:t>T1 tukea oppilaan innostusta ja kiinnostusta matematii</w:t>
            </w:r>
            <w:r w:rsidRPr="005555FE">
              <w:rPr>
                <w:rFonts w:ascii="Lucida Bright" w:eastAsia="Times New Roman" w:hAnsi="Lucida Bright" w:cs="Times New Roman"/>
                <w:sz w:val="20"/>
                <w:szCs w:val="20"/>
              </w:rPr>
              <w:t>k</w:t>
            </w:r>
            <w:r w:rsidRPr="005555FE">
              <w:rPr>
                <w:rFonts w:ascii="Lucida Bright" w:eastAsia="Times New Roman" w:hAnsi="Lucida Bright" w:cs="Times New Roman"/>
                <w:sz w:val="20"/>
                <w:szCs w:val="20"/>
              </w:rPr>
              <w:t>kaa kohtaan sekä myönteisen minäkuvan ja itseluott</w:t>
            </w:r>
            <w:r w:rsidRPr="005555FE">
              <w:rPr>
                <w:rFonts w:ascii="Lucida Bright" w:eastAsia="Times New Roman" w:hAnsi="Lucida Bright" w:cs="Times New Roman"/>
                <w:sz w:val="20"/>
                <w:szCs w:val="20"/>
              </w:rPr>
              <w:t>a</w:t>
            </w:r>
            <w:r w:rsidRPr="005555FE">
              <w:rPr>
                <w:rFonts w:ascii="Lucida Bright" w:eastAsia="Times New Roman" w:hAnsi="Lucida Bright" w:cs="Times New Roman"/>
                <w:sz w:val="20"/>
                <w:szCs w:val="20"/>
              </w:rPr>
              <w:t>muksen kehittymistä</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S1-S4</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L3, L5</w:t>
            </w:r>
          </w:p>
        </w:tc>
      </w:tr>
      <w:tr w:rsidR="00EB6A72" w:rsidRPr="005555FE" w:rsidTr="001A00CF">
        <w:tc>
          <w:tcPr>
            <w:tcW w:w="5920" w:type="dxa"/>
          </w:tcPr>
          <w:p w:rsidR="00EB6A72" w:rsidRPr="005555FE" w:rsidRDefault="00EB6A72" w:rsidP="001A00CF">
            <w:pPr>
              <w:spacing w:before="100" w:beforeAutospacing="1" w:after="100" w:afterAutospacing="1"/>
              <w:jc w:val="both"/>
              <w:rPr>
                <w:rFonts w:ascii="Lucida Bright" w:eastAsia="Times New Roman" w:hAnsi="Lucida Bright" w:cs="Times New Roman"/>
                <w:b/>
                <w:sz w:val="20"/>
                <w:szCs w:val="20"/>
              </w:rPr>
            </w:pPr>
            <w:r w:rsidRPr="005555FE">
              <w:rPr>
                <w:rFonts w:ascii="Lucida Bright" w:eastAsia="Times New Roman" w:hAnsi="Lucida Bright" w:cs="Times New Roman"/>
                <w:b/>
                <w:sz w:val="20"/>
                <w:szCs w:val="20"/>
              </w:rPr>
              <w:t>Työskentelyn taidot</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p>
        </w:tc>
      </w:tr>
      <w:tr w:rsidR="00EB6A72" w:rsidRPr="005555FE" w:rsidTr="001A00CF">
        <w:tc>
          <w:tcPr>
            <w:tcW w:w="5920"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T2 ohjata oppilasta kehittämään taitoaan tehdä havaintoja matematiikan näkökulmasta sekä tulkita ja hyödyntää niitä eri tilanteissa</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S1-S4</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L4</w:t>
            </w:r>
          </w:p>
        </w:tc>
      </w:tr>
      <w:tr w:rsidR="00EB6A72" w:rsidRPr="005555FE" w:rsidTr="001A00CF">
        <w:tc>
          <w:tcPr>
            <w:tcW w:w="5920" w:type="dxa"/>
          </w:tcPr>
          <w:p w:rsidR="00EB6A72" w:rsidRPr="005555FE" w:rsidRDefault="00EB6A72" w:rsidP="001A00CF">
            <w:pPr>
              <w:rPr>
                <w:rFonts w:ascii="Lucida Bright" w:hAnsi="Lucida Bright"/>
                <w:sz w:val="20"/>
                <w:szCs w:val="20"/>
              </w:rPr>
            </w:pPr>
            <w:r w:rsidRPr="005555FE">
              <w:rPr>
                <w:rFonts w:ascii="Lucida Bright" w:hAnsi="Lucida Bright"/>
                <w:sz w:val="20"/>
                <w:szCs w:val="20"/>
              </w:rPr>
              <w:t>T3 kannustaa oppilasta esittämään ratkaisujaan ja pä</w:t>
            </w:r>
            <w:r w:rsidRPr="005555FE">
              <w:rPr>
                <w:rFonts w:ascii="Lucida Bright" w:hAnsi="Lucida Bright"/>
                <w:sz w:val="20"/>
                <w:szCs w:val="20"/>
              </w:rPr>
              <w:t>ä</w:t>
            </w:r>
            <w:r w:rsidRPr="005555FE">
              <w:rPr>
                <w:rFonts w:ascii="Lucida Bright" w:hAnsi="Lucida Bright"/>
                <w:sz w:val="20"/>
                <w:szCs w:val="20"/>
              </w:rPr>
              <w:t>telmiään konkreettisin välinein, piirroksin, suullisesti ja kirjallisesti myös tieto- ja viestintäteknologiaa hyödyntäen</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S1-S4</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L2, L4, L5</w:t>
            </w:r>
          </w:p>
        </w:tc>
      </w:tr>
      <w:tr w:rsidR="00EB6A72" w:rsidRPr="005555FE" w:rsidTr="001A00CF">
        <w:tc>
          <w:tcPr>
            <w:tcW w:w="5920" w:type="dxa"/>
          </w:tcPr>
          <w:p w:rsidR="00EB6A72" w:rsidRPr="005555FE" w:rsidRDefault="00EB6A72" w:rsidP="001A00CF">
            <w:pPr>
              <w:rPr>
                <w:rFonts w:ascii="Lucida Bright" w:hAnsi="Lucida Bright"/>
                <w:sz w:val="20"/>
                <w:szCs w:val="20"/>
              </w:rPr>
            </w:pPr>
            <w:proofErr w:type="gramStart"/>
            <w:r w:rsidRPr="005555FE">
              <w:rPr>
                <w:rFonts w:ascii="Lucida Bright" w:hAnsi="Lucida Bright"/>
                <w:sz w:val="20"/>
                <w:szCs w:val="20"/>
              </w:rPr>
              <w:t>T4 ohjata oppilasta kehittämään päättely- ja ongelma</w:t>
            </w:r>
            <w:r w:rsidRPr="005555FE">
              <w:rPr>
                <w:rFonts w:ascii="Lucida Bright" w:hAnsi="Lucida Bright"/>
                <w:sz w:val="20"/>
                <w:szCs w:val="20"/>
              </w:rPr>
              <w:t>n</w:t>
            </w:r>
            <w:r w:rsidRPr="005555FE">
              <w:rPr>
                <w:rFonts w:ascii="Lucida Bright" w:hAnsi="Lucida Bright"/>
                <w:sz w:val="20"/>
                <w:szCs w:val="20"/>
              </w:rPr>
              <w:t>ratkaisutaitojaan</w:t>
            </w:r>
            <w:proofErr w:type="gramEnd"/>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S1-S4</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L4, L6</w:t>
            </w:r>
          </w:p>
        </w:tc>
      </w:tr>
      <w:tr w:rsidR="00EB6A72" w:rsidRPr="005555FE" w:rsidTr="001A00CF">
        <w:tc>
          <w:tcPr>
            <w:tcW w:w="5920" w:type="dxa"/>
          </w:tcPr>
          <w:p w:rsidR="00EB6A72" w:rsidRPr="005555FE" w:rsidRDefault="00EB6A72" w:rsidP="001A00CF">
            <w:pPr>
              <w:spacing w:after="100" w:afterAutospacing="1"/>
              <w:jc w:val="both"/>
              <w:rPr>
                <w:rFonts w:ascii="Lucida Bright" w:eastAsia="Times New Roman" w:hAnsi="Lucida Bright" w:cs="Times New Roman"/>
                <w:sz w:val="20"/>
                <w:szCs w:val="20"/>
              </w:rPr>
            </w:pPr>
            <w:r w:rsidRPr="005555FE">
              <w:rPr>
                <w:rFonts w:ascii="Lucida Bright" w:hAnsi="Lucida Bright"/>
                <w:b/>
                <w:sz w:val="20"/>
                <w:szCs w:val="20"/>
              </w:rPr>
              <w:t>Käsitteelliset ja tiedonalakohtaiset tavoitteet</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p>
        </w:tc>
      </w:tr>
      <w:tr w:rsidR="00EB6A72" w:rsidRPr="005555FE" w:rsidTr="001A00CF">
        <w:tc>
          <w:tcPr>
            <w:tcW w:w="5920"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proofErr w:type="gramStart"/>
            <w:r w:rsidRPr="005555FE">
              <w:rPr>
                <w:rFonts w:ascii="Lucida Bright" w:eastAsia="Times New Roman" w:hAnsi="Lucida Bright" w:cs="Times New Roman"/>
                <w:sz w:val="20"/>
                <w:szCs w:val="20"/>
              </w:rPr>
              <w:t>T5 ohjata oppilasta ymmärtämään matemaattisia käsitte</w:t>
            </w:r>
            <w:r w:rsidRPr="005555FE">
              <w:rPr>
                <w:rFonts w:ascii="Lucida Bright" w:eastAsia="Times New Roman" w:hAnsi="Lucida Bright" w:cs="Times New Roman"/>
                <w:sz w:val="20"/>
                <w:szCs w:val="20"/>
              </w:rPr>
              <w:t>i</w:t>
            </w:r>
            <w:r w:rsidRPr="005555FE">
              <w:rPr>
                <w:rFonts w:ascii="Lucida Bright" w:eastAsia="Times New Roman" w:hAnsi="Lucida Bright" w:cs="Times New Roman"/>
                <w:sz w:val="20"/>
                <w:szCs w:val="20"/>
              </w:rPr>
              <w:t>tä ja merkintätapoja</w:t>
            </w:r>
            <w:proofErr w:type="gramEnd"/>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S1-S4</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L4</w:t>
            </w:r>
          </w:p>
        </w:tc>
      </w:tr>
      <w:tr w:rsidR="00EB6A72" w:rsidRPr="005555FE" w:rsidTr="001A00CF">
        <w:tc>
          <w:tcPr>
            <w:tcW w:w="5920" w:type="dxa"/>
          </w:tcPr>
          <w:p w:rsidR="00EB6A72" w:rsidRPr="005555FE" w:rsidRDefault="00EB6A72" w:rsidP="001A00CF">
            <w:pPr>
              <w:spacing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T6 tukea oppilasta lukukäsitteen kehittymisessä ja ky</w:t>
            </w:r>
            <w:r w:rsidRPr="005555FE">
              <w:rPr>
                <w:rFonts w:ascii="Lucida Bright" w:eastAsia="Times New Roman" w:hAnsi="Lucida Bright" w:cs="Times New Roman"/>
                <w:sz w:val="20"/>
                <w:szCs w:val="20"/>
              </w:rPr>
              <w:t>m</w:t>
            </w:r>
            <w:r w:rsidRPr="005555FE">
              <w:rPr>
                <w:rFonts w:ascii="Lucida Bright" w:eastAsia="Times New Roman" w:hAnsi="Lucida Bright" w:cs="Times New Roman"/>
                <w:sz w:val="20"/>
                <w:szCs w:val="20"/>
              </w:rPr>
              <w:t>menjärjestelmän periaatteen ymmärtämisessä</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S2</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L4</w:t>
            </w:r>
          </w:p>
        </w:tc>
      </w:tr>
      <w:tr w:rsidR="00EB6A72" w:rsidRPr="005555FE" w:rsidTr="001A00CF">
        <w:tc>
          <w:tcPr>
            <w:tcW w:w="5920" w:type="dxa"/>
          </w:tcPr>
          <w:p w:rsidR="00EB6A72" w:rsidRPr="005555FE" w:rsidRDefault="00EB6A72" w:rsidP="001A00CF">
            <w:pPr>
              <w:rPr>
                <w:rFonts w:ascii="Lucida Bright" w:hAnsi="Lucida Bright"/>
                <w:sz w:val="20"/>
                <w:szCs w:val="20"/>
              </w:rPr>
            </w:pPr>
            <w:r w:rsidRPr="005555FE">
              <w:rPr>
                <w:rFonts w:ascii="Lucida Bright" w:hAnsi="Lucida Bright"/>
                <w:sz w:val="20"/>
                <w:szCs w:val="20"/>
              </w:rPr>
              <w:t>T7 perehdyttää</w:t>
            </w:r>
            <w:r w:rsidRPr="005555FE">
              <w:rPr>
                <w:rFonts w:ascii="Lucida Bright" w:hAnsi="Lucida Bright"/>
                <w:b/>
                <w:sz w:val="20"/>
                <w:szCs w:val="20"/>
              </w:rPr>
              <w:t xml:space="preserve"> </w:t>
            </w:r>
            <w:r w:rsidRPr="005555FE">
              <w:rPr>
                <w:rFonts w:ascii="Lucida Bright" w:hAnsi="Lucida Bright"/>
                <w:sz w:val="20"/>
                <w:szCs w:val="20"/>
              </w:rPr>
              <w:t xml:space="preserve">oppilasta peruslaskutoimitusten </w:t>
            </w:r>
            <w:r w:rsidRPr="005555FE">
              <w:rPr>
                <w:rFonts w:ascii="Lucida Bright" w:hAnsi="Lucida Bright"/>
                <w:sz w:val="20"/>
                <w:szCs w:val="20"/>
              </w:rPr>
              <w:lastRenderedPageBreak/>
              <w:t>periaa</w:t>
            </w:r>
            <w:r w:rsidRPr="005555FE">
              <w:rPr>
                <w:rFonts w:ascii="Lucida Bright" w:hAnsi="Lucida Bright"/>
                <w:sz w:val="20"/>
                <w:szCs w:val="20"/>
              </w:rPr>
              <w:t>t</w:t>
            </w:r>
            <w:r w:rsidRPr="005555FE">
              <w:rPr>
                <w:rFonts w:ascii="Lucida Bright" w:hAnsi="Lucida Bright"/>
                <w:sz w:val="20"/>
                <w:szCs w:val="20"/>
              </w:rPr>
              <w:t>teisiin ja tutustuttaa niiden ominaisuuksiin</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lastRenderedPageBreak/>
              <w:t>S2</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L4</w:t>
            </w:r>
          </w:p>
        </w:tc>
      </w:tr>
      <w:tr w:rsidR="00EB6A72" w:rsidRPr="005555FE" w:rsidTr="001A00CF">
        <w:tc>
          <w:tcPr>
            <w:tcW w:w="5920" w:type="dxa"/>
          </w:tcPr>
          <w:p w:rsidR="00EB6A72" w:rsidRPr="005555FE" w:rsidRDefault="00EB6A72" w:rsidP="001A00CF">
            <w:pPr>
              <w:rPr>
                <w:rFonts w:ascii="Lucida Bright" w:eastAsia="Times New Roman" w:hAnsi="Lucida Bright" w:cs="Times New Roman"/>
                <w:sz w:val="20"/>
                <w:szCs w:val="20"/>
              </w:rPr>
            </w:pPr>
            <w:proofErr w:type="gramStart"/>
            <w:r w:rsidRPr="005555FE">
              <w:rPr>
                <w:rFonts w:ascii="Lucida Bright" w:hAnsi="Lucida Bright"/>
                <w:sz w:val="20"/>
                <w:szCs w:val="20"/>
              </w:rPr>
              <w:lastRenderedPageBreak/>
              <w:t>T8 ohjata oppilasta kehittämään sujuvaa peruslaskutaitoa luonnollisilla luvuilla ja käyttämään erilaisia päässälask</w:t>
            </w:r>
            <w:r w:rsidRPr="005555FE">
              <w:rPr>
                <w:rFonts w:ascii="Lucida Bright" w:hAnsi="Lucida Bright"/>
                <w:sz w:val="20"/>
                <w:szCs w:val="20"/>
              </w:rPr>
              <w:t>u</w:t>
            </w:r>
            <w:r w:rsidRPr="005555FE">
              <w:rPr>
                <w:rFonts w:ascii="Lucida Bright" w:hAnsi="Lucida Bright"/>
                <w:sz w:val="20"/>
                <w:szCs w:val="20"/>
              </w:rPr>
              <w:t>strategioita</w:t>
            </w:r>
            <w:proofErr w:type="gramEnd"/>
            <w:r w:rsidRPr="005555FE">
              <w:rPr>
                <w:rFonts w:ascii="Lucida Bright" w:hAnsi="Lucida Bright"/>
                <w:sz w:val="20"/>
                <w:szCs w:val="20"/>
              </w:rPr>
              <w:t xml:space="preserve"> </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S2</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L4</w:t>
            </w:r>
          </w:p>
        </w:tc>
      </w:tr>
      <w:tr w:rsidR="00EB6A72" w:rsidRPr="005555FE" w:rsidTr="001A00CF">
        <w:tc>
          <w:tcPr>
            <w:tcW w:w="5920" w:type="dxa"/>
          </w:tcPr>
          <w:p w:rsidR="00EB6A72" w:rsidRPr="005555FE" w:rsidRDefault="00EB6A72" w:rsidP="001A00CF">
            <w:pPr>
              <w:spacing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T9 tutustuttaa oppilas geometrisiin muotoihin ja ohjata havainnoimaan niiden ominaisuuksia</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S3</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L4, L5</w:t>
            </w:r>
          </w:p>
        </w:tc>
      </w:tr>
      <w:tr w:rsidR="00EB6A72" w:rsidRPr="005555FE" w:rsidTr="001A00CF">
        <w:tc>
          <w:tcPr>
            <w:tcW w:w="5920" w:type="dxa"/>
          </w:tcPr>
          <w:p w:rsidR="00EB6A72" w:rsidRPr="005555FE" w:rsidRDefault="00EB6A72" w:rsidP="001A00CF">
            <w:pPr>
              <w:rPr>
                <w:rFonts w:ascii="Lucida Bright" w:hAnsi="Lucida Bright"/>
                <w:sz w:val="20"/>
                <w:szCs w:val="20"/>
              </w:rPr>
            </w:pPr>
            <w:proofErr w:type="gramStart"/>
            <w:r w:rsidRPr="005555FE">
              <w:rPr>
                <w:rFonts w:ascii="Lucida Bright" w:hAnsi="Lucida Bright"/>
                <w:sz w:val="20"/>
                <w:szCs w:val="20"/>
              </w:rPr>
              <w:t>T10 ohjata oppilasta ymmärtämään mittaamisen periaate</w:t>
            </w:r>
            <w:proofErr w:type="gramEnd"/>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S3</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L4</w:t>
            </w:r>
          </w:p>
        </w:tc>
      </w:tr>
      <w:tr w:rsidR="00EB6A72" w:rsidRPr="005555FE" w:rsidTr="001A00CF">
        <w:tc>
          <w:tcPr>
            <w:tcW w:w="5920" w:type="dxa"/>
          </w:tcPr>
          <w:p w:rsidR="00EB6A72" w:rsidRPr="005555FE" w:rsidRDefault="00EB6A72" w:rsidP="001A00CF">
            <w:pPr>
              <w:rPr>
                <w:rFonts w:ascii="Lucida Bright" w:hAnsi="Lucida Bright"/>
                <w:sz w:val="20"/>
                <w:szCs w:val="20"/>
              </w:rPr>
            </w:pPr>
            <w:r w:rsidRPr="005555FE">
              <w:rPr>
                <w:rFonts w:ascii="Lucida Bright" w:hAnsi="Lucida Bright"/>
                <w:sz w:val="20"/>
                <w:szCs w:val="20"/>
              </w:rPr>
              <w:t>T11 tutustuttaa oppilas</w:t>
            </w:r>
            <w:r w:rsidRPr="005555FE">
              <w:rPr>
                <w:rFonts w:ascii="Lucida Bright" w:hAnsi="Lucida Bright"/>
                <w:b/>
                <w:sz w:val="20"/>
                <w:szCs w:val="20"/>
              </w:rPr>
              <w:t xml:space="preserve"> </w:t>
            </w:r>
            <w:r w:rsidRPr="005555FE">
              <w:rPr>
                <w:rFonts w:ascii="Lucida Bright" w:hAnsi="Lucida Bright"/>
                <w:sz w:val="20"/>
                <w:szCs w:val="20"/>
              </w:rPr>
              <w:t>taulukoihin ja diagrammeihin</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S4</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L4, L5</w:t>
            </w:r>
          </w:p>
        </w:tc>
      </w:tr>
      <w:tr w:rsidR="00EB6A72" w:rsidRPr="005555FE" w:rsidTr="001A00CF">
        <w:tc>
          <w:tcPr>
            <w:tcW w:w="5920" w:type="dxa"/>
          </w:tcPr>
          <w:p w:rsidR="00EB6A72" w:rsidRPr="005555FE" w:rsidRDefault="00EB6A72" w:rsidP="001A00CF">
            <w:pPr>
              <w:spacing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T12 harjaannuttaa oppilasta laatimaan vaiheittaisia to</w:t>
            </w:r>
            <w:r w:rsidRPr="005555FE">
              <w:rPr>
                <w:rFonts w:ascii="Lucida Bright" w:eastAsia="Times New Roman" w:hAnsi="Lucida Bright" w:cs="Times New Roman"/>
                <w:sz w:val="20"/>
                <w:szCs w:val="20"/>
              </w:rPr>
              <w:t>i</w:t>
            </w:r>
            <w:r w:rsidRPr="005555FE">
              <w:rPr>
                <w:rFonts w:ascii="Lucida Bright" w:eastAsia="Times New Roman" w:hAnsi="Lucida Bright" w:cs="Times New Roman"/>
                <w:sz w:val="20"/>
                <w:szCs w:val="20"/>
              </w:rPr>
              <w:t>mintaohjeita ja toimimaan ohjeen mukaan</w:t>
            </w:r>
          </w:p>
        </w:tc>
        <w:tc>
          <w:tcPr>
            <w:tcW w:w="1843"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S1</w:t>
            </w:r>
          </w:p>
        </w:tc>
        <w:tc>
          <w:tcPr>
            <w:tcW w:w="1984" w:type="dxa"/>
          </w:tcPr>
          <w:p w:rsidR="00EB6A72" w:rsidRPr="005555FE" w:rsidRDefault="00EB6A72" w:rsidP="001A00CF">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L1, L2, L4, L5</w:t>
            </w:r>
          </w:p>
        </w:tc>
      </w:tr>
    </w:tbl>
    <w:p w:rsidR="00EB6A72" w:rsidRPr="005555FE" w:rsidRDefault="00EB6A72" w:rsidP="00EB6A72">
      <w:pPr>
        <w:spacing w:before="100" w:beforeAutospacing="1" w:after="100" w:afterAutospacing="1" w:line="240" w:lineRule="auto"/>
        <w:jc w:val="both"/>
        <w:rPr>
          <w:rFonts w:ascii="Lucida Bright" w:eastAsia="Times New Roman" w:hAnsi="Lucida Bright" w:cs="Times New Roman"/>
          <w:sz w:val="20"/>
          <w:szCs w:val="20"/>
        </w:rPr>
      </w:pPr>
      <w:r w:rsidRPr="005555FE">
        <w:rPr>
          <w:rFonts w:ascii="Lucida Bright" w:hAnsi="Lucida Bright"/>
          <w:b/>
          <w:color w:val="000000" w:themeColor="text1"/>
          <w:sz w:val="20"/>
          <w:szCs w:val="20"/>
        </w:rPr>
        <w:t>Matematiikan tavoitteisiin liittyvät keskeiset sisältöalueet vuosiluokilla 1-2</w:t>
      </w:r>
    </w:p>
    <w:p w:rsidR="00EB6A72" w:rsidRPr="005555FE" w:rsidRDefault="00EB6A72" w:rsidP="00EB6A72">
      <w:pPr>
        <w:spacing w:before="100" w:beforeAutospacing="1" w:after="100" w:afterAutospacing="1"/>
        <w:jc w:val="both"/>
        <w:rPr>
          <w:rFonts w:ascii="Lucida Bright" w:hAnsi="Lucida Bright" w:cs="Arial"/>
          <w:sz w:val="20"/>
          <w:szCs w:val="20"/>
        </w:rPr>
      </w:pPr>
      <w:r w:rsidRPr="005555FE">
        <w:rPr>
          <w:rFonts w:ascii="Lucida Bright" w:eastAsia="Times New Roman" w:hAnsi="Lucida Bright" w:cs="Times New Roman"/>
          <w:b/>
          <w:sz w:val="20"/>
          <w:szCs w:val="20"/>
        </w:rPr>
        <w:t xml:space="preserve">S1 Ajattelun taidot: </w:t>
      </w:r>
      <w:r w:rsidRPr="005555FE">
        <w:rPr>
          <w:rFonts w:ascii="Lucida Bright" w:eastAsia="Times New Roman" w:hAnsi="Lucida Bright" w:cs="Times New Roman"/>
          <w:sz w:val="20"/>
          <w:szCs w:val="20"/>
        </w:rPr>
        <w:t>O</w:t>
      </w:r>
      <w:r w:rsidRPr="005555FE">
        <w:rPr>
          <w:rFonts w:ascii="Lucida Bright" w:hAnsi="Lucida Bright" w:cs="Arial"/>
          <w:sz w:val="20"/>
          <w:szCs w:val="20"/>
        </w:rPr>
        <w:t>ppilaille tarjotaan mahdollisuuksia löytää yhtäläisyyksiä, eroja ja säännö</w:t>
      </w:r>
      <w:r w:rsidRPr="005555FE">
        <w:rPr>
          <w:rFonts w:ascii="Lucida Bright" w:hAnsi="Lucida Bright" w:cs="Arial"/>
          <w:sz w:val="20"/>
          <w:szCs w:val="20"/>
        </w:rPr>
        <w:t>n</w:t>
      </w:r>
      <w:r w:rsidRPr="005555FE">
        <w:rPr>
          <w:rFonts w:ascii="Lucida Bright" w:hAnsi="Lucida Bright" w:cs="Arial"/>
          <w:sz w:val="20"/>
          <w:szCs w:val="20"/>
        </w:rPr>
        <w:t>mukaisuuksia.  Vertaillaan, luokitellaan ja asetetaan järjestykseen sekä havaitaan syy- ja seurau</w:t>
      </w:r>
      <w:r w:rsidRPr="005555FE">
        <w:rPr>
          <w:rFonts w:ascii="Lucida Bright" w:hAnsi="Lucida Bright" w:cs="Arial"/>
          <w:sz w:val="20"/>
          <w:szCs w:val="20"/>
        </w:rPr>
        <w:t>s</w:t>
      </w:r>
      <w:r w:rsidRPr="005555FE">
        <w:rPr>
          <w:rFonts w:ascii="Lucida Bright" w:hAnsi="Lucida Bright" w:cs="Arial"/>
          <w:sz w:val="20"/>
          <w:szCs w:val="20"/>
        </w:rPr>
        <w:t>suhteita.  Harjoitellaan tarkastelemaan matemaattisia tilanteita eri näkökulmista. Tutustuminen ohjelmoinnin alkeisiin alkaa laatimalla vaiheittaisia toimintaohjeita, joita myös testataan.</w:t>
      </w:r>
    </w:p>
    <w:p w:rsidR="00EB6A72" w:rsidRPr="005555FE" w:rsidRDefault="00EB6A72" w:rsidP="00EB6A72">
      <w:pPr>
        <w:jc w:val="both"/>
        <w:rPr>
          <w:rFonts w:ascii="Lucida Bright" w:hAnsi="Lucida Bright"/>
          <w:sz w:val="20"/>
          <w:szCs w:val="20"/>
        </w:rPr>
      </w:pPr>
      <w:r>
        <w:rPr>
          <w:rFonts w:ascii="Lucida Bright" w:eastAsia="Times New Roman" w:hAnsi="Lucida Bright" w:cs="Times New Roman"/>
          <w:b/>
          <w:bCs/>
          <w:sz w:val="20"/>
          <w:szCs w:val="20"/>
        </w:rPr>
        <w:t xml:space="preserve">S2 </w:t>
      </w:r>
      <w:r w:rsidRPr="005555FE">
        <w:rPr>
          <w:rFonts w:ascii="Lucida Bright" w:eastAsia="Times New Roman" w:hAnsi="Lucida Bright" w:cs="Times New Roman"/>
          <w:b/>
          <w:bCs/>
          <w:sz w:val="20"/>
          <w:szCs w:val="20"/>
        </w:rPr>
        <w:t xml:space="preserve">Luvut ja laskutoimitukset: </w:t>
      </w:r>
      <w:r w:rsidRPr="005555FE">
        <w:rPr>
          <w:rFonts w:ascii="Lucida Bright" w:hAnsi="Lucida Bright"/>
          <w:sz w:val="20"/>
          <w:szCs w:val="20"/>
        </w:rPr>
        <w:t>Laskutoimituksissa käytetään luonnollisia lukuja. Varmistetaan, että oppilaat hallitsevat lukumäärän, lukusanan ja numeromerkinnän välisen yhteyden. Ymmärry</w:t>
      </w:r>
      <w:r w:rsidRPr="005555FE">
        <w:rPr>
          <w:rFonts w:ascii="Lucida Bright" w:hAnsi="Lucida Bright"/>
          <w:sz w:val="20"/>
          <w:szCs w:val="20"/>
        </w:rPr>
        <w:t>s</w:t>
      </w:r>
      <w:r w:rsidRPr="005555FE">
        <w:rPr>
          <w:rFonts w:ascii="Lucida Bright" w:hAnsi="Lucida Bright"/>
          <w:sz w:val="20"/>
          <w:szCs w:val="20"/>
        </w:rPr>
        <w:t>tä luvuista laajennetaan laskemalla, hahmottamalla ja arvioimalla lukumääriä. Harjoitellaan</w:t>
      </w:r>
      <w:r w:rsidRPr="005555FE">
        <w:rPr>
          <w:rFonts w:ascii="Lucida Bright" w:eastAsia="Times New Roman" w:hAnsi="Lucida Bright" w:cs="Times New Roman"/>
          <w:color w:val="000000" w:themeColor="text1"/>
          <w:sz w:val="20"/>
          <w:szCs w:val="20"/>
        </w:rPr>
        <w:t xml:space="preserve"> </w:t>
      </w:r>
      <w:r w:rsidRPr="005555FE">
        <w:rPr>
          <w:rFonts w:ascii="Lucida Bright" w:hAnsi="Lucida Bright"/>
          <w:sz w:val="20"/>
          <w:szCs w:val="20"/>
        </w:rPr>
        <w:t>luk</w:t>
      </w:r>
      <w:r w:rsidRPr="005555FE">
        <w:rPr>
          <w:rFonts w:ascii="Lucida Bright" w:hAnsi="Lucida Bright"/>
          <w:sz w:val="20"/>
          <w:szCs w:val="20"/>
        </w:rPr>
        <w:t>u</w:t>
      </w:r>
      <w:r w:rsidRPr="005555FE">
        <w:rPr>
          <w:rFonts w:ascii="Lucida Bright" w:hAnsi="Lucida Bright"/>
          <w:sz w:val="20"/>
          <w:szCs w:val="20"/>
        </w:rPr>
        <w:t xml:space="preserve">jonotaitoja sekä taitoa vertailla ja asettaa lukuja järjestykseen. Tutkitaan lukujen ominaisuuksia kuten parillisuutta, monikertoja ja puolittamista. Perehdytään lukujen 1 – 10 </w:t>
      </w:r>
      <w:proofErr w:type="spellStart"/>
      <w:r w:rsidRPr="005555FE">
        <w:rPr>
          <w:rFonts w:ascii="Lucida Bright" w:hAnsi="Lucida Bright"/>
          <w:sz w:val="20"/>
          <w:szCs w:val="20"/>
        </w:rPr>
        <w:t>hajotelmiin</w:t>
      </w:r>
      <w:proofErr w:type="spellEnd"/>
      <w:r w:rsidRPr="005555FE">
        <w:rPr>
          <w:rFonts w:ascii="Lucida Bright" w:hAnsi="Lucida Bright"/>
          <w:sz w:val="20"/>
          <w:szCs w:val="20"/>
        </w:rPr>
        <w:t>.</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 xml:space="preserve">Ohjataan oppilaita käyttämään lukuja tarkoituksenmukaisella tavalla eri tilanteissa, lukumäärän, järjestyksen ja mittaustuloksen ilmaisemisessa sekä laskutoimituksissa. </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Perehdytään kymmenjärjestelmän periaatteeseen konkreettisten mallien avulla.</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 xml:space="preserve">Kehitetään </w:t>
      </w:r>
      <w:r w:rsidRPr="005555FE">
        <w:rPr>
          <w:rFonts w:ascii="Lucida Bright" w:eastAsia="Times New Roman" w:hAnsi="Lucida Bright" w:cs="Times New Roman"/>
          <w:color w:val="000000" w:themeColor="text1"/>
          <w:sz w:val="20"/>
          <w:szCs w:val="20"/>
        </w:rPr>
        <w:t xml:space="preserve">oppilaiden </w:t>
      </w:r>
      <w:proofErr w:type="spellStart"/>
      <w:r w:rsidRPr="005555FE">
        <w:rPr>
          <w:rFonts w:ascii="Lucida Bright" w:eastAsia="Times New Roman" w:hAnsi="Lucida Bright" w:cs="Times New Roman"/>
          <w:sz w:val="20"/>
          <w:szCs w:val="20"/>
        </w:rPr>
        <w:t>yhteen-</w:t>
      </w:r>
      <w:proofErr w:type="spellEnd"/>
      <w:r w:rsidRPr="005555FE">
        <w:rPr>
          <w:rFonts w:ascii="Lucida Bright" w:eastAsia="Times New Roman" w:hAnsi="Lucida Bright" w:cs="Times New Roman"/>
          <w:sz w:val="20"/>
          <w:szCs w:val="20"/>
        </w:rPr>
        <w:t xml:space="preserve"> ja vähennyslaskutaitoja ensin lukualueella 0–20 ja sitten lukualuee</w:t>
      </w:r>
      <w:r w:rsidRPr="005555FE">
        <w:rPr>
          <w:rFonts w:ascii="Lucida Bright" w:eastAsia="Times New Roman" w:hAnsi="Lucida Bright" w:cs="Times New Roman"/>
          <w:sz w:val="20"/>
          <w:szCs w:val="20"/>
        </w:rPr>
        <w:t>l</w:t>
      </w:r>
      <w:r w:rsidRPr="005555FE">
        <w:rPr>
          <w:rFonts w:ascii="Lucida Bright" w:eastAsia="Times New Roman" w:hAnsi="Lucida Bright" w:cs="Times New Roman"/>
          <w:sz w:val="20"/>
          <w:szCs w:val="20"/>
        </w:rPr>
        <w:t xml:space="preserve">la 0–100. Harjoitellaan erilaisia päässälaskustrategioita laskutaidon sujuvoittamiseksi. </w:t>
      </w:r>
      <w:proofErr w:type="spellStart"/>
      <w:r w:rsidRPr="005555FE">
        <w:rPr>
          <w:rFonts w:ascii="Lucida Bright" w:eastAsia="Times New Roman" w:hAnsi="Lucida Bright" w:cs="Times New Roman"/>
          <w:sz w:val="20"/>
          <w:szCs w:val="20"/>
        </w:rPr>
        <w:t>Yhteen-</w:t>
      </w:r>
      <w:proofErr w:type="spellEnd"/>
      <w:r w:rsidRPr="005555FE">
        <w:rPr>
          <w:rFonts w:ascii="Lucida Bright" w:eastAsia="Times New Roman" w:hAnsi="Lucida Bright" w:cs="Times New Roman"/>
          <w:sz w:val="20"/>
          <w:szCs w:val="20"/>
        </w:rPr>
        <w:t xml:space="preserve"> ja vähennyslaskut konkretisoidaan erilaisissa sovellustilanteissa.  Opitaan hyödyntämään vaihda</w:t>
      </w:r>
      <w:r w:rsidRPr="005555FE">
        <w:rPr>
          <w:rFonts w:ascii="Lucida Bright" w:eastAsia="Times New Roman" w:hAnsi="Lucida Bright" w:cs="Times New Roman"/>
          <w:sz w:val="20"/>
          <w:szCs w:val="20"/>
        </w:rPr>
        <w:t>n</w:t>
      </w:r>
      <w:r w:rsidRPr="005555FE">
        <w:rPr>
          <w:rFonts w:ascii="Lucida Bright" w:eastAsia="Times New Roman" w:hAnsi="Lucida Bright" w:cs="Times New Roman"/>
          <w:sz w:val="20"/>
          <w:szCs w:val="20"/>
        </w:rPr>
        <w:t>naisuutta ja liitännäisyyttä yhteenlaskussa.</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 xml:space="preserve">Ohjataan oppilaita ymmärtämään kertolaskun käsite </w:t>
      </w:r>
      <w:proofErr w:type="spellStart"/>
      <w:r w:rsidRPr="005555FE">
        <w:rPr>
          <w:rFonts w:ascii="Lucida Bright" w:eastAsia="Times New Roman" w:hAnsi="Lucida Bright" w:cs="Times New Roman"/>
          <w:sz w:val="20"/>
          <w:szCs w:val="20"/>
        </w:rPr>
        <w:t>konkretian</w:t>
      </w:r>
      <w:proofErr w:type="spellEnd"/>
      <w:r w:rsidRPr="005555FE">
        <w:rPr>
          <w:rFonts w:ascii="Lucida Bright" w:eastAsia="Times New Roman" w:hAnsi="Lucida Bright" w:cs="Times New Roman"/>
          <w:sz w:val="20"/>
          <w:szCs w:val="20"/>
        </w:rPr>
        <w:t xml:space="preserve"> avulla ja opetellaan kertotaulut 1-5 ja 10. Luodaan pohja ymmärtää jakolasku sekä kerto- ja jakolaskun yhteys. Hyödynnetään vai</w:t>
      </w:r>
      <w:r w:rsidRPr="005555FE">
        <w:rPr>
          <w:rFonts w:ascii="Lucida Bright" w:eastAsia="Times New Roman" w:hAnsi="Lucida Bright" w:cs="Times New Roman"/>
          <w:sz w:val="20"/>
          <w:szCs w:val="20"/>
        </w:rPr>
        <w:t>h</w:t>
      </w:r>
      <w:r w:rsidRPr="005555FE">
        <w:rPr>
          <w:rFonts w:ascii="Lucida Bright" w:eastAsia="Times New Roman" w:hAnsi="Lucida Bright" w:cs="Times New Roman"/>
          <w:sz w:val="20"/>
          <w:szCs w:val="20"/>
        </w:rPr>
        <w:t>dannaisuutta kertolaskussa ja tutustutaan kertolaskun liitännäisyyteen.</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Pohjustetaan murtoluvun käsitettä jakamalla kokonainen yhtä suuriin osiin.</w:t>
      </w:r>
    </w:p>
    <w:p w:rsidR="00EB6A72" w:rsidRPr="005555FE" w:rsidRDefault="00EB6A72" w:rsidP="00EB6A72">
      <w:pPr>
        <w:spacing w:before="100" w:beforeAutospacing="1" w:after="100" w:afterAutospacing="1"/>
        <w:jc w:val="both"/>
        <w:rPr>
          <w:rFonts w:ascii="Lucida Bright" w:eastAsia="Times New Roman" w:hAnsi="Lucida Bright" w:cs="Times New Roman"/>
          <w:b/>
          <w:sz w:val="20"/>
          <w:szCs w:val="20"/>
        </w:rPr>
      </w:pPr>
      <w:r w:rsidRPr="005555FE">
        <w:rPr>
          <w:rFonts w:ascii="Lucida Bright" w:eastAsia="Times New Roman" w:hAnsi="Lucida Bright" w:cs="Times New Roman"/>
          <w:b/>
          <w:sz w:val="20"/>
          <w:szCs w:val="20"/>
        </w:rPr>
        <w:t xml:space="preserve">S3 Geometria ja mittaaminen: </w:t>
      </w:r>
      <w:r w:rsidRPr="005555FE">
        <w:rPr>
          <w:rFonts w:ascii="Lucida Bright" w:eastAsia="Times New Roman" w:hAnsi="Lucida Bright" w:cs="Times New Roman"/>
          <w:sz w:val="20"/>
          <w:szCs w:val="20"/>
        </w:rPr>
        <w:t xml:space="preserve">Kehitetään oppilaiden taitoa hahmottaa kolmiulotteista ympäristöä ja havaita siinä tason geometriaa. Harjoitellaan suunta- ja sijaintikäsitteiden käyttöä. </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Tutkitaan yhdessä kappaleita ja tasokuvioita. Tunnistamisen lisäksi rakennetaan ja piirretään. Ohjataan oppilaita löytämään ja nimeämään ominaisuuksia, joiden mukaan kappaleita ja tasok</w:t>
      </w:r>
      <w:r w:rsidRPr="005555FE">
        <w:rPr>
          <w:rFonts w:ascii="Lucida Bright" w:eastAsia="Times New Roman" w:hAnsi="Lucida Bright" w:cs="Times New Roman"/>
          <w:sz w:val="20"/>
          <w:szCs w:val="20"/>
        </w:rPr>
        <w:t>u</w:t>
      </w:r>
      <w:r w:rsidRPr="005555FE">
        <w:rPr>
          <w:rFonts w:ascii="Lucida Bright" w:eastAsia="Times New Roman" w:hAnsi="Lucida Bright" w:cs="Times New Roman"/>
          <w:sz w:val="20"/>
          <w:szCs w:val="20"/>
        </w:rPr>
        <w:t>viota myös luokitellaan.</w:t>
      </w:r>
    </w:p>
    <w:p w:rsidR="00EB6A72" w:rsidRPr="005555FE" w:rsidRDefault="00EB6A72" w:rsidP="00EB6A72">
      <w:pPr>
        <w:spacing w:before="100" w:beforeAutospacing="1" w:after="100" w:afterAutospacing="1"/>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Harjoitellaan mittaamista ja ohjataan oppilaita oivaltamaan mittaamisen periaate. Käsitellään su</w:t>
      </w:r>
      <w:r w:rsidRPr="005555FE">
        <w:rPr>
          <w:rFonts w:ascii="Lucida Bright" w:eastAsia="Times New Roman" w:hAnsi="Lucida Bright" w:cs="Times New Roman"/>
          <w:sz w:val="20"/>
          <w:szCs w:val="20"/>
        </w:rPr>
        <w:t>u</w:t>
      </w:r>
      <w:r w:rsidRPr="005555FE">
        <w:rPr>
          <w:rFonts w:ascii="Lucida Bright" w:eastAsia="Times New Roman" w:hAnsi="Lucida Bright" w:cs="Times New Roman"/>
          <w:sz w:val="20"/>
          <w:szCs w:val="20"/>
        </w:rPr>
        <w:t xml:space="preserve">reita pituus, massa, tilavuus ja aika sekä harjoitellaan niihin liittyvien mittayksiköiden käyttöä. </w:t>
      </w:r>
      <w:r w:rsidRPr="005555FE">
        <w:rPr>
          <w:rFonts w:ascii="Lucida Bright" w:eastAsia="Times New Roman" w:hAnsi="Lucida Bright" w:cs="Times New Roman"/>
          <w:sz w:val="20"/>
          <w:szCs w:val="20"/>
        </w:rPr>
        <w:lastRenderedPageBreak/>
        <w:t>Keskeisiä mittayksiköitä ovat metri ja senttimetri, kilogramma ja gramma sekä litra ja desilitra. Harjoitellaan kellonaikoja ja ajanyksiköitä.</w:t>
      </w:r>
    </w:p>
    <w:p w:rsidR="00EB6A72" w:rsidRPr="005555FE" w:rsidRDefault="00EB6A72" w:rsidP="00EB6A72">
      <w:pPr>
        <w:spacing w:before="100" w:beforeAutospacing="1" w:after="100" w:afterAutospacing="1"/>
        <w:jc w:val="both"/>
        <w:rPr>
          <w:rFonts w:ascii="Lucida Bright" w:eastAsia="Times New Roman" w:hAnsi="Lucida Bright" w:cs="Times New Roman"/>
          <w:bCs/>
          <w:sz w:val="20"/>
          <w:szCs w:val="20"/>
        </w:rPr>
      </w:pPr>
      <w:r w:rsidRPr="005555FE">
        <w:rPr>
          <w:rFonts w:ascii="Lucida Bright" w:eastAsia="Times New Roman" w:hAnsi="Lucida Bright" w:cs="Times New Roman"/>
          <w:b/>
          <w:sz w:val="20"/>
          <w:szCs w:val="20"/>
        </w:rPr>
        <w:t xml:space="preserve">S4 Tietojenkäsittely ja tilastot: </w:t>
      </w:r>
      <w:r w:rsidRPr="005555FE">
        <w:rPr>
          <w:rFonts w:ascii="Lucida Bright" w:eastAsia="Times New Roman" w:hAnsi="Lucida Bright" w:cs="Times New Roman"/>
          <w:sz w:val="20"/>
          <w:szCs w:val="20"/>
        </w:rPr>
        <w:t xml:space="preserve">Pohjustetaan oppilaiden taitoja kerätä ja tallentaa </w:t>
      </w:r>
      <w:r w:rsidRPr="005555FE">
        <w:rPr>
          <w:rFonts w:ascii="Lucida Bright" w:eastAsia="Times New Roman" w:hAnsi="Lucida Bright" w:cs="Times New Roman"/>
          <w:bCs/>
          <w:sz w:val="20"/>
          <w:szCs w:val="20"/>
        </w:rPr>
        <w:t>tietoja kiinno</w:t>
      </w:r>
      <w:r w:rsidRPr="005555FE">
        <w:rPr>
          <w:rFonts w:ascii="Lucida Bright" w:eastAsia="Times New Roman" w:hAnsi="Lucida Bright" w:cs="Times New Roman"/>
          <w:bCs/>
          <w:sz w:val="20"/>
          <w:szCs w:val="20"/>
        </w:rPr>
        <w:t>s</w:t>
      </w:r>
      <w:r w:rsidRPr="005555FE">
        <w:rPr>
          <w:rFonts w:ascii="Lucida Bright" w:eastAsia="Times New Roman" w:hAnsi="Lucida Bright" w:cs="Times New Roman"/>
          <w:bCs/>
          <w:sz w:val="20"/>
          <w:szCs w:val="20"/>
        </w:rPr>
        <w:t>tavista aihepiireistä. Laaditaan ja tulkitaan yksinkertaisia taulukoita ja pylväsdiagrammeja.</w:t>
      </w:r>
    </w:p>
    <w:p w:rsidR="00EB6A72" w:rsidRPr="005555FE" w:rsidRDefault="00EB6A72" w:rsidP="00EB6A72">
      <w:pPr>
        <w:autoSpaceDE w:val="0"/>
        <w:autoSpaceDN w:val="0"/>
        <w:adjustRightInd w:val="0"/>
        <w:spacing w:after="0" w:line="240" w:lineRule="auto"/>
        <w:jc w:val="both"/>
        <w:rPr>
          <w:rFonts w:ascii="Lucida Bright" w:eastAsia="Calibri" w:hAnsi="Lucida Bright" w:cs="Calibri"/>
          <w:b/>
          <w:color w:val="000000" w:themeColor="text1"/>
          <w:sz w:val="20"/>
          <w:szCs w:val="20"/>
        </w:rPr>
      </w:pPr>
      <w:r w:rsidRPr="005555FE">
        <w:rPr>
          <w:rFonts w:ascii="Lucida Bright" w:eastAsia="Calibri" w:hAnsi="Lucida Bright" w:cs="Calibri"/>
          <w:b/>
          <w:color w:val="000000" w:themeColor="text1"/>
          <w:sz w:val="20"/>
          <w:szCs w:val="20"/>
        </w:rPr>
        <w:t>Matematiikan oppimisympäristöihin ja työtapoihin liittyvät tavoitteet vuosiluokilla 1-2</w:t>
      </w:r>
    </w:p>
    <w:p w:rsidR="00EB6A72" w:rsidRPr="005555FE" w:rsidRDefault="00EB6A72" w:rsidP="00EB6A72">
      <w:pPr>
        <w:autoSpaceDE w:val="0"/>
        <w:autoSpaceDN w:val="0"/>
        <w:adjustRightInd w:val="0"/>
        <w:spacing w:after="0" w:line="240" w:lineRule="auto"/>
        <w:jc w:val="both"/>
        <w:rPr>
          <w:rFonts w:ascii="Lucida Bright" w:eastAsia="Calibri" w:hAnsi="Lucida Bright" w:cs="Calibri"/>
          <w:b/>
          <w:color w:val="000000" w:themeColor="text1"/>
          <w:sz w:val="20"/>
          <w:szCs w:val="20"/>
        </w:rPr>
      </w:pPr>
      <w:r w:rsidRPr="005555FE">
        <w:rPr>
          <w:rFonts w:ascii="Lucida Bright" w:eastAsia="Calibri" w:hAnsi="Lucida Bright" w:cs="Calibri"/>
          <w:b/>
          <w:color w:val="000000" w:themeColor="text1"/>
          <w:sz w:val="20"/>
          <w:szCs w:val="20"/>
        </w:rPr>
        <w:t xml:space="preserve"> </w:t>
      </w:r>
    </w:p>
    <w:p w:rsidR="00EB6A72" w:rsidRPr="005555FE" w:rsidRDefault="00EB6A72" w:rsidP="00EB6A72">
      <w:pPr>
        <w:autoSpaceDE w:val="0"/>
        <w:autoSpaceDN w:val="0"/>
        <w:adjustRightInd w:val="0"/>
        <w:spacing w:after="0"/>
        <w:jc w:val="both"/>
        <w:rPr>
          <w:rFonts w:ascii="Lucida Bright" w:eastAsia="Times New Roman" w:hAnsi="Lucida Bright" w:cs="Times New Roman"/>
          <w:color w:val="000000"/>
          <w:sz w:val="20"/>
          <w:szCs w:val="20"/>
        </w:rPr>
      </w:pPr>
      <w:r w:rsidRPr="005555FE">
        <w:rPr>
          <w:rFonts w:ascii="Lucida Bright" w:eastAsia="Times New Roman" w:hAnsi="Lucida Bright" w:cs="Times New Roman"/>
          <w:color w:val="000000"/>
          <w:sz w:val="20"/>
          <w:szCs w:val="20"/>
        </w:rPr>
        <w:t>Opetuksen lähtökohtana käytetään oppilaille tuttuja ja kiinnostavia aiheita ja ongelmia. Tavoitte</w:t>
      </w:r>
      <w:r w:rsidRPr="005555FE">
        <w:rPr>
          <w:rFonts w:ascii="Lucida Bright" w:eastAsia="Times New Roman" w:hAnsi="Lucida Bright" w:cs="Times New Roman"/>
          <w:color w:val="000000"/>
          <w:sz w:val="20"/>
          <w:szCs w:val="20"/>
        </w:rPr>
        <w:t>e</w:t>
      </w:r>
      <w:r w:rsidRPr="005555FE">
        <w:rPr>
          <w:rFonts w:ascii="Lucida Bright" w:eastAsia="Times New Roman" w:hAnsi="Lucida Bright" w:cs="Times New Roman"/>
          <w:color w:val="000000"/>
          <w:sz w:val="20"/>
          <w:szCs w:val="20"/>
        </w:rPr>
        <w:t>na on luoda oppimisympäristö, jossa matematiikkaa opiskellaan toiminnallisesti ja välineiden avulla. Opetuksessa käytetään vaihtelevia työtapoja. Oppilaat tottuvat työskentelemään sekä its</w:t>
      </w:r>
      <w:r w:rsidRPr="005555FE">
        <w:rPr>
          <w:rFonts w:ascii="Lucida Bright" w:eastAsia="Times New Roman" w:hAnsi="Lucida Bright" w:cs="Times New Roman"/>
          <w:color w:val="000000"/>
          <w:sz w:val="20"/>
          <w:szCs w:val="20"/>
        </w:rPr>
        <w:t>e</w:t>
      </w:r>
      <w:r w:rsidRPr="005555FE">
        <w:rPr>
          <w:rFonts w:ascii="Lucida Bright" w:eastAsia="Times New Roman" w:hAnsi="Lucida Bright" w:cs="Times New Roman"/>
          <w:color w:val="000000"/>
          <w:sz w:val="20"/>
          <w:szCs w:val="20"/>
        </w:rPr>
        <w:t>näisesti että yhdessä. Pedagogisesti ohjatut leikit ja pelit ovat yksi tärkeä työtapa. Opetuksessa ja opiskelussa käytetään tieto- ja viestintäteknologiaa.</w:t>
      </w:r>
    </w:p>
    <w:p w:rsidR="00EB6A72" w:rsidRPr="005555FE" w:rsidRDefault="00EB6A72" w:rsidP="00EB6A72">
      <w:pPr>
        <w:autoSpaceDE w:val="0"/>
        <w:autoSpaceDN w:val="0"/>
        <w:adjustRightInd w:val="0"/>
        <w:spacing w:after="0" w:line="240" w:lineRule="auto"/>
        <w:jc w:val="both"/>
        <w:rPr>
          <w:rFonts w:ascii="Lucida Bright" w:eastAsia="Calibri" w:hAnsi="Lucida Bright" w:cs="Calibri"/>
          <w:b/>
          <w:color w:val="000000" w:themeColor="text1"/>
          <w:sz w:val="20"/>
          <w:szCs w:val="20"/>
        </w:rPr>
      </w:pPr>
    </w:p>
    <w:p w:rsidR="00EB6A72" w:rsidRPr="005555FE" w:rsidRDefault="00EB6A72" w:rsidP="00EB6A72">
      <w:pPr>
        <w:autoSpaceDE w:val="0"/>
        <w:autoSpaceDN w:val="0"/>
        <w:adjustRightInd w:val="0"/>
        <w:spacing w:after="0" w:line="240" w:lineRule="auto"/>
        <w:jc w:val="both"/>
        <w:rPr>
          <w:rFonts w:ascii="Lucida Bright" w:eastAsia="Calibri" w:hAnsi="Lucida Bright" w:cs="Calibri"/>
          <w:b/>
          <w:color w:val="000000" w:themeColor="text1"/>
          <w:sz w:val="20"/>
          <w:szCs w:val="20"/>
        </w:rPr>
      </w:pPr>
      <w:r w:rsidRPr="005555FE">
        <w:rPr>
          <w:rFonts w:ascii="Lucida Bright" w:eastAsia="Calibri" w:hAnsi="Lucida Bright" w:cs="Calibri"/>
          <w:b/>
          <w:color w:val="000000" w:themeColor="text1"/>
          <w:sz w:val="20"/>
          <w:szCs w:val="20"/>
        </w:rPr>
        <w:t xml:space="preserve">Ohjaus, eriyttäminen ja tuki matematiikassa vuosiluokilla 1-2 </w:t>
      </w:r>
    </w:p>
    <w:p w:rsidR="00EB6A72" w:rsidRPr="005555FE" w:rsidRDefault="00EB6A72" w:rsidP="00EB6A72">
      <w:pPr>
        <w:spacing w:before="100" w:beforeAutospacing="1" w:after="100" w:afterAutospacing="1"/>
        <w:jc w:val="both"/>
        <w:rPr>
          <w:rFonts w:ascii="Lucida Bright" w:eastAsia="Times New Roman" w:hAnsi="Lucida Bright" w:cs="Times New Roman"/>
          <w:bCs/>
          <w:sz w:val="20"/>
          <w:szCs w:val="20"/>
          <w:lang w:eastAsia="fi-FI"/>
        </w:rPr>
      </w:pPr>
      <w:r w:rsidRPr="005555FE">
        <w:rPr>
          <w:rFonts w:ascii="Lucida Bright" w:eastAsia="Times New Roman" w:hAnsi="Lucida Bright" w:cs="Times New Roman"/>
          <w:bCs/>
          <w:sz w:val="20"/>
          <w:szCs w:val="20"/>
          <w:lang w:eastAsia="fi-FI"/>
        </w:rPr>
        <w:t>Koulun alkaessa selvitetään, mitä oppilaat jo osaavat ja millaisia eroja osaamisessa on. Kumulati</w:t>
      </w:r>
      <w:r w:rsidRPr="005555FE">
        <w:rPr>
          <w:rFonts w:ascii="Lucida Bright" w:eastAsia="Times New Roman" w:hAnsi="Lucida Bright" w:cs="Times New Roman"/>
          <w:bCs/>
          <w:sz w:val="20"/>
          <w:szCs w:val="20"/>
          <w:lang w:eastAsia="fi-FI"/>
        </w:rPr>
        <w:t>i</w:t>
      </w:r>
      <w:r w:rsidRPr="005555FE">
        <w:rPr>
          <w:rFonts w:ascii="Lucida Bright" w:eastAsia="Times New Roman" w:hAnsi="Lucida Bright" w:cs="Times New Roman"/>
          <w:bCs/>
          <w:sz w:val="20"/>
          <w:szCs w:val="20"/>
          <w:lang w:eastAsia="fi-FI"/>
        </w:rPr>
        <w:t>visena oppiaineena matematiikan perusasioiden hallinta on välttämätön edellytys uusien sisält</w:t>
      </w:r>
      <w:r w:rsidRPr="005555FE">
        <w:rPr>
          <w:rFonts w:ascii="Lucida Bright" w:eastAsia="Times New Roman" w:hAnsi="Lucida Bright" w:cs="Times New Roman"/>
          <w:bCs/>
          <w:sz w:val="20"/>
          <w:szCs w:val="20"/>
          <w:lang w:eastAsia="fi-FI"/>
        </w:rPr>
        <w:t>ö</w:t>
      </w:r>
      <w:r w:rsidRPr="005555FE">
        <w:rPr>
          <w:rFonts w:ascii="Lucida Bright" w:eastAsia="Times New Roman" w:hAnsi="Lucida Bright" w:cs="Times New Roman"/>
          <w:bCs/>
          <w:sz w:val="20"/>
          <w:szCs w:val="20"/>
          <w:lang w:eastAsia="fi-FI"/>
        </w:rPr>
        <w:t>jen oppimiselle. Oppilaille tarjotaan tukea puutteellisten, aiemmin opittujen tietojen ja taitojen täydentämiseen sekä uusien sisältöjen oppimiseen. Matematiikan oppimisen valmiuksien kehitt</w:t>
      </w:r>
      <w:r w:rsidRPr="005555FE">
        <w:rPr>
          <w:rFonts w:ascii="Lucida Bright" w:eastAsia="Times New Roman" w:hAnsi="Lucida Bright" w:cs="Times New Roman"/>
          <w:bCs/>
          <w:sz w:val="20"/>
          <w:szCs w:val="20"/>
          <w:lang w:eastAsia="fi-FI"/>
        </w:rPr>
        <w:t>ä</w:t>
      </w:r>
      <w:r w:rsidRPr="005555FE">
        <w:rPr>
          <w:rFonts w:ascii="Lucida Bright" w:eastAsia="Times New Roman" w:hAnsi="Lucida Bright" w:cs="Times New Roman"/>
          <w:bCs/>
          <w:sz w:val="20"/>
          <w:szCs w:val="20"/>
          <w:lang w:eastAsia="fi-FI"/>
        </w:rPr>
        <w:t>miselle ja matematiikan oppimiselle varataan riittävästi aikaa ja tuetaan oppimista systemaattise</w:t>
      </w:r>
      <w:r w:rsidRPr="005555FE">
        <w:rPr>
          <w:rFonts w:ascii="Lucida Bright" w:eastAsia="Times New Roman" w:hAnsi="Lucida Bright" w:cs="Times New Roman"/>
          <w:bCs/>
          <w:sz w:val="20"/>
          <w:szCs w:val="20"/>
          <w:lang w:eastAsia="fi-FI"/>
        </w:rPr>
        <w:t>s</w:t>
      </w:r>
      <w:r w:rsidRPr="005555FE">
        <w:rPr>
          <w:rFonts w:ascii="Lucida Bright" w:eastAsia="Times New Roman" w:hAnsi="Lucida Bright" w:cs="Times New Roman"/>
          <w:bCs/>
          <w:sz w:val="20"/>
          <w:szCs w:val="20"/>
          <w:lang w:eastAsia="fi-FI"/>
        </w:rPr>
        <w:t>ti. Oppilaiden matematiikan osaamista ja taitojen kehittymistä seurataan jatkuvasti. Tarjottava tuki antaa oppilaille mahdollisuuden kehittää taitojaan niin, että oppimisen ja osaamisen ilo säil</w:t>
      </w:r>
      <w:r w:rsidRPr="005555FE">
        <w:rPr>
          <w:rFonts w:ascii="Lucida Bright" w:eastAsia="Times New Roman" w:hAnsi="Lucida Bright" w:cs="Times New Roman"/>
          <w:bCs/>
          <w:sz w:val="20"/>
          <w:szCs w:val="20"/>
          <w:lang w:eastAsia="fi-FI"/>
        </w:rPr>
        <w:t>y</w:t>
      </w:r>
      <w:r w:rsidRPr="005555FE">
        <w:rPr>
          <w:rFonts w:ascii="Lucida Bright" w:eastAsia="Times New Roman" w:hAnsi="Lucida Bright" w:cs="Times New Roman"/>
          <w:bCs/>
          <w:sz w:val="20"/>
          <w:szCs w:val="20"/>
          <w:lang w:eastAsia="fi-FI"/>
        </w:rPr>
        <w:t>vät.  Oppilaille tarjotaan sopivia välineitä oppimisen tueksi ja luodaan mahdollisuuksia oivaltaa ja ymmärtää itse. Oppilaille turvataan mahdollisuus riittävään harjoitteluun.</w:t>
      </w:r>
    </w:p>
    <w:p w:rsidR="00EB6A72" w:rsidRPr="005555FE" w:rsidRDefault="00EB6A72" w:rsidP="00EB6A72">
      <w:pPr>
        <w:autoSpaceDE w:val="0"/>
        <w:autoSpaceDN w:val="0"/>
        <w:adjustRightInd w:val="0"/>
        <w:jc w:val="both"/>
        <w:rPr>
          <w:rFonts w:ascii="Lucida Bright" w:eastAsia="Times New Roman" w:hAnsi="Lucida Bright" w:cs="Times New Roman"/>
          <w:bCs/>
          <w:color w:val="000000"/>
          <w:sz w:val="20"/>
          <w:szCs w:val="20"/>
        </w:rPr>
      </w:pPr>
      <w:r w:rsidRPr="005555FE">
        <w:rPr>
          <w:rFonts w:ascii="Lucida Bright" w:eastAsia="Times New Roman" w:hAnsi="Lucida Bright" w:cs="Times New Roman"/>
          <w:bCs/>
          <w:sz w:val="20"/>
          <w:szCs w:val="20"/>
          <w:lang w:eastAsia="fi-FI"/>
        </w:rPr>
        <w:t xml:space="preserve">Taitaville oppilaille </w:t>
      </w:r>
      <w:r w:rsidRPr="005555FE">
        <w:rPr>
          <w:rFonts w:ascii="Lucida Bright" w:eastAsia="Times New Roman" w:hAnsi="Lucida Bright" w:cs="Times New Roman"/>
          <w:bCs/>
          <w:color w:val="000000"/>
          <w:sz w:val="20"/>
          <w:szCs w:val="20"/>
        </w:rPr>
        <w:t>tarjotaan mahdollisuus syventää vuosiluokkien 1-2 sisältöjen ymmärtämistä. Sisältöalueita voivat olla esimerkiksi luonnollisten lukujen ominaisuudet, erilaiset lukujonot, ge</w:t>
      </w:r>
      <w:r w:rsidRPr="005555FE">
        <w:rPr>
          <w:rFonts w:ascii="Lucida Bright" w:eastAsia="Times New Roman" w:hAnsi="Lucida Bright" w:cs="Times New Roman"/>
          <w:bCs/>
          <w:color w:val="000000"/>
          <w:sz w:val="20"/>
          <w:szCs w:val="20"/>
        </w:rPr>
        <w:t>o</w:t>
      </w:r>
      <w:r w:rsidRPr="005555FE">
        <w:rPr>
          <w:rFonts w:ascii="Lucida Bright" w:eastAsia="Times New Roman" w:hAnsi="Lucida Bright" w:cs="Times New Roman"/>
          <w:bCs/>
          <w:color w:val="000000"/>
          <w:sz w:val="20"/>
          <w:szCs w:val="20"/>
        </w:rPr>
        <w:t xml:space="preserve">metria, luova ongelmanratkaisu ja vaativammat peruslaskutoimitusten sovellukset. </w:t>
      </w:r>
    </w:p>
    <w:p w:rsidR="00EB6A72" w:rsidRPr="005555FE" w:rsidRDefault="00EB6A72" w:rsidP="00EB6A72">
      <w:pPr>
        <w:autoSpaceDE w:val="0"/>
        <w:autoSpaceDN w:val="0"/>
        <w:adjustRightInd w:val="0"/>
        <w:spacing w:after="0" w:line="240" w:lineRule="auto"/>
        <w:jc w:val="both"/>
        <w:rPr>
          <w:rFonts w:ascii="Lucida Bright" w:eastAsia="Calibri" w:hAnsi="Lucida Bright" w:cs="Calibri"/>
          <w:b/>
          <w:color w:val="000000" w:themeColor="text1"/>
          <w:sz w:val="20"/>
          <w:szCs w:val="20"/>
        </w:rPr>
      </w:pPr>
      <w:r w:rsidRPr="005555FE">
        <w:rPr>
          <w:rFonts w:ascii="Lucida Bright" w:eastAsia="Calibri" w:hAnsi="Lucida Bright" w:cs="Calibri"/>
          <w:b/>
          <w:color w:val="000000" w:themeColor="text1"/>
          <w:sz w:val="20"/>
          <w:szCs w:val="20"/>
        </w:rPr>
        <w:t xml:space="preserve">Oppilaan oppimisen arviointi matematiikassa vuosiluokilla 1-2 </w:t>
      </w:r>
    </w:p>
    <w:p w:rsidR="00EB6A72" w:rsidRPr="005555FE" w:rsidRDefault="00EB6A72" w:rsidP="00EB6A72">
      <w:pPr>
        <w:spacing w:before="100" w:beforeAutospacing="1" w:after="100" w:afterAutospacing="1"/>
        <w:jc w:val="both"/>
        <w:rPr>
          <w:rFonts w:ascii="Lucida Bright" w:eastAsia="Times New Roman" w:hAnsi="Lucida Bright" w:cs="Times New Roman"/>
          <w:bCs/>
          <w:sz w:val="20"/>
          <w:szCs w:val="20"/>
          <w:lang w:eastAsia="fi-FI"/>
        </w:rPr>
      </w:pPr>
      <w:r w:rsidRPr="005555FE">
        <w:rPr>
          <w:rFonts w:ascii="Lucida Bright" w:eastAsia="Times New Roman" w:hAnsi="Lucida Bright" w:cs="Times New Roman"/>
          <w:bCs/>
          <w:sz w:val="20"/>
          <w:szCs w:val="20"/>
          <w:lang w:eastAsia="fi-FI"/>
        </w:rPr>
        <w:t>Vuosiluokilla 1-2 oppimisen arvioinnin päätehtävänä lukuvuoden aikana on tukea ja edistää opp</w:t>
      </w:r>
      <w:r w:rsidRPr="005555FE">
        <w:rPr>
          <w:rFonts w:ascii="Lucida Bright" w:eastAsia="Times New Roman" w:hAnsi="Lucida Bright" w:cs="Times New Roman"/>
          <w:bCs/>
          <w:sz w:val="20"/>
          <w:szCs w:val="20"/>
          <w:lang w:eastAsia="fi-FI"/>
        </w:rPr>
        <w:t>i</w:t>
      </w:r>
      <w:r w:rsidRPr="005555FE">
        <w:rPr>
          <w:rFonts w:ascii="Lucida Bright" w:eastAsia="Times New Roman" w:hAnsi="Lucida Bright" w:cs="Times New Roman"/>
          <w:bCs/>
          <w:sz w:val="20"/>
          <w:szCs w:val="20"/>
          <w:lang w:eastAsia="fi-FI"/>
        </w:rPr>
        <w:t>laiden matemaattisen ajattelun ja osaamisen kehittymistä kaikilla tavoitealueilla.</w:t>
      </w:r>
      <w:r w:rsidRPr="005555FE">
        <w:rPr>
          <w:rFonts w:ascii="Lucida Bright" w:hAnsi="Lucida Bright" w:cs="Helvetica"/>
          <w:color w:val="000000"/>
          <w:sz w:val="20"/>
          <w:szCs w:val="20"/>
          <w:shd w:val="clear" w:color="auto" w:fill="FFFFFF"/>
        </w:rPr>
        <w:t> </w:t>
      </w:r>
      <w:r w:rsidRPr="005555FE">
        <w:rPr>
          <w:rFonts w:ascii="Lucida Bright" w:eastAsia="Times New Roman" w:hAnsi="Lucida Bright" w:cs="Times New Roman"/>
          <w:bCs/>
          <w:sz w:val="20"/>
          <w:szCs w:val="20"/>
          <w:lang w:eastAsia="fi-FI"/>
        </w:rPr>
        <w:t xml:space="preserve"> Matematiikan oppimisen arviointi ja palaute on kannustavaa. Oppilaita rohkaistaan vahvuuksien ylläpitämiseen ja kehittymässä olevien taitojen harjoittelemiseen. Oppilaita ohjataan huomaamaan oman oppim</w:t>
      </w:r>
      <w:r w:rsidRPr="005555FE">
        <w:rPr>
          <w:rFonts w:ascii="Lucida Bright" w:eastAsia="Times New Roman" w:hAnsi="Lucida Bright" w:cs="Times New Roman"/>
          <w:bCs/>
          <w:sz w:val="20"/>
          <w:szCs w:val="20"/>
          <w:lang w:eastAsia="fi-FI"/>
        </w:rPr>
        <w:t>i</w:t>
      </w:r>
      <w:r w:rsidRPr="005555FE">
        <w:rPr>
          <w:rFonts w:ascii="Lucida Bright" w:eastAsia="Times New Roman" w:hAnsi="Lucida Bright" w:cs="Times New Roman"/>
          <w:bCs/>
          <w:sz w:val="20"/>
          <w:szCs w:val="20"/>
          <w:lang w:eastAsia="fi-FI"/>
        </w:rPr>
        <w:t>sensa eteneminen.</w:t>
      </w:r>
    </w:p>
    <w:p w:rsidR="00EB6A72" w:rsidRPr="005555FE" w:rsidRDefault="00EB6A72" w:rsidP="00EB6A72">
      <w:pPr>
        <w:spacing w:before="100" w:beforeAutospacing="1" w:after="100" w:afterAutospacing="1"/>
        <w:jc w:val="both"/>
        <w:rPr>
          <w:rFonts w:ascii="Lucida Bright" w:eastAsia="Times New Roman" w:hAnsi="Lucida Bright" w:cs="Times New Roman"/>
          <w:bCs/>
          <w:sz w:val="20"/>
          <w:szCs w:val="20"/>
          <w:lang w:eastAsia="fi-FI"/>
        </w:rPr>
      </w:pPr>
      <w:r w:rsidRPr="005555FE">
        <w:rPr>
          <w:rFonts w:ascii="Lucida Bright" w:eastAsia="Times New Roman" w:hAnsi="Lucida Bright" w:cs="Times New Roman"/>
          <w:bCs/>
          <w:sz w:val="20"/>
          <w:szCs w:val="20"/>
          <w:lang w:eastAsia="fi-FI"/>
        </w:rPr>
        <w:t>Oppilaiden matematiikan ymmärtämisen ja osaamisen tasoa voidaan selvittää puheen, välineiden, piirtämisen tai kirjallisen työskentelyn avulla. Oppilailla tulee olla mahdollisuus osoittaa edist</w:t>
      </w:r>
      <w:r w:rsidRPr="005555FE">
        <w:rPr>
          <w:rFonts w:ascii="Lucida Bright" w:eastAsia="Times New Roman" w:hAnsi="Lucida Bright" w:cs="Times New Roman"/>
          <w:bCs/>
          <w:sz w:val="20"/>
          <w:szCs w:val="20"/>
          <w:lang w:eastAsia="fi-FI"/>
        </w:rPr>
        <w:t>y</w:t>
      </w:r>
      <w:r w:rsidRPr="005555FE">
        <w:rPr>
          <w:rFonts w:ascii="Lucida Bright" w:eastAsia="Times New Roman" w:hAnsi="Lucida Bright" w:cs="Times New Roman"/>
          <w:bCs/>
          <w:sz w:val="20"/>
          <w:szCs w:val="20"/>
          <w:lang w:eastAsia="fi-FI"/>
        </w:rPr>
        <w:t>mistään eri tavoin. On tärkeää arvioida ratkaisujen oikeellisuuden lisäksi tekemisen tapaa ja suj</w:t>
      </w:r>
      <w:r w:rsidRPr="005555FE">
        <w:rPr>
          <w:rFonts w:ascii="Lucida Bright" w:eastAsia="Times New Roman" w:hAnsi="Lucida Bright" w:cs="Times New Roman"/>
          <w:bCs/>
          <w:sz w:val="20"/>
          <w:szCs w:val="20"/>
          <w:lang w:eastAsia="fi-FI"/>
        </w:rPr>
        <w:t>u</w:t>
      </w:r>
      <w:r w:rsidRPr="005555FE">
        <w:rPr>
          <w:rFonts w:ascii="Lucida Bright" w:eastAsia="Times New Roman" w:hAnsi="Lucida Bright" w:cs="Times New Roman"/>
          <w:bCs/>
          <w:sz w:val="20"/>
          <w:szCs w:val="20"/>
          <w:lang w:eastAsia="fi-FI"/>
        </w:rPr>
        <w:t>vuutta.</w:t>
      </w:r>
    </w:p>
    <w:p w:rsidR="00EB6A72" w:rsidRPr="005555FE" w:rsidRDefault="00EB6A72" w:rsidP="00EB6A72">
      <w:pPr>
        <w:spacing w:after="0"/>
        <w:jc w:val="both"/>
        <w:rPr>
          <w:rFonts w:ascii="Lucida Bright" w:eastAsia="Times New Roman" w:hAnsi="Lucida Bright"/>
          <w:sz w:val="20"/>
          <w:szCs w:val="20"/>
        </w:rPr>
      </w:pPr>
      <w:r w:rsidRPr="005555FE">
        <w:rPr>
          <w:rFonts w:ascii="Lucida Bright" w:eastAsia="Times New Roman" w:hAnsi="Lucida Bright"/>
          <w:sz w:val="20"/>
          <w:szCs w:val="20"/>
        </w:rPr>
        <w:t>Oppimisprosessin kannalta keskeisiä arvioinnin ja palautteen antamisen kohteita matematiikassa ovat</w:t>
      </w:r>
    </w:p>
    <w:p w:rsidR="00EB6A72" w:rsidRPr="005555FE" w:rsidRDefault="00EB6A72" w:rsidP="00EB6A72">
      <w:pPr>
        <w:numPr>
          <w:ilvl w:val="0"/>
          <w:numId w:val="1"/>
        </w:numPr>
        <w:spacing w:after="0"/>
        <w:contextualSpacing/>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edistyminen lukukäsitteen ymmärtämisessä ja lukujonotaidoissa</w:t>
      </w:r>
    </w:p>
    <w:p w:rsidR="00EB6A72" w:rsidRPr="005555FE" w:rsidRDefault="00EB6A72" w:rsidP="00EB6A72">
      <w:pPr>
        <w:numPr>
          <w:ilvl w:val="0"/>
          <w:numId w:val="1"/>
        </w:numPr>
        <w:spacing w:before="100" w:beforeAutospacing="1" w:after="100" w:afterAutospacing="1"/>
        <w:contextualSpacing/>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edistyminen kymmenjärjestelmän ymmärtämisessä</w:t>
      </w:r>
    </w:p>
    <w:p w:rsidR="00EB6A72" w:rsidRPr="005555FE" w:rsidRDefault="00EB6A72" w:rsidP="00EB6A72">
      <w:pPr>
        <w:numPr>
          <w:ilvl w:val="0"/>
          <w:numId w:val="1"/>
        </w:numPr>
        <w:spacing w:before="100" w:beforeAutospacing="1" w:after="100" w:afterAutospacing="1"/>
        <w:contextualSpacing/>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edistyminen laskutaidon sujuvuudessa</w:t>
      </w:r>
    </w:p>
    <w:p w:rsidR="00EB6A72" w:rsidRPr="005555FE" w:rsidRDefault="00EB6A72" w:rsidP="00EB6A72">
      <w:pPr>
        <w:numPr>
          <w:ilvl w:val="0"/>
          <w:numId w:val="1"/>
        </w:numPr>
        <w:spacing w:before="100" w:beforeAutospacing="1" w:after="100" w:afterAutospacing="1"/>
        <w:contextualSpacing/>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edistyminen kappaleiden ja kuvioiden luokittelun taidoissa</w:t>
      </w:r>
    </w:p>
    <w:p w:rsidR="00EB6A72" w:rsidRPr="005555FE" w:rsidRDefault="00EB6A72" w:rsidP="00EB6A72">
      <w:pPr>
        <w:numPr>
          <w:ilvl w:val="0"/>
          <w:numId w:val="1"/>
        </w:numPr>
        <w:spacing w:before="100" w:beforeAutospacing="1" w:after="100" w:afterAutospacing="1"/>
        <w:contextualSpacing/>
        <w:jc w:val="both"/>
        <w:rPr>
          <w:rFonts w:ascii="Lucida Bright" w:eastAsia="Times New Roman" w:hAnsi="Lucida Bright" w:cs="Times New Roman"/>
          <w:sz w:val="20"/>
          <w:szCs w:val="20"/>
        </w:rPr>
      </w:pPr>
      <w:r w:rsidRPr="005555FE">
        <w:rPr>
          <w:rFonts w:ascii="Lucida Bright" w:eastAsia="Times New Roman" w:hAnsi="Lucida Bright" w:cs="Times New Roman"/>
          <w:sz w:val="20"/>
          <w:szCs w:val="20"/>
        </w:rPr>
        <w:t>edistyminen matematiikan käyttämisessä ongelmanratkaisussa.</w:t>
      </w:r>
    </w:p>
    <w:p w:rsidR="00EB6A72" w:rsidRPr="0051049A" w:rsidRDefault="00EB6A72" w:rsidP="00EB6A72">
      <w:bookmarkStart w:id="2" w:name="_Toc403469374"/>
    </w:p>
    <w:p w:rsidR="00EB6A72" w:rsidRPr="0042523F" w:rsidRDefault="00EB6A72" w:rsidP="00EB6A72">
      <w:pPr>
        <w:pStyle w:val="Otsikko3"/>
        <w:rPr>
          <w:rFonts w:ascii="Lucida Bright" w:hAnsi="Lucida Bright"/>
          <w:i/>
          <w:color w:val="auto"/>
          <w:sz w:val="24"/>
          <w:szCs w:val="24"/>
        </w:rPr>
      </w:pPr>
      <w:bookmarkStart w:id="3" w:name="_Toc449527753"/>
      <w:bookmarkStart w:id="4" w:name="_Toc413327105"/>
      <w:r w:rsidRPr="0042523F">
        <w:rPr>
          <w:rFonts w:ascii="Lucida Bright" w:hAnsi="Lucida Bright"/>
          <w:i/>
          <w:color w:val="auto"/>
          <w:sz w:val="24"/>
          <w:szCs w:val="24"/>
        </w:rPr>
        <w:lastRenderedPageBreak/>
        <w:t>Porin kaupunki</w:t>
      </w:r>
      <w:bookmarkEnd w:id="3"/>
    </w:p>
    <w:p w:rsidR="00EB6A72" w:rsidRPr="0042523F" w:rsidRDefault="00EB6A72" w:rsidP="00EB6A72"/>
    <w:p w:rsidR="00EB6A72" w:rsidRPr="00351CE2" w:rsidRDefault="00EB6A72" w:rsidP="00EB6A72">
      <w:pPr>
        <w:rPr>
          <w:b/>
          <w:i/>
          <w:color w:val="000000" w:themeColor="text1"/>
        </w:rPr>
      </w:pPr>
      <w:r w:rsidRPr="00351CE2">
        <w:rPr>
          <w:b/>
          <w:i/>
          <w:color w:val="000000" w:themeColor="text1"/>
        </w:rPr>
        <w:t xml:space="preserve">VUOSILUOKKA: 1 </w:t>
      </w:r>
    </w:p>
    <w:p w:rsidR="00EB6A72" w:rsidRPr="00351CE2" w:rsidRDefault="00EB6A72" w:rsidP="00EB6A72">
      <w:pPr>
        <w:rPr>
          <w:b/>
          <w:i/>
          <w:color w:val="000000" w:themeColor="text1"/>
        </w:rPr>
      </w:pPr>
      <w:r w:rsidRPr="00351CE2">
        <w:rPr>
          <w:b/>
          <w:i/>
          <w:color w:val="000000" w:themeColor="text1"/>
        </w:rPr>
        <w:t>TUNTIMÄÄRÄ: 3 VUOISVIIKKOTUNTIA</w:t>
      </w:r>
    </w:p>
    <w:tbl>
      <w:tblPr>
        <w:tblStyle w:val="TaulukkoRuudukko1"/>
        <w:tblW w:w="0" w:type="auto"/>
        <w:tblLook w:val="04A0" w:firstRow="1" w:lastRow="0" w:firstColumn="1" w:lastColumn="0" w:noHBand="0" w:noVBand="1"/>
      </w:tblPr>
      <w:tblGrid>
        <w:gridCol w:w="3794"/>
        <w:gridCol w:w="4252"/>
        <w:gridCol w:w="1569"/>
      </w:tblGrid>
      <w:tr w:rsidR="00EB6A72" w:rsidRPr="00351CE2" w:rsidTr="001A00CF">
        <w:trPr>
          <w:trHeight w:val="115"/>
        </w:trPr>
        <w:tc>
          <w:tcPr>
            <w:tcW w:w="3794" w:type="dxa"/>
            <w:shd w:val="clear" w:color="auto" w:fill="D9D9D9" w:themeFill="background1" w:themeFillShade="D9"/>
          </w:tcPr>
          <w:p w:rsidR="00EB6A72" w:rsidRPr="00351CE2" w:rsidRDefault="00EB6A72" w:rsidP="001A00CF">
            <w:pPr>
              <w:rPr>
                <w:rFonts w:ascii="Lucida Sans" w:hAnsi="Lucida Sans"/>
                <w:b/>
                <w:color w:val="000000" w:themeColor="text1"/>
                <w:sz w:val="20"/>
                <w:szCs w:val="20"/>
              </w:rPr>
            </w:pPr>
            <w:r w:rsidRPr="00351CE2">
              <w:rPr>
                <w:rFonts w:ascii="Lucida Sans" w:eastAsia="Calibri" w:hAnsi="Lucida Sans" w:cs="Calibri"/>
                <w:b/>
                <w:color w:val="000000" w:themeColor="text1"/>
                <w:sz w:val="20"/>
                <w:szCs w:val="20"/>
              </w:rPr>
              <w:t xml:space="preserve">Opetuksen tavoitteet </w:t>
            </w:r>
          </w:p>
        </w:tc>
        <w:tc>
          <w:tcPr>
            <w:tcW w:w="4252" w:type="dxa"/>
            <w:shd w:val="clear" w:color="auto" w:fill="D9D9D9" w:themeFill="background1" w:themeFillShade="D9"/>
          </w:tcPr>
          <w:p w:rsidR="00EB6A72" w:rsidRPr="00351CE2" w:rsidRDefault="00EB6A72" w:rsidP="001A00CF">
            <w:pPr>
              <w:rPr>
                <w:rFonts w:ascii="Lucida Sans" w:hAnsi="Lucida Sans"/>
                <w:b/>
                <w:color w:val="000000" w:themeColor="text1"/>
                <w:sz w:val="20"/>
                <w:szCs w:val="20"/>
              </w:rPr>
            </w:pPr>
            <w:r w:rsidRPr="00351CE2">
              <w:rPr>
                <w:rFonts w:ascii="Lucida Sans" w:eastAsia="Calibri" w:hAnsi="Lucida Sans" w:cs="Calibri"/>
                <w:b/>
                <w:color w:val="000000" w:themeColor="text1"/>
                <w:sz w:val="20"/>
                <w:szCs w:val="20"/>
              </w:rPr>
              <w:t xml:space="preserve">Tavoitteisiin liittyvät sisältöalueet </w:t>
            </w:r>
          </w:p>
        </w:tc>
        <w:tc>
          <w:tcPr>
            <w:tcW w:w="1569" w:type="dxa"/>
            <w:shd w:val="clear" w:color="auto" w:fill="D9D9D9" w:themeFill="background1" w:themeFillShade="D9"/>
          </w:tcPr>
          <w:p w:rsidR="00EB6A72" w:rsidRPr="00351CE2" w:rsidRDefault="00EB6A72" w:rsidP="001A00CF">
            <w:pPr>
              <w:rPr>
                <w:rFonts w:ascii="Lucida Sans" w:hAnsi="Lucida Sans"/>
                <w:b/>
                <w:color w:val="000000" w:themeColor="text1"/>
                <w:sz w:val="20"/>
                <w:szCs w:val="20"/>
              </w:rPr>
            </w:pPr>
            <w:r w:rsidRPr="00351CE2">
              <w:rPr>
                <w:rFonts w:ascii="Lucida Sans" w:eastAsia="Calibri" w:hAnsi="Lucida Sans" w:cs="Calibri"/>
                <w:b/>
                <w:color w:val="000000" w:themeColor="text1"/>
                <w:sz w:val="20"/>
                <w:szCs w:val="20"/>
              </w:rPr>
              <w:t xml:space="preserve">Laaja-alainen osaaminen </w:t>
            </w:r>
          </w:p>
        </w:tc>
      </w:tr>
      <w:tr w:rsidR="00EB6A72" w:rsidRPr="00351CE2" w:rsidTr="001A00CF">
        <w:trPr>
          <w:trHeight w:val="54"/>
        </w:trPr>
        <w:tc>
          <w:tcPr>
            <w:tcW w:w="9615" w:type="dxa"/>
            <w:gridSpan w:val="3"/>
            <w:shd w:val="clear" w:color="auto" w:fill="auto"/>
          </w:tcPr>
          <w:p w:rsidR="00EB6A72" w:rsidRPr="00351CE2" w:rsidRDefault="00EB6A72" w:rsidP="001A00CF">
            <w:pPr>
              <w:rPr>
                <w:rFonts w:ascii="Lucida Sans" w:hAnsi="Lucida Sans"/>
                <w:b/>
                <w:color w:val="000000" w:themeColor="text1"/>
                <w:sz w:val="20"/>
                <w:szCs w:val="20"/>
              </w:rPr>
            </w:pPr>
            <w:r w:rsidRPr="00351CE2">
              <w:rPr>
                <w:rFonts w:ascii="Lucida Sans" w:eastAsia="Calibri" w:hAnsi="Lucida Sans" w:cs="Calibri"/>
                <w:b/>
                <w:color w:val="000000" w:themeColor="text1"/>
                <w:sz w:val="20"/>
                <w:szCs w:val="20"/>
              </w:rPr>
              <w:t xml:space="preserve">Merkitys, arvot ja asenteet   </w:t>
            </w:r>
          </w:p>
        </w:tc>
      </w:tr>
      <w:tr w:rsidR="00EB6A72" w:rsidRPr="00351CE2" w:rsidTr="001A00CF">
        <w:trPr>
          <w:trHeight w:val="567"/>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T1 tukea oppilaan innostusta ja kiinnostusta matematiikkaa kohtaan sekä myönteisen minäkuvan ja its</w:t>
            </w:r>
            <w:r w:rsidRPr="00351CE2">
              <w:rPr>
                <w:rFonts w:ascii="Lucida Sans" w:eastAsia="Calibri" w:hAnsi="Lucida Sans" w:cs="Calibri"/>
                <w:color w:val="000000" w:themeColor="text1"/>
                <w:sz w:val="20"/>
                <w:szCs w:val="20"/>
              </w:rPr>
              <w:t>e</w:t>
            </w:r>
            <w:r w:rsidRPr="00351CE2">
              <w:rPr>
                <w:rFonts w:ascii="Lucida Sans" w:eastAsia="Calibri" w:hAnsi="Lucida Sans" w:cs="Calibri"/>
                <w:color w:val="000000" w:themeColor="text1"/>
                <w:sz w:val="20"/>
                <w:szCs w:val="20"/>
              </w:rPr>
              <w:t xml:space="preserve">luottamuksen kehittymistä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Oppilaille tarjotaan mahdollisuuksia löytää yhtäläisyyksiä, eroja ja säännönm</w:t>
            </w:r>
            <w:r w:rsidRPr="00351CE2">
              <w:rPr>
                <w:rFonts w:ascii="Lucida Sans" w:eastAsia="Calibri" w:hAnsi="Lucida Sans" w:cs="Calibri"/>
                <w:color w:val="000000" w:themeColor="text1"/>
                <w:sz w:val="20"/>
                <w:szCs w:val="20"/>
              </w:rPr>
              <w:t>u</w:t>
            </w:r>
            <w:r w:rsidRPr="00351CE2">
              <w:rPr>
                <w:rFonts w:ascii="Lucida Sans" w:eastAsia="Calibri" w:hAnsi="Lucida Sans" w:cs="Calibri"/>
                <w:color w:val="000000" w:themeColor="text1"/>
                <w:sz w:val="20"/>
                <w:szCs w:val="20"/>
              </w:rPr>
              <w:t>kaisuuksia. Vertaillaan, luokitellaan ja asetetaan järjestykseen sekä havaitaan syy- ja seuraussuhteita. Harjoitellaan tarkastelemaan matemaattisia tilanteita eri näkökulmista</w:t>
            </w:r>
            <w:proofErr w:type="gramStart"/>
            <w:r w:rsidRPr="00351CE2">
              <w:rPr>
                <w:rFonts w:ascii="Lucida Sans" w:eastAsia="Calibri" w:hAnsi="Lucida Sans" w:cs="Calibri"/>
                <w:color w:val="000000" w:themeColor="text1"/>
                <w:sz w:val="20"/>
                <w:szCs w:val="20"/>
              </w:rPr>
              <w:t>.S1</w:t>
            </w:r>
            <w:proofErr w:type="gramEnd"/>
            <w:r w:rsidRPr="00351CE2">
              <w:rPr>
                <w:rFonts w:ascii="Lucida Sans" w:eastAsia="Calibri" w:hAnsi="Lucida Sans" w:cs="Calibri"/>
                <w:color w:val="000000" w:themeColor="text1"/>
                <w:sz w:val="20"/>
                <w:szCs w:val="20"/>
              </w:rPr>
              <w:t xml:space="preserve">-S4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L3, L5 </w:t>
            </w:r>
          </w:p>
        </w:tc>
      </w:tr>
      <w:tr w:rsidR="00EB6A72" w:rsidRPr="00351CE2" w:rsidTr="001A00CF">
        <w:trPr>
          <w:trHeight w:val="57"/>
        </w:trPr>
        <w:tc>
          <w:tcPr>
            <w:tcW w:w="9615" w:type="dxa"/>
            <w:gridSpan w:val="3"/>
            <w:shd w:val="clear" w:color="auto" w:fill="auto"/>
          </w:tcPr>
          <w:p w:rsidR="00EB6A72" w:rsidRPr="00351CE2" w:rsidRDefault="00EB6A72" w:rsidP="001A00CF">
            <w:pPr>
              <w:rPr>
                <w:rFonts w:ascii="Lucida Sans" w:hAnsi="Lucida Sans"/>
                <w:b/>
                <w:color w:val="000000" w:themeColor="text1"/>
                <w:sz w:val="20"/>
                <w:szCs w:val="20"/>
              </w:rPr>
            </w:pPr>
            <w:r>
              <w:rPr>
                <w:rFonts w:ascii="Lucida Sans" w:eastAsia="Calibri" w:hAnsi="Lucida Sans" w:cs="Calibri"/>
                <w:b/>
                <w:color w:val="000000" w:themeColor="text1"/>
                <w:sz w:val="20"/>
                <w:szCs w:val="20"/>
              </w:rPr>
              <w:t>Työskentelyn taidot</w:t>
            </w:r>
            <w:r w:rsidRPr="00351CE2">
              <w:rPr>
                <w:rFonts w:ascii="Lucida Sans" w:eastAsia="Calibri" w:hAnsi="Lucida Sans" w:cs="Calibri"/>
                <w:b/>
                <w:color w:val="000000" w:themeColor="text1"/>
                <w:sz w:val="20"/>
                <w:szCs w:val="20"/>
              </w:rPr>
              <w:t xml:space="preserve">  </w:t>
            </w:r>
          </w:p>
        </w:tc>
      </w:tr>
      <w:tr w:rsidR="00EB6A72" w:rsidRPr="00351CE2" w:rsidTr="001A00CF">
        <w:trPr>
          <w:trHeight w:val="172"/>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T2 ohjata oppilasta kehittämään taitoaan tehdä havaintoja matem</w:t>
            </w:r>
            <w:r w:rsidRPr="00351CE2">
              <w:rPr>
                <w:rFonts w:ascii="Lucida Sans" w:eastAsia="Calibri" w:hAnsi="Lucida Sans" w:cs="Calibri"/>
                <w:color w:val="000000" w:themeColor="text1"/>
                <w:sz w:val="20"/>
                <w:szCs w:val="20"/>
              </w:rPr>
              <w:t>a</w:t>
            </w:r>
            <w:r w:rsidRPr="00351CE2">
              <w:rPr>
                <w:rFonts w:ascii="Lucida Sans" w:eastAsia="Calibri" w:hAnsi="Lucida Sans" w:cs="Calibri"/>
                <w:color w:val="000000" w:themeColor="text1"/>
                <w:sz w:val="20"/>
                <w:szCs w:val="20"/>
              </w:rPr>
              <w:t xml:space="preserve">tiikan näkökulmasta sekä tulkita ja hyödyntää niitä eri tilanteissa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S1-S4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L4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T3 kannustaa oppilasta esittämään ratkaisujaan ja päätelmiään kon</w:t>
            </w:r>
            <w:r w:rsidRPr="00351CE2">
              <w:rPr>
                <w:rFonts w:ascii="Lucida Sans" w:eastAsia="Calibri" w:hAnsi="Lucida Sans" w:cs="Calibri"/>
                <w:color w:val="000000" w:themeColor="text1"/>
                <w:sz w:val="20"/>
                <w:szCs w:val="20"/>
              </w:rPr>
              <w:t>k</w:t>
            </w:r>
            <w:r w:rsidRPr="00351CE2">
              <w:rPr>
                <w:rFonts w:ascii="Lucida Sans" w:eastAsia="Calibri" w:hAnsi="Lucida Sans" w:cs="Calibri"/>
                <w:color w:val="000000" w:themeColor="text1"/>
                <w:sz w:val="20"/>
                <w:szCs w:val="20"/>
              </w:rPr>
              <w:t>reettisin välinein, piirroksin, suull</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 xml:space="preserve">sesti ja kirjallisesti myös tieto- ja viestintäteknologiaa hyödyntäen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S1-S4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L2, L4, L5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proofErr w:type="gramStart"/>
            <w:r w:rsidRPr="00351CE2">
              <w:rPr>
                <w:rFonts w:ascii="Lucida Sans" w:eastAsia="Calibri" w:hAnsi="Lucida Sans" w:cs="Calibri"/>
                <w:color w:val="000000" w:themeColor="text1"/>
                <w:sz w:val="20"/>
                <w:szCs w:val="20"/>
              </w:rPr>
              <w:t>T4 ohjata oppilasta kehittämään päättely- ja ongelmanratkaisutait</w:t>
            </w:r>
            <w:r w:rsidRPr="00351CE2">
              <w:rPr>
                <w:rFonts w:ascii="Lucida Sans" w:eastAsia="Calibri" w:hAnsi="Lucida Sans" w:cs="Calibri"/>
                <w:color w:val="000000" w:themeColor="text1"/>
                <w:sz w:val="20"/>
                <w:szCs w:val="20"/>
              </w:rPr>
              <w:t>o</w:t>
            </w:r>
            <w:r w:rsidRPr="00351CE2">
              <w:rPr>
                <w:rFonts w:ascii="Lucida Sans" w:eastAsia="Calibri" w:hAnsi="Lucida Sans" w:cs="Calibri"/>
                <w:color w:val="000000" w:themeColor="text1"/>
                <w:sz w:val="20"/>
                <w:szCs w:val="20"/>
              </w:rPr>
              <w:t>jaan</w:t>
            </w:r>
            <w:proofErr w:type="gramEnd"/>
            <w:r w:rsidRPr="00351CE2">
              <w:rPr>
                <w:rFonts w:ascii="Lucida Sans" w:eastAsia="Calibri" w:hAnsi="Lucida Sans" w:cs="Calibri"/>
                <w:color w:val="000000" w:themeColor="text1"/>
                <w:sz w:val="20"/>
                <w:szCs w:val="20"/>
              </w:rPr>
              <w:t xml:space="preserve">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S1-S4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L4, L6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Käsitteelliset ja tiedonalakohtaiset tavoitteet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proofErr w:type="gramStart"/>
            <w:r w:rsidRPr="00351CE2">
              <w:rPr>
                <w:rFonts w:ascii="Lucida Sans" w:eastAsia="Calibri" w:hAnsi="Lucida Sans" w:cs="Calibri"/>
                <w:color w:val="000000" w:themeColor="text1"/>
                <w:sz w:val="20"/>
                <w:szCs w:val="20"/>
              </w:rPr>
              <w:t>T5 ohjata oppilasta ymmärtämään matemaattisia käsitteitä ja merkint</w:t>
            </w:r>
            <w:r w:rsidRPr="00351CE2">
              <w:rPr>
                <w:rFonts w:ascii="Lucida Sans" w:eastAsia="Calibri" w:hAnsi="Lucida Sans" w:cs="Calibri"/>
                <w:color w:val="000000" w:themeColor="text1"/>
                <w:sz w:val="20"/>
                <w:szCs w:val="20"/>
              </w:rPr>
              <w:t>ä</w:t>
            </w:r>
            <w:r w:rsidRPr="00351CE2">
              <w:rPr>
                <w:rFonts w:ascii="Lucida Sans" w:eastAsia="Calibri" w:hAnsi="Lucida Sans" w:cs="Calibri"/>
                <w:color w:val="000000" w:themeColor="text1"/>
                <w:sz w:val="20"/>
                <w:szCs w:val="20"/>
              </w:rPr>
              <w:t>tapoja</w:t>
            </w:r>
            <w:proofErr w:type="gramEnd"/>
            <w:r w:rsidRPr="00351CE2">
              <w:rPr>
                <w:rFonts w:ascii="Lucida Sans" w:eastAsia="Calibri" w:hAnsi="Lucida Sans" w:cs="Calibri"/>
                <w:color w:val="000000" w:themeColor="text1"/>
                <w:sz w:val="20"/>
                <w:szCs w:val="20"/>
              </w:rPr>
              <w:t xml:space="preserve">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Ohjataan oppilaita käyttämään lukuja tarkoituksenmukaisella tavalla eri tila</w:t>
            </w:r>
            <w:r w:rsidRPr="00351CE2">
              <w:rPr>
                <w:rFonts w:ascii="Lucida Sans" w:eastAsia="Calibri" w:hAnsi="Lucida Sans" w:cs="Calibri"/>
                <w:color w:val="000000" w:themeColor="text1"/>
                <w:sz w:val="20"/>
                <w:szCs w:val="20"/>
              </w:rPr>
              <w:t>n</w:t>
            </w:r>
            <w:r w:rsidRPr="00351CE2">
              <w:rPr>
                <w:rFonts w:ascii="Lucida Sans" w:eastAsia="Calibri" w:hAnsi="Lucida Sans" w:cs="Calibri"/>
                <w:color w:val="000000" w:themeColor="text1"/>
                <w:sz w:val="20"/>
                <w:szCs w:val="20"/>
              </w:rPr>
              <w:t>teissa, lukumäärän, järjestyksen ja mi</w:t>
            </w:r>
            <w:r w:rsidRPr="00351CE2">
              <w:rPr>
                <w:rFonts w:ascii="Lucida Sans" w:eastAsia="Calibri" w:hAnsi="Lucida Sans" w:cs="Calibri"/>
                <w:color w:val="000000" w:themeColor="text1"/>
                <w:sz w:val="20"/>
                <w:szCs w:val="20"/>
              </w:rPr>
              <w:t>t</w:t>
            </w:r>
            <w:r w:rsidRPr="00351CE2">
              <w:rPr>
                <w:rFonts w:ascii="Lucida Sans" w:eastAsia="Calibri" w:hAnsi="Lucida Sans" w:cs="Calibri"/>
                <w:color w:val="000000" w:themeColor="text1"/>
                <w:sz w:val="20"/>
                <w:szCs w:val="20"/>
              </w:rPr>
              <w:t>taustuloksen ilmaisemisessa sekä lask</w:t>
            </w:r>
            <w:r w:rsidRPr="00351CE2">
              <w:rPr>
                <w:rFonts w:ascii="Lucida Sans" w:eastAsia="Calibri" w:hAnsi="Lucida Sans" w:cs="Calibri"/>
                <w:color w:val="000000" w:themeColor="text1"/>
                <w:sz w:val="20"/>
                <w:szCs w:val="20"/>
              </w:rPr>
              <w:t>u</w:t>
            </w:r>
            <w:r w:rsidRPr="00351CE2">
              <w:rPr>
                <w:rFonts w:ascii="Lucida Sans" w:eastAsia="Calibri" w:hAnsi="Lucida Sans" w:cs="Calibri"/>
                <w:color w:val="000000" w:themeColor="text1"/>
                <w:sz w:val="20"/>
                <w:szCs w:val="20"/>
              </w:rPr>
              <w:t xml:space="preserve">toimituksissa. S1-S4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L4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T6 tukea oppilasta lukukäsitteen kehittymisessä ja kymmenjärjeste</w:t>
            </w:r>
            <w:r w:rsidRPr="00351CE2">
              <w:rPr>
                <w:rFonts w:ascii="Lucida Sans" w:eastAsia="Calibri" w:hAnsi="Lucida Sans" w:cs="Calibri"/>
                <w:color w:val="000000" w:themeColor="text1"/>
                <w:sz w:val="20"/>
                <w:szCs w:val="20"/>
              </w:rPr>
              <w:t>l</w:t>
            </w:r>
            <w:r w:rsidRPr="00351CE2">
              <w:rPr>
                <w:rFonts w:ascii="Lucida Sans" w:eastAsia="Calibri" w:hAnsi="Lucida Sans" w:cs="Calibri"/>
                <w:color w:val="000000" w:themeColor="text1"/>
                <w:sz w:val="20"/>
                <w:szCs w:val="20"/>
              </w:rPr>
              <w:t xml:space="preserve">män periaatteen ymmärtämisessä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Varmistetaan, että oppilaat hallitsevat lukumäärän, lukusanan ja numerome</w:t>
            </w:r>
            <w:r w:rsidRPr="00351CE2">
              <w:rPr>
                <w:rFonts w:ascii="Lucida Sans" w:eastAsia="Calibri" w:hAnsi="Lucida Sans" w:cs="Calibri"/>
                <w:color w:val="000000" w:themeColor="text1"/>
                <w:sz w:val="20"/>
                <w:szCs w:val="20"/>
              </w:rPr>
              <w:t>r</w:t>
            </w:r>
            <w:r w:rsidRPr="00351CE2">
              <w:rPr>
                <w:rFonts w:ascii="Lucida Sans" w:eastAsia="Calibri" w:hAnsi="Lucida Sans" w:cs="Calibri"/>
                <w:color w:val="000000" w:themeColor="text1"/>
                <w:sz w:val="20"/>
                <w:szCs w:val="20"/>
              </w:rPr>
              <w:t>kinnän välisen yhteyden. Ymmärrystä luvuista laajennetaan laskemalla, ha</w:t>
            </w:r>
            <w:r w:rsidRPr="00351CE2">
              <w:rPr>
                <w:rFonts w:ascii="Lucida Sans" w:eastAsia="Calibri" w:hAnsi="Lucida Sans" w:cs="Calibri"/>
                <w:color w:val="000000" w:themeColor="text1"/>
                <w:sz w:val="20"/>
                <w:szCs w:val="20"/>
              </w:rPr>
              <w:t>h</w:t>
            </w:r>
            <w:r w:rsidRPr="00351CE2">
              <w:rPr>
                <w:rFonts w:ascii="Lucida Sans" w:eastAsia="Calibri" w:hAnsi="Lucida Sans" w:cs="Calibri"/>
                <w:color w:val="000000" w:themeColor="text1"/>
                <w:sz w:val="20"/>
                <w:szCs w:val="20"/>
              </w:rPr>
              <w:t>mottamalla ja arvioimalla lukumääriä. Harjoitellaan lukujonotaitoja sekä taitoa vertailla ja asettaa lukuja järjestykseen. Tutkitaan lukujen ominaisuuksia kuten parillisuutta, monikertoja ja puolittami</w:t>
            </w:r>
            <w:r w:rsidRPr="00351CE2">
              <w:rPr>
                <w:rFonts w:ascii="Lucida Sans" w:eastAsia="Calibri" w:hAnsi="Lucida Sans" w:cs="Calibri"/>
                <w:color w:val="000000" w:themeColor="text1"/>
                <w:sz w:val="20"/>
                <w:szCs w:val="20"/>
              </w:rPr>
              <w:t>s</w:t>
            </w:r>
            <w:r w:rsidRPr="00351CE2">
              <w:rPr>
                <w:rFonts w:ascii="Lucida Sans" w:eastAsia="Calibri" w:hAnsi="Lucida Sans" w:cs="Calibri"/>
                <w:color w:val="000000" w:themeColor="text1"/>
                <w:sz w:val="20"/>
                <w:szCs w:val="20"/>
              </w:rPr>
              <w:t xml:space="preserve">ta. Perehdytään lukujen 1 – 10 </w:t>
            </w:r>
            <w:proofErr w:type="spellStart"/>
            <w:r w:rsidRPr="00351CE2">
              <w:rPr>
                <w:rFonts w:ascii="Lucida Sans" w:eastAsia="Calibri" w:hAnsi="Lucida Sans" w:cs="Calibri"/>
                <w:color w:val="000000" w:themeColor="text1"/>
                <w:sz w:val="20"/>
                <w:szCs w:val="20"/>
              </w:rPr>
              <w:t>hajote</w:t>
            </w:r>
            <w:r w:rsidRPr="00351CE2">
              <w:rPr>
                <w:rFonts w:ascii="Lucida Sans" w:eastAsia="Calibri" w:hAnsi="Lucida Sans" w:cs="Calibri"/>
                <w:color w:val="000000" w:themeColor="text1"/>
                <w:sz w:val="20"/>
                <w:szCs w:val="20"/>
              </w:rPr>
              <w:t>l</w:t>
            </w:r>
            <w:r w:rsidRPr="00351CE2">
              <w:rPr>
                <w:rFonts w:ascii="Lucida Sans" w:eastAsia="Calibri" w:hAnsi="Lucida Sans" w:cs="Calibri"/>
                <w:color w:val="000000" w:themeColor="text1"/>
                <w:sz w:val="20"/>
                <w:szCs w:val="20"/>
              </w:rPr>
              <w:t>miin</w:t>
            </w:r>
            <w:proofErr w:type="spellEnd"/>
            <w:r w:rsidRPr="00351CE2">
              <w:rPr>
                <w:rFonts w:ascii="Lucida Sans" w:eastAsia="Calibri" w:hAnsi="Lucida Sans" w:cs="Calibri"/>
                <w:color w:val="000000" w:themeColor="text1"/>
                <w:sz w:val="20"/>
                <w:szCs w:val="20"/>
              </w:rPr>
              <w:t>. Perehdytään kymmenjärjestelmän periaatteeseen konkreettisten mallien avulla</w:t>
            </w:r>
            <w:proofErr w:type="gramStart"/>
            <w:r w:rsidRPr="00351CE2">
              <w:rPr>
                <w:rFonts w:ascii="Lucida Sans" w:eastAsia="Calibri" w:hAnsi="Lucida Sans" w:cs="Calibri"/>
                <w:color w:val="000000" w:themeColor="text1"/>
                <w:sz w:val="20"/>
                <w:szCs w:val="20"/>
              </w:rPr>
              <w:t>.S2</w:t>
            </w:r>
            <w:proofErr w:type="gramEnd"/>
            <w:r w:rsidRPr="00351CE2">
              <w:rPr>
                <w:rFonts w:ascii="Lucida Sans" w:eastAsia="Calibri" w:hAnsi="Lucida Sans" w:cs="Calibri"/>
                <w:color w:val="000000" w:themeColor="text1"/>
                <w:sz w:val="20"/>
                <w:szCs w:val="20"/>
              </w:rPr>
              <w:t xml:space="preserve">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L4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T7 perehdyttää oppilasta perusla</w:t>
            </w:r>
            <w:r w:rsidRPr="00351CE2">
              <w:rPr>
                <w:rFonts w:ascii="Lucida Sans" w:eastAsia="Calibri" w:hAnsi="Lucida Sans" w:cs="Calibri"/>
                <w:color w:val="000000" w:themeColor="text1"/>
                <w:sz w:val="20"/>
                <w:szCs w:val="20"/>
              </w:rPr>
              <w:t>s</w:t>
            </w:r>
            <w:r w:rsidRPr="00351CE2">
              <w:rPr>
                <w:rFonts w:ascii="Lucida Sans" w:eastAsia="Calibri" w:hAnsi="Lucida Sans" w:cs="Calibri"/>
                <w:color w:val="000000" w:themeColor="text1"/>
                <w:sz w:val="20"/>
                <w:szCs w:val="20"/>
              </w:rPr>
              <w:t>kutoimitusten periaatteisiin ja tutu</w:t>
            </w:r>
            <w:r w:rsidRPr="00351CE2">
              <w:rPr>
                <w:rFonts w:ascii="Lucida Sans" w:eastAsia="Calibri" w:hAnsi="Lucida Sans" w:cs="Calibri"/>
                <w:color w:val="000000" w:themeColor="text1"/>
                <w:sz w:val="20"/>
                <w:szCs w:val="20"/>
              </w:rPr>
              <w:t>s</w:t>
            </w:r>
            <w:r w:rsidRPr="00351CE2">
              <w:rPr>
                <w:rFonts w:ascii="Lucida Sans" w:eastAsia="Calibri" w:hAnsi="Lucida Sans" w:cs="Calibri"/>
                <w:color w:val="000000" w:themeColor="text1"/>
                <w:sz w:val="20"/>
                <w:szCs w:val="20"/>
              </w:rPr>
              <w:t xml:space="preserve">tuttaa niiden ominaisuuksiin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Kehitetään oppilaiden </w:t>
            </w:r>
            <w:proofErr w:type="spellStart"/>
            <w:r w:rsidRPr="00351CE2">
              <w:rPr>
                <w:rFonts w:ascii="Lucida Sans" w:eastAsia="Calibri" w:hAnsi="Lucida Sans" w:cs="Calibri"/>
                <w:color w:val="000000" w:themeColor="text1"/>
                <w:sz w:val="20"/>
                <w:szCs w:val="20"/>
              </w:rPr>
              <w:t>yhteen-</w:t>
            </w:r>
            <w:proofErr w:type="spellEnd"/>
            <w:r w:rsidRPr="00351CE2">
              <w:rPr>
                <w:rFonts w:ascii="Lucida Sans" w:eastAsia="Calibri" w:hAnsi="Lucida Sans" w:cs="Calibri"/>
                <w:color w:val="000000" w:themeColor="text1"/>
                <w:sz w:val="20"/>
                <w:szCs w:val="20"/>
              </w:rPr>
              <w:t xml:space="preserve"> ja vähe</w:t>
            </w:r>
            <w:r w:rsidRPr="00351CE2">
              <w:rPr>
                <w:rFonts w:ascii="Lucida Sans" w:eastAsia="Calibri" w:hAnsi="Lucida Sans" w:cs="Calibri"/>
                <w:color w:val="000000" w:themeColor="text1"/>
                <w:sz w:val="20"/>
                <w:szCs w:val="20"/>
              </w:rPr>
              <w:t>n</w:t>
            </w:r>
            <w:r w:rsidRPr="00351CE2">
              <w:rPr>
                <w:rFonts w:ascii="Lucida Sans" w:eastAsia="Calibri" w:hAnsi="Lucida Sans" w:cs="Calibri"/>
                <w:color w:val="000000" w:themeColor="text1"/>
                <w:sz w:val="20"/>
                <w:szCs w:val="20"/>
              </w:rPr>
              <w:t>nyslaskutaitoja lukualueella 0 – 20. Ha</w:t>
            </w:r>
            <w:r w:rsidRPr="00351CE2">
              <w:rPr>
                <w:rFonts w:ascii="Lucida Sans" w:eastAsia="Calibri" w:hAnsi="Lucida Sans" w:cs="Calibri"/>
                <w:color w:val="000000" w:themeColor="text1"/>
                <w:sz w:val="20"/>
                <w:szCs w:val="20"/>
              </w:rPr>
              <w:t>r</w:t>
            </w:r>
            <w:r w:rsidRPr="00351CE2">
              <w:rPr>
                <w:rFonts w:ascii="Lucida Sans" w:eastAsia="Calibri" w:hAnsi="Lucida Sans" w:cs="Calibri"/>
                <w:color w:val="000000" w:themeColor="text1"/>
                <w:sz w:val="20"/>
                <w:szCs w:val="20"/>
              </w:rPr>
              <w:t>joitellaan erilaisia päässälaskustrategio</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 xml:space="preserve">ta laskutaidon sujuvoittamiseksi. </w:t>
            </w:r>
            <w:proofErr w:type="spellStart"/>
            <w:r w:rsidRPr="00351CE2">
              <w:rPr>
                <w:rFonts w:ascii="Lucida Sans" w:eastAsia="Calibri" w:hAnsi="Lucida Sans" w:cs="Calibri"/>
                <w:color w:val="000000" w:themeColor="text1"/>
                <w:sz w:val="20"/>
                <w:szCs w:val="20"/>
              </w:rPr>
              <w:t>Yhteen-</w:t>
            </w:r>
            <w:proofErr w:type="spellEnd"/>
            <w:r w:rsidRPr="00351CE2">
              <w:rPr>
                <w:rFonts w:ascii="Lucida Sans" w:eastAsia="Calibri" w:hAnsi="Lucida Sans" w:cs="Calibri"/>
                <w:color w:val="000000" w:themeColor="text1"/>
                <w:sz w:val="20"/>
                <w:szCs w:val="20"/>
              </w:rPr>
              <w:t xml:space="preserve"> ja </w:t>
            </w:r>
            <w:r w:rsidRPr="00351CE2">
              <w:rPr>
                <w:rFonts w:ascii="Lucida Sans" w:eastAsia="Calibri" w:hAnsi="Lucida Sans" w:cs="Calibri"/>
                <w:color w:val="000000" w:themeColor="text1"/>
                <w:sz w:val="20"/>
                <w:szCs w:val="20"/>
              </w:rPr>
              <w:lastRenderedPageBreak/>
              <w:t>vähennyslaskut konkretisoidaan erila</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sissa sovellustilanteissa. Opitaan hyödy</w:t>
            </w:r>
            <w:r w:rsidRPr="00351CE2">
              <w:rPr>
                <w:rFonts w:ascii="Lucida Sans" w:eastAsia="Calibri" w:hAnsi="Lucida Sans" w:cs="Calibri"/>
                <w:color w:val="000000" w:themeColor="text1"/>
                <w:sz w:val="20"/>
                <w:szCs w:val="20"/>
              </w:rPr>
              <w:t>n</w:t>
            </w:r>
            <w:r w:rsidRPr="00351CE2">
              <w:rPr>
                <w:rFonts w:ascii="Lucida Sans" w:eastAsia="Calibri" w:hAnsi="Lucida Sans" w:cs="Calibri"/>
                <w:color w:val="000000" w:themeColor="text1"/>
                <w:sz w:val="20"/>
                <w:szCs w:val="20"/>
              </w:rPr>
              <w:t>tämään vaihdannaisuutta ja liitännäisyy</w:t>
            </w:r>
            <w:r w:rsidRPr="00351CE2">
              <w:rPr>
                <w:rFonts w:ascii="Lucida Sans" w:eastAsia="Calibri" w:hAnsi="Lucida Sans" w:cs="Calibri"/>
                <w:color w:val="000000" w:themeColor="text1"/>
                <w:sz w:val="20"/>
                <w:szCs w:val="20"/>
              </w:rPr>
              <w:t>t</w:t>
            </w:r>
            <w:r w:rsidRPr="00351CE2">
              <w:rPr>
                <w:rFonts w:ascii="Lucida Sans" w:eastAsia="Calibri" w:hAnsi="Lucida Sans" w:cs="Calibri"/>
                <w:color w:val="000000" w:themeColor="text1"/>
                <w:sz w:val="20"/>
                <w:szCs w:val="20"/>
              </w:rPr>
              <w:t>tä yhteenlaskussa</w:t>
            </w:r>
            <w:proofErr w:type="gramStart"/>
            <w:r w:rsidRPr="00351CE2">
              <w:rPr>
                <w:rFonts w:ascii="Lucida Sans" w:eastAsia="Calibri" w:hAnsi="Lucida Sans" w:cs="Calibri"/>
                <w:color w:val="000000" w:themeColor="text1"/>
                <w:sz w:val="20"/>
                <w:szCs w:val="20"/>
              </w:rPr>
              <w:t>.S2</w:t>
            </w:r>
            <w:proofErr w:type="gramEnd"/>
            <w:r w:rsidRPr="00351CE2">
              <w:rPr>
                <w:rFonts w:ascii="Lucida Sans" w:eastAsia="Calibri" w:hAnsi="Lucida Sans" w:cs="Calibri"/>
                <w:color w:val="000000" w:themeColor="text1"/>
                <w:sz w:val="20"/>
                <w:szCs w:val="20"/>
              </w:rPr>
              <w:t xml:space="preserve">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lastRenderedPageBreak/>
              <w:t xml:space="preserve">L1, L4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proofErr w:type="gramStart"/>
            <w:r w:rsidRPr="00351CE2">
              <w:rPr>
                <w:rFonts w:ascii="Lucida Sans" w:eastAsia="Calibri" w:hAnsi="Lucida Sans" w:cs="Calibri"/>
                <w:color w:val="000000" w:themeColor="text1"/>
                <w:sz w:val="20"/>
                <w:szCs w:val="20"/>
              </w:rPr>
              <w:lastRenderedPageBreak/>
              <w:t>T8 ohjata oppilasta kehittämään sujuvaa peruslaskutaitoa luonnoll</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silla luvuilla ja käyttämään erilaisia päässälaskustrategioita</w:t>
            </w:r>
            <w:proofErr w:type="gramEnd"/>
            <w:r w:rsidRPr="00351CE2">
              <w:rPr>
                <w:rFonts w:ascii="Lucida Sans" w:eastAsia="Calibri" w:hAnsi="Lucida Sans" w:cs="Calibri"/>
                <w:color w:val="000000" w:themeColor="text1"/>
                <w:sz w:val="20"/>
                <w:szCs w:val="20"/>
              </w:rPr>
              <w:t xml:space="preserve">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Harjoitellaan erilaisia päässälaskustrat</w:t>
            </w:r>
            <w:r w:rsidRPr="00351CE2">
              <w:rPr>
                <w:rFonts w:ascii="Lucida Sans" w:eastAsia="Calibri" w:hAnsi="Lucida Sans" w:cs="Calibri"/>
                <w:color w:val="000000" w:themeColor="text1"/>
                <w:sz w:val="20"/>
                <w:szCs w:val="20"/>
              </w:rPr>
              <w:t>e</w:t>
            </w:r>
            <w:r w:rsidRPr="00351CE2">
              <w:rPr>
                <w:rFonts w:ascii="Lucida Sans" w:eastAsia="Calibri" w:hAnsi="Lucida Sans" w:cs="Calibri"/>
                <w:color w:val="000000" w:themeColor="text1"/>
                <w:sz w:val="20"/>
                <w:szCs w:val="20"/>
              </w:rPr>
              <w:t>gioita laskutaidon sujuvoittamiseksi</w:t>
            </w:r>
            <w:proofErr w:type="gramStart"/>
            <w:r w:rsidRPr="00351CE2">
              <w:rPr>
                <w:rFonts w:ascii="Lucida Sans" w:eastAsia="Calibri" w:hAnsi="Lucida Sans" w:cs="Calibri"/>
                <w:color w:val="000000" w:themeColor="text1"/>
                <w:sz w:val="20"/>
                <w:szCs w:val="20"/>
              </w:rPr>
              <w:t>.S2</w:t>
            </w:r>
            <w:proofErr w:type="gramEnd"/>
            <w:r w:rsidRPr="00351CE2">
              <w:rPr>
                <w:rFonts w:ascii="Lucida Sans" w:eastAsia="Calibri" w:hAnsi="Lucida Sans" w:cs="Calibri"/>
                <w:color w:val="000000" w:themeColor="text1"/>
                <w:sz w:val="20"/>
                <w:szCs w:val="20"/>
              </w:rPr>
              <w:t xml:space="preserve">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L4 </w:t>
            </w:r>
          </w:p>
        </w:tc>
      </w:tr>
      <w:tr w:rsidR="00EB6A72" w:rsidRPr="00351CE2" w:rsidTr="001A00CF">
        <w:trPr>
          <w:trHeight w:val="172"/>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T9 tutustuttaa oppilas geometrisiin muotoihin ja ohjata havainnoimaan niiden ominaisuuksia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Kehitetään oppilaiden taitoa hahmottaa kolmiulotteista ympäristöä ja havaita siinä tason geometriaa. Harjoitellaan suunta- ja sijaintikäsitteiden käyttöä</w:t>
            </w:r>
            <w:proofErr w:type="gramStart"/>
            <w:r w:rsidRPr="00351CE2">
              <w:rPr>
                <w:rFonts w:ascii="Lucida Sans" w:eastAsia="Calibri" w:hAnsi="Lucida Sans" w:cs="Calibri"/>
                <w:color w:val="000000" w:themeColor="text1"/>
                <w:sz w:val="20"/>
                <w:szCs w:val="20"/>
              </w:rPr>
              <w:t>.S3</w:t>
            </w:r>
            <w:proofErr w:type="gramEnd"/>
            <w:r w:rsidRPr="00351CE2">
              <w:rPr>
                <w:rFonts w:ascii="Lucida Sans" w:eastAsia="Calibri" w:hAnsi="Lucida Sans" w:cs="Calibri"/>
                <w:color w:val="000000" w:themeColor="text1"/>
                <w:sz w:val="20"/>
                <w:szCs w:val="20"/>
              </w:rPr>
              <w:t xml:space="preserve">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L4, L5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proofErr w:type="gramStart"/>
            <w:r w:rsidRPr="00351CE2">
              <w:rPr>
                <w:rFonts w:ascii="Lucida Sans" w:eastAsia="Calibri" w:hAnsi="Lucida Sans" w:cs="Calibri"/>
                <w:color w:val="000000" w:themeColor="text1"/>
                <w:sz w:val="20"/>
                <w:szCs w:val="20"/>
              </w:rPr>
              <w:t>T10 ohjata oppilasta ymmärtämään mittaamisen periaate</w:t>
            </w:r>
            <w:proofErr w:type="gramEnd"/>
            <w:r w:rsidRPr="00351CE2">
              <w:rPr>
                <w:rFonts w:ascii="Lucida Sans" w:eastAsia="Calibri" w:hAnsi="Lucida Sans" w:cs="Calibri"/>
                <w:color w:val="000000" w:themeColor="text1"/>
                <w:sz w:val="20"/>
                <w:szCs w:val="20"/>
              </w:rPr>
              <w:t xml:space="preserve">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Harjoitellaan mittaamista ja ohjataan oppilaita oivaltamaan mittaamisen per</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aate. Keskeisiä mittayksiköitä ovat metri ja senttimetri. Harjoitellaan kellonaik</w:t>
            </w:r>
            <w:r w:rsidRPr="00351CE2">
              <w:rPr>
                <w:rFonts w:ascii="Lucida Sans" w:eastAsia="Calibri" w:hAnsi="Lucida Sans" w:cs="Calibri"/>
                <w:color w:val="000000" w:themeColor="text1"/>
                <w:sz w:val="20"/>
                <w:szCs w:val="20"/>
              </w:rPr>
              <w:t>o</w:t>
            </w:r>
            <w:r w:rsidRPr="00351CE2">
              <w:rPr>
                <w:rFonts w:ascii="Lucida Sans" w:eastAsia="Calibri" w:hAnsi="Lucida Sans" w:cs="Calibri"/>
                <w:color w:val="000000" w:themeColor="text1"/>
                <w:sz w:val="20"/>
                <w:szCs w:val="20"/>
              </w:rPr>
              <w:t>ja</w:t>
            </w:r>
            <w:proofErr w:type="gramStart"/>
            <w:r w:rsidRPr="00351CE2">
              <w:rPr>
                <w:rFonts w:ascii="Lucida Sans" w:eastAsia="Calibri" w:hAnsi="Lucida Sans" w:cs="Calibri"/>
                <w:color w:val="000000" w:themeColor="text1"/>
                <w:sz w:val="20"/>
                <w:szCs w:val="20"/>
              </w:rPr>
              <w:t>.S3</w:t>
            </w:r>
            <w:proofErr w:type="gramEnd"/>
            <w:r w:rsidRPr="00351CE2">
              <w:rPr>
                <w:rFonts w:ascii="Lucida Sans" w:eastAsia="Calibri" w:hAnsi="Lucida Sans" w:cs="Calibri"/>
                <w:color w:val="000000" w:themeColor="text1"/>
                <w:sz w:val="20"/>
                <w:szCs w:val="20"/>
              </w:rPr>
              <w:t xml:space="preserve">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L4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T11 tutustuttaa oppilastaulukoihin ja diagrammeihin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Pohjustetaan oppilaiden taitoja kerätä ja tallentaa tietoja kiinnostavista aihepi</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reistä. Laaditaan ja tulkitaan yksinkerta</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sia pylväsdiagrammeja</w:t>
            </w:r>
            <w:proofErr w:type="gramStart"/>
            <w:r w:rsidRPr="00351CE2">
              <w:rPr>
                <w:rFonts w:ascii="Lucida Sans" w:eastAsia="Calibri" w:hAnsi="Lucida Sans" w:cs="Calibri"/>
                <w:color w:val="000000" w:themeColor="text1"/>
                <w:sz w:val="20"/>
                <w:szCs w:val="20"/>
              </w:rPr>
              <w:t>.S4</w:t>
            </w:r>
            <w:proofErr w:type="gramEnd"/>
            <w:r w:rsidRPr="00351CE2">
              <w:rPr>
                <w:rFonts w:ascii="Lucida Sans" w:eastAsia="Calibri" w:hAnsi="Lucida Sans" w:cs="Calibri"/>
                <w:color w:val="000000" w:themeColor="text1"/>
                <w:sz w:val="20"/>
                <w:szCs w:val="20"/>
              </w:rPr>
              <w:t xml:space="preserve">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L4, L5 </w:t>
            </w:r>
          </w:p>
        </w:tc>
      </w:tr>
      <w:tr w:rsidR="00EB6A72" w:rsidRPr="00351CE2" w:rsidTr="001A00CF">
        <w:trPr>
          <w:trHeight w:val="35"/>
        </w:trPr>
        <w:tc>
          <w:tcPr>
            <w:tcW w:w="3794"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T12 harjaannuttaa oppilasta laat</w:t>
            </w:r>
            <w:r w:rsidRPr="00351CE2">
              <w:rPr>
                <w:rFonts w:ascii="Lucida Sans" w:eastAsia="Calibri" w:hAnsi="Lucida Sans" w:cs="Calibri"/>
                <w:color w:val="000000" w:themeColor="text1"/>
                <w:sz w:val="20"/>
                <w:szCs w:val="20"/>
              </w:rPr>
              <w:t>i</w:t>
            </w:r>
            <w:r w:rsidRPr="00351CE2">
              <w:rPr>
                <w:rFonts w:ascii="Lucida Sans" w:eastAsia="Calibri" w:hAnsi="Lucida Sans" w:cs="Calibri"/>
                <w:color w:val="000000" w:themeColor="text1"/>
                <w:sz w:val="20"/>
                <w:szCs w:val="20"/>
              </w:rPr>
              <w:t xml:space="preserve">maan vaiheittaisia toimintaohjeita ja toimimaan ohjeen mukaan </w:t>
            </w:r>
          </w:p>
        </w:tc>
        <w:tc>
          <w:tcPr>
            <w:tcW w:w="4252"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S1 </w:t>
            </w:r>
          </w:p>
        </w:tc>
        <w:tc>
          <w:tcPr>
            <w:tcW w:w="1569" w:type="dxa"/>
          </w:tcPr>
          <w:p w:rsidR="00EB6A72" w:rsidRPr="00351CE2" w:rsidRDefault="00EB6A72" w:rsidP="001A00CF">
            <w:pPr>
              <w:rPr>
                <w:rFonts w:ascii="Lucida Sans" w:hAnsi="Lucida Sans"/>
                <w:color w:val="000000" w:themeColor="text1"/>
                <w:sz w:val="20"/>
                <w:szCs w:val="20"/>
              </w:rPr>
            </w:pPr>
            <w:r w:rsidRPr="00351CE2">
              <w:rPr>
                <w:rFonts w:ascii="Lucida Sans" w:eastAsia="Calibri" w:hAnsi="Lucida Sans" w:cs="Calibri"/>
                <w:color w:val="000000" w:themeColor="text1"/>
                <w:sz w:val="20"/>
                <w:szCs w:val="20"/>
              </w:rPr>
              <w:t xml:space="preserve">L1, L2, L4, L5 </w:t>
            </w:r>
          </w:p>
        </w:tc>
      </w:tr>
    </w:tbl>
    <w:p w:rsidR="00EB6A72" w:rsidRDefault="00EB6A72" w:rsidP="00EB6A72">
      <w:pPr>
        <w:rPr>
          <w:color w:val="000000" w:themeColor="text1"/>
        </w:rPr>
      </w:pPr>
    </w:p>
    <w:p w:rsidR="00EB6A72" w:rsidRPr="00FC603F" w:rsidRDefault="00EB6A72" w:rsidP="00EB6A72">
      <w:pPr>
        <w:rPr>
          <w:color w:val="000000" w:themeColor="text1"/>
        </w:rPr>
      </w:pPr>
    </w:p>
    <w:p w:rsidR="00EB6A72" w:rsidRPr="00351CE2" w:rsidRDefault="00EB6A72" w:rsidP="00EB6A72">
      <w:pPr>
        <w:rPr>
          <w:rFonts w:ascii="Calibri" w:eastAsia="Calibri" w:hAnsi="Calibri" w:cs="Calibri"/>
          <w:b/>
          <w:bCs/>
          <w:i/>
          <w:color w:val="000000" w:themeColor="text1"/>
        </w:rPr>
      </w:pPr>
      <w:r w:rsidRPr="00351CE2">
        <w:rPr>
          <w:rFonts w:ascii="Calibri" w:eastAsia="Calibri" w:hAnsi="Calibri" w:cs="Calibri"/>
          <w:b/>
          <w:bCs/>
          <w:i/>
          <w:color w:val="000000" w:themeColor="text1"/>
        </w:rPr>
        <w:t>VUOSILUOKKA: 2</w:t>
      </w:r>
    </w:p>
    <w:p w:rsidR="00EB6A72" w:rsidRPr="007F4151" w:rsidRDefault="00EB6A72" w:rsidP="00EB6A72">
      <w:pPr>
        <w:rPr>
          <w:rFonts w:ascii="Calibri" w:eastAsia="Calibri" w:hAnsi="Calibri" w:cs="Calibri"/>
          <w:b/>
          <w:bCs/>
          <w:i/>
          <w:color w:val="000000" w:themeColor="text1"/>
        </w:rPr>
      </w:pPr>
      <w:r w:rsidRPr="00351CE2">
        <w:rPr>
          <w:rFonts w:ascii="Calibri" w:eastAsia="Calibri" w:hAnsi="Calibri" w:cs="Calibri"/>
          <w:b/>
          <w:bCs/>
          <w:i/>
          <w:color w:val="000000" w:themeColor="text1"/>
        </w:rPr>
        <w:t>TUNTIMÄÄRÄ: 3 VUOSIVIIKKOTUNTIA</w:t>
      </w:r>
    </w:p>
    <w:tbl>
      <w:tblPr>
        <w:tblStyle w:val="TaulukkoRuudukko1"/>
        <w:tblW w:w="0" w:type="auto"/>
        <w:tblLook w:val="04A0" w:firstRow="1" w:lastRow="0" w:firstColumn="1" w:lastColumn="0" w:noHBand="0" w:noVBand="1"/>
      </w:tblPr>
      <w:tblGrid>
        <w:gridCol w:w="3794"/>
        <w:gridCol w:w="4252"/>
        <w:gridCol w:w="1560"/>
      </w:tblGrid>
      <w:tr w:rsidR="00EB6A72" w:rsidRPr="007F4151" w:rsidTr="001A00CF">
        <w:tc>
          <w:tcPr>
            <w:tcW w:w="3794" w:type="dxa"/>
            <w:shd w:val="clear" w:color="auto" w:fill="D9D9D9" w:themeFill="background1" w:themeFillShade="D9"/>
          </w:tcPr>
          <w:p w:rsidR="00EB6A72" w:rsidRPr="007F4151" w:rsidRDefault="00EB6A72" w:rsidP="001A00CF">
            <w:pPr>
              <w:rPr>
                <w:rFonts w:ascii="Lucida Sans" w:hAnsi="Lucida Sans"/>
                <w:b/>
                <w:color w:val="000000" w:themeColor="text1"/>
                <w:sz w:val="20"/>
                <w:szCs w:val="20"/>
              </w:rPr>
            </w:pPr>
            <w:r w:rsidRPr="007F4151">
              <w:rPr>
                <w:rFonts w:ascii="Lucida Sans" w:eastAsia="Calibri" w:hAnsi="Lucida Sans" w:cs="Calibri"/>
                <w:b/>
                <w:color w:val="000000" w:themeColor="text1"/>
                <w:sz w:val="20"/>
                <w:szCs w:val="20"/>
              </w:rPr>
              <w:t xml:space="preserve">Opetuksen tavoitteet </w:t>
            </w:r>
          </w:p>
        </w:tc>
        <w:tc>
          <w:tcPr>
            <w:tcW w:w="4252" w:type="dxa"/>
            <w:shd w:val="clear" w:color="auto" w:fill="D9D9D9" w:themeFill="background1" w:themeFillShade="D9"/>
          </w:tcPr>
          <w:p w:rsidR="00EB6A72" w:rsidRPr="007F4151" w:rsidRDefault="00EB6A72" w:rsidP="001A00CF">
            <w:pPr>
              <w:rPr>
                <w:rFonts w:ascii="Lucida Sans" w:hAnsi="Lucida Sans"/>
                <w:b/>
                <w:color w:val="000000" w:themeColor="text1"/>
                <w:sz w:val="20"/>
                <w:szCs w:val="20"/>
              </w:rPr>
            </w:pPr>
            <w:r w:rsidRPr="007F4151">
              <w:rPr>
                <w:rFonts w:ascii="Lucida Sans" w:eastAsia="Calibri" w:hAnsi="Lucida Sans" w:cs="Calibri"/>
                <w:b/>
                <w:color w:val="000000" w:themeColor="text1"/>
                <w:sz w:val="20"/>
                <w:szCs w:val="20"/>
              </w:rPr>
              <w:t xml:space="preserve">Tavoitteisiin liittyvät sisältöalueet </w:t>
            </w:r>
          </w:p>
        </w:tc>
        <w:tc>
          <w:tcPr>
            <w:tcW w:w="1560" w:type="dxa"/>
            <w:shd w:val="clear" w:color="auto" w:fill="D9D9D9" w:themeFill="background1" w:themeFillShade="D9"/>
          </w:tcPr>
          <w:p w:rsidR="00EB6A72" w:rsidRPr="007F4151" w:rsidRDefault="00EB6A72" w:rsidP="001A00CF">
            <w:pPr>
              <w:rPr>
                <w:rFonts w:ascii="Lucida Sans" w:hAnsi="Lucida Sans"/>
                <w:b/>
                <w:color w:val="000000" w:themeColor="text1"/>
                <w:sz w:val="20"/>
                <w:szCs w:val="20"/>
              </w:rPr>
            </w:pPr>
            <w:r w:rsidRPr="007F4151">
              <w:rPr>
                <w:rFonts w:ascii="Lucida Sans" w:eastAsia="Calibri" w:hAnsi="Lucida Sans" w:cs="Calibri"/>
                <w:b/>
                <w:color w:val="000000" w:themeColor="text1"/>
                <w:sz w:val="20"/>
                <w:szCs w:val="20"/>
              </w:rPr>
              <w:t xml:space="preserve">Laaja-alainen osaaminen </w:t>
            </w:r>
          </w:p>
        </w:tc>
      </w:tr>
      <w:tr w:rsidR="00EB6A72" w:rsidRPr="007F4151" w:rsidTr="001A00CF">
        <w:tc>
          <w:tcPr>
            <w:tcW w:w="9606" w:type="dxa"/>
            <w:gridSpan w:val="3"/>
            <w:shd w:val="clear" w:color="auto" w:fill="auto"/>
          </w:tcPr>
          <w:p w:rsidR="00EB6A72" w:rsidRPr="007F4151" w:rsidRDefault="00EB6A72" w:rsidP="001A00CF">
            <w:pPr>
              <w:rPr>
                <w:rFonts w:ascii="Lucida Sans" w:hAnsi="Lucida Sans"/>
                <w:b/>
                <w:color w:val="000000" w:themeColor="text1"/>
                <w:sz w:val="20"/>
                <w:szCs w:val="20"/>
              </w:rPr>
            </w:pPr>
            <w:r w:rsidRPr="007F4151">
              <w:rPr>
                <w:rFonts w:ascii="Lucida Sans" w:eastAsia="Calibri" w:hAnsi="Lucida Sans" w:cs="Calibri"/>
                <w:b/>
                <w:color w:val="000000" w:themeColor="text1"/>
                <w:sz w:val="20"/>
                <w:szCs w:val="20"/>
              </w:rPr>
              <w:t xml:space="preserve">Merkitys, arvot ja asenteet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T1 tukea oppilaan innostusta ja kiinnostusta matematiikkaa kohtaan sekä myönteisen minäkuvan ja its</w:t>
            </w:r>
            <w:r w:rsidRPr="007F4151">
              <w:rPr>
                <w:rFonts w:ascii="Lucida Sans" w:eastAsia="Calibri" w:hAnsi="Lucida Sans" w:cs="Calibri"/>
                <w:color w:val="000000" w:themeColor="text1"/>
                <w:sz w:val="20"/>
                <w:szCs w:val="20"/>
              </w:rPr>
              <w:t>e</w:t>
            </w:r>
            <w:r w:rsidRPr="007F4151">
              <w:rPr>
                <w:rFonts w:ascii="Lucida Sans" w:eastAsia="Calibri" w:hAnsi="Lucida Sans" w:cs="Calibri"/>
                <w:color w:val="000000" w:themeColor="text1"/>
                <w:sz w:val="20"/>
                <w:szCs w:val="20"/>
              </w:rPr>
              <w:t xml:space="preserve">luottamuksen kehittymistä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S1-S4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L3, L5 </w:t>
            </w:r>
          </w:p>
        </w:tc>
      </w:tr>
      <w:tr w:rsidR="00EB6A72" w:rsidRPr="007F4151" w:rsidTr="001A00CF">
        <w:tc>
          <w:tcPr>
            <w:tcW w:w="9606" w:type="dxa"/>
            <w:gridSpan w:val="3"/>
            <w:shd w:val="clear" w:color="auto" w:fill="auto"/>
          </w:tcPr>
          <w:p w:rsidR="00EB6A72" w:rsidRPr="007F4151" w:rsidRDefault="00EB6A72" w:rsidP="001A00CF">
            <w:pPr>
              <w:rPr>
                <w:rFonts w:ascii="Lucida Sans" w:hAnsi="Lucida Sans"/>
                <w:b/>
                <w:color w:val="000000" w:themeColor="text1"/>
                <w:sz w:val="20"/>
                <w:szCs w:val="20"/>
              </w:rPr>
            </w:pPr>
            <w:r w:rsidRPr="007F4151">
              <w:rPr>
                <w:rFonts w:ascii="Lucida Sans" w:eastAsia="Calibri" w:hAnsi="Lucida Sans" w:cs="Calibri"/>
                <w:b/>
                <w:color w:val="000000" w:themeColor="text1"/>
                <w:sz w:val="20"/>
                <w:szCs w:val="20"/>
              </w:rPr>
              <w:t xml:space="preserve">Työskentelyn taidot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T2 ohjata oppilasta kehittämään taitoaan tehdä havaintoja matem</w:t>
            </w:r>
            <w:r w:rsidRPr="007F4151">
              <w:rPr>
                <w:rFonts w:ascii="Lucida Sans" w:eastAsia="Calibri" w:hAnsi="Lucida Sans" w:cs="Calibri"/>
                <w:color w:val="000000" w:themeColor="text1"/>
                <w:sz w:val="20"/>
                <w:szCs w:val="20"/>
              </w:rPr>
              <w:t>a</w:t>
            </w:r>
            <w:r w:rsidRPr="007F4151">
              <w:rPr>
                <w:rFonts w:ascii="Lucida Sans" w:eastAsia="Calibri" w:hAnsi="Lucida Sans" w:cs="Calibri"/>
                <w:color w:val="000000" w:themeColor="text1"/>
                <w:sz w:val="20"/>
                <w:szCs w:val="20"/>
              </w:rPr>
              <w:t xml:space="preserve">tiikan näkökulmasta sekä tulkita ja hyödyntää niitä eri tilanteissa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S1-S4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L4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T3 kannustaa oppilasta esittämään ratkaisujaan ja päätelmiään kon</w:t>
            </w:r>
            <w:r w:rsidRPr="007F4151">
              <w:rPr>
                <w:rFonts w:ascii="Lucida Sans" w:eastAsia="Calibri" w:hAnsi="Lucida Sans" w:cs="Calibri"/>
                <w:color w:val="000000" w:themeColor="text1"/>
                <w:sz w:val="20"/>
                <w:szCs w:val="20"/>
              </w:rPr>
              <w:t>k</w:t>
            </w:r>
            <w:r w:rsidRPr="007F4151">
              <w:rPr>
                <w:rFonts w:ascii="Lucida Sans" w:eastAsia="Calibri" w:hAnsi="Lucida Sans" w:cs="Calibri"/>
                <w:color w:val="000000" w:themeColor="text1"/>
                <w:sz w:val="20"/>
                <w:szCs w:val="20"/>
              </w:rPr>
              <w:t>reettisin välinein, piirroksin, suull</w:t>
            </w:r>
            <w:r w:rsidRPr="007F4151">
              <w:rPr>
                <w:rFonts w:ascii="Lucida Sans" w:eastAsia="Calibri" w:hAnsi="Lucida Sans" w:cs="Calibri"/>
                <w:color w:val="000000" w:themeColor="text1"/>
                <w:sz w:val="20"/>
                <w:szCs w:val="20"/>
              </w:rPr>
              <w:t>i</w:t>
            </w:r>
            <w:r w:rsidRPr="007F4151">
              <w:rPr>
                <w:rFonts w:ascii="Lucida Sans" w:eastAsia="Calibri" w:hAnsi="Lucida Sans" w:cs="Calibri"/>
                <w:color w:val="000000" w:themeColor="text1"/>
                <w:sz w:val="20"/>
                <w:szCs w:val="20"/>
              </w:rPr>
              <w:t xml:space="preserve">sesti ja kirjallisesti myös tieto- ja viestintäteknologiaa hyödyntäen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S1-S4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L2, L4, L5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proofErr w:type="gramStart"/>
            <w:r w:rsidRPr="007F4151">
              <w:rPr>
                <w:rFonts w:ascii="Lucida Sans" w:eastAsia="Calibri" w:hAnsi="Lucida Sans" w:cs="Calibri"/>
                <w:color w:val="000000" w:themeColor="text1"/>
                <w:sz w:val="20"/>
                <w:szCs w:val="20"/>
              </w:rPr>
              <w:t>T4 ohjata oppilasta kehittämään päättely- ja ongelmanratkaisutait</w:t>
            </w:r>
            <w:r w:rsidRPr="007F4151">
              <w:rPr>
                <w:rFonts w:ascii="Lucida Sans" w:eastAsia="Calibri" w:hAnsi="Lucida Sans" w:cs="Calibri"/>
                <w:color w:val="000000" w:themeColor="text1"/>
                <w:sz w:val="20"/>
                <w:szCs w:val="20"/>
              </w:rPr>
              <w:t>o</w:t>
            </w:r>
            <w:r w:rsidRPr="007F4151">
              <w:rPr>
                <w:rFonts w:ascii="Lucida Sans" w:eastAsia="Calibri" w:hAnsi="Lucida Sans" w:cs="Calibri"/>
                <w:color w:val="000000" w:themeColor="text1"/>
                <w:sz w:val="20"/>
                <w:szCs w:val="20"/>
              </w:rPr>
              <w:t>jaan</w:t>
            </w:r>
            <w:proofErr w:type="gramEnd"/>
            <w:r w:rsidRPr="007F4151">
              <w:rPr>
                <w:rFonts w:ascii="Lucida Sans" w:eastAsia="Calibri" w:hAnsi="Lucida Sans" w:cs="Calibri"/>
                <w:color w:val="000000" w:themeColor="text1"/>
                <w:sz w:val="20"/>
                <w:szCs w:val="20"/>
              </w:rPr>
              <w:t xml:space="preserve">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S1-S4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L4, L6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Käsitteelliset ja tiedonalakohtaiset tavoitteet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proofErr w:type="gramStart"/>
            <w:r w:rsidRPr="007F4151">
              <w:rPr>
                <w:rFonts w:ascii="Lucida Sans" w:eastAsia="Calibri" w:hAnsi="Lucida Sans" w:cs="Calibri"/>
                <w:color w:val="000000" w:themeColor="text1"/>
                <w:sz w:val="20"/>
                <w:szCs w:val="20"/>
              </w:rPr>
              <w:t xml:space="preserve">T5 ohjata oppilasta ymmärtämään matemaattisia käsitteitä ja </w:t>
            </w:r>
            <w:r w:rsidRPr="007F4151">
              <w:rPr>
                <w:rFonts w:ascii="Lucida Sans" w:eastAsia="Calibri" w:hAnsi="Lucida Sans" w:cs="Calibri"/>
                <w:color w:val="000000" w:themeColor="text1"/>
                <w:sz w:val="20"/>
                <w:szCs w:val="20"/>
              </w:rPr>
              <w:lastRenderedPageBreak/>
              <w:t>merkint</w:t>
            </w:r>
            <w:r w:rsidRPr="007F4151">
              <w:rPr>
                <w:rFonts w:ascii="Lucida Sans" w:eastAsia="Calibri" w:hAnsi="Lucida Sans" w:cs="Calibri"/>
                <w:color w:val="000000" w:themeColor="text1"/>
                <w:sz w:val="20"/>
                <w:szCs w:val="20"/>
              </w:rPr>
              <w:t>ä</w:t>
            </w:r>
            <w:r w:rsidRPr="007F4151">
              <w:rPr>
                <w:rFonts w:ascii="Lucida Sans" w:eastAsia="Calibri" w:hAnsi="Lucida Sans" w:cs="Calibri"/>
                <w:color w:val="000000" w:themeColor="text1"/>
                <w:sz w:val="20"/>
                <w:szCs w:val="20"/>
              </w:rPr>
              <w:t>tapoja</w:t>
            </w:r>
            <w:proofErr w:type="gramEnd"/>
            <w:r w:rsidRPr="007F4151">
              <w:rPr>
                <w:rFonts w:ascii="Lucida Sans" w:eastAsia="Calibri" w:hAnsi="Lucida Sans" w:cs="Calibri"/>
                <w:color w:val="000000" w:themeColor="text1"/>
                <w:sz w:val="20"/>
                <w:szCs w:val="20"/>
              </w:rPr>
              <w:t xml:space="preserve">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lastRenderedPageBreak/>
              <w:t xml:space="preserve">S1-S4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L4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lastRenderedPageBreak/>
              <w:t>T6 tukea oppilasta lukukäsitteen kehittymisessä ja kymmenjärjeste</w:t>
            </w:r>
            <w:r w:rsidRPr="007F4151">
              <w:rPr>
                <w:rFonts w:ascii="Lucida Sans" w:eastAsia="Calibri" w:hAnsi="Lucida Sans" w:cs="Calibri"/>
                <w:color w:val="000000" w:themeColor="text1"/>
                <w:sz w:val="20"/>
                <w:szCs w:val="20"/>
              </w:rPr>
              <w:t>l</w:t>
            </w:r>
            <w:r w:rsidRPr="007F4151">
              <w:rPr>
                <w:rFonts w:ascii="Lucida Sans" w:eastAsia="Calibri" w:hAnsi="Lucida Sans" w:cs="Calibri"/>
                <w:color w:val="000000" w:themeColor="text1"/>
                <w:sz w:val="20"/>
                <w:szCs w:val="20"/>
              </w:rPr>
              <w:t xml:space="preserve">män periaatteen ymmärtämisessä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Laskutoimituksissa käytetään luonnollisia lukuja</w:t>
            </w:r>
            <w:proofErr w:type="gramStart"/>
            <w:r w:rsidRPr="007F4151">
              <w:rPr>
                <w:rFonts w:ascii="Lucida Sans" w:eastAsia="Calibri" w:hAnsi="Lucida Sans" w:cs="Calibri"/>
                <w:color w:val="000000" w:themeColor="text1"/>
                <w:sz w:val="20"/>
                <w:szCs w:val="20"/>
              </w:rPr>
              <w:t>.S2</w:t>
            </w:r>
            <w:proofErr w:type="gramEnd"/>
            <w:r w:rsidRPr="007F4151">
              <w:rPr>
                <w:rFonts w:ascii="Lucida Sans" w:eastAsia="Calibri" w:hAnsi="Lucida Sans" w:cs="Calibri"/>
                <w:color w:val="000000" w:themeColor="text1"/>
                <w:sz w:val="20"/>
                <w:szCs w:val="20"/>
              </w:rPr>
              <w:t xml:space="preserve">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L4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T7 perehdyttää oppilasta perusla</w:t>
            </w:r>
            <w:r w:rsidRPr="007F4151">
              <w:rPr>
                <w:rFonts w:ascii="Lucida Sans" w:eastAsia="Calibri" w:hAnsi="Lucida Sans" w:cs="Calibri"/>
                <w:color w:val="000000" w:themeColor="text1"/>
                <w:sz w:val="20"/>
                <w:szCs w:val="20"/>
              </w:rPr>
              <w:t>s</w:t>
            </w:r>
            <w:r w:rsidRPr="007F4151">
              <w:rPr>
                <w:rFonts w:ascii="Lucida Sans" w:eastAsia="Calibri" w:hAnsi="Lucida Sans" w:cs="Calibri"/>
                <w:color w:val="000000" w:themeColor="text1"/>
                <w:sz w:val="20"/>
                <w:szCs w:val="20"/>
              </w:rPr>
              <w:t>kutoimitusten periaatteisiin ja tutu</w:t>
            </w:r>
            <w:r w:rsidRPr="007F4151">
              <w:rPr>
                <w:rFonts w:ascii="Lucida Sans" w:eastAsia="Calibri" w:hAnsi="Lucida Sans" w:cs="Calibri"/>
                <w:color w:val="000000" w:themeColor="text1"/>
                <w:sz w:val="20"/>
                <w:szCs w:val="20"/>
              </w:rPr>
              <w:t>s</w:t>
            </w:r>
            <w:r w:rsidRPr="007F4151">
              <w:rPr>
                <w:rFonts w:ascii="Lucida Sans" w:eastAsia="Calibri" w:hAnsi="Lucida Sans" w:cs="Calibri"/>
                <w:color w:val="000000" w:themeColor="text1"/>
                <w:sz w:val="20"/>
                <w:szCs w:val="20"/>
              </w:rPr>
              <w:t xml:space="preserve">tuttaa niiden ominaisuuksiin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sz w:val="20"/>
                <w:szCs w:val="20"/>
              </w:rPr>
              <w:t xml:space="preserve">Kehitetään oppilaiden </w:t>
            </w:r>
            <w:proofErr w:type="spellStart"/>
            <w:r w:rsidRPr="007F4151">
              <w:rPr>
                <w:rFonts w:ascii="Lucida Sans" w:eastAsia="Calibri" w:hAnsi="Lucida Sans" w:cs="Calibri"/>
                <w:sz w:val="20"/>
                <w:szCs w:val="20"/>
              </w:rPr>
              <w:t>yhteen-</w:t>
            </w:r>
            <w:proofErr w:type="spellEnd"/>
            <w:r w:rsidRPr="007F4151">
              <w:rPr>
                <w:rFonts w:ascii="Lucida Sans" w:eastAsia="Calibri" w:hAnsi="Lucida Sans" w:cs="Calibri"/>
                <w:sz w:val="20"/>
                <w:szCs w:val="20"/>
              </w:rPr>
              <w:t xml:space="preserve"> ja vähe</w:t>
            </w:r>
            <w:r w:rsidRPr="007F4151">
              <w:rPr>
                <w:rFonts w:ascii="Lucida Sans" w:eastAsia="Calibri" w:hAnsi="Lucida Sans" w:cs="Calibri"/>
                <w:sz w:val="20"/>
                <w:szCs w:val="20"/>
              </w:rPr>
              <w:t>n</w:t>
            </w:r>
            <w:r w:rsidRPr="007F4151">
              <w:rPr>
                <w:rFonts w:ascii="Lucida Sans" w:eastAsia="Calibri" w:hAnsi="Lucida Sans" w:cs="Calibri"/>
                <w:sz w:val="20"/>
                <w:szCs w:val="20"/>
              </w:rPr>
              <w:t>nyslaskutaitoja lukualueella 0-100, o</w:t>
            </w:r>
            <w:r w:rsidRPr="007F4151">
              <w:rPr>
                <w:rFonts w:ascii="Lucida Sans" w:eastAsia="Calibri" w:hAnsi="Lucida Sans" w:cs="Calibri"/>
                <w:color w:val="000000" w:themeColor="text1"/>
                <w:sz w:val="20"/>
                <w:szCs w:val="20"/>
              </w:rPr>
              <w:t>hj</w:t>
            </w:r>
            <w:r w:rsidRPr="007F4151">
              <w:rPr>
                <w:rFonts w:ascii="Lucida Sans" w:eastAsia="Calibri" w:hAnsi="Lucida Sans" w:cs="Calibri"/>
                <w:color w:val="000000" w:themeColor="text1"/>
                <w:sz w:val="20"/>
                <w:szCs w:val="20"/>
              </w:rPr>
              <w:t>a</w:t>
            </w:r>
            <w:r w:rsidRPr="007F4151">
              <w:rPr>
                <w:rFonts w:ascii="Lucida Sans" w:eastAsia="Calibri" w:hAnsi="Lucida Sans" w:cs="Calibri"/>
                <w:color w:val="000000" w:themeColor="text1"/>
                <w:sz w:val="20"/>
                <w:szCs w:val="20"/>
              </w:rPr>
              <w:t xml:space="preserve">taan oppilaita ymmärtämään kertolaskun käsite </w:t>
            </w:r>
            <w:proofErr w:type="spellStart"/>
            <w:r w:rsidRPr="007F4151">
              <w:rPr>
                <w:rFonts w:ascii="Lucida Sans" w:eastAsia="Calibri" w:hAnsi="Lucida Sans" w:cs="Calibri"/>
                <w:color w:val="000000" w:themeColor="text1"/>
                <w:sz w:val="20"/>
                <w:szCs w:val="20"/>
              </w:rPr>
              <w:t>konkretian</w:t>
            </w:r>
            <w:proofErr w:type="spellEnd"/>
            <w:r w:rsidRPr="007F4151">
              <w:rPr>
                <w:rFonts w:ascii="Lucida Sans" w:eastAsia="Calibri" w:hAnsi="Lucida Sans" w:cs="Calibri"/>
                <w:color w:val="000000" w:themeColor="text1"/>
                <w:sz w:val="20"/>
                <w:szCs w:val="20"/>
              </w:rPr>
              <w:t xml:space="preserve"> avulla ja opetellaan kertotaulut 1-5 ja 10. Luodaan pohja ymmärtää jakolasku sekä kerto- ja jakolaskun yhteys. Hyödynnetään vaihda</w:t>
            </w:r>
            <w:r w:rsidRPr="007F4151">
              <w:rPr>
                <w:rFonts w:ascii="Lucida Sans" w:eastAsia="Calibri" w:hAnsi="Lucida Sans" w:cs="Calibri"/>
                <w:color w:val="000000" w:themeColor="text1"/>
                <w:sz w:val="20"/>
                <w:szCs w:val="20"/>
              </w:rPr>
              <w:t>n</w:t>
            </w:r>
            <w:r w:rsidRPr="007F4151">
              <w:rPr>
                <w:rFonts w:ascii="Lucida Sans" w:eastAsia="Calibri" w:hAnsi="Lucida Sans" w:cs="Calibri"/>
                <w:color w:val="000000" w:themeColor="text1"/>
                <w:sz w:val="20"/>
                <w:szCs w:val="20"/>
              </w:rPr>
              <w:t xml:space="preserve">naisuutta kertolaskussa ja tutustutaan kertolaskun liitännäisyyteen. </w:t>
            </w:r>
          </w:p>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Pohjustetaan murtoluvun käsitettä jak</w:t>
            </w:r>
            <w:r w:rsidRPr="007F4151">
              <w:rPr>
                <w:rFonts w:ascii="Lucida Sans" w:eastAsia="Calibri" w:hAnsi="Lucida Sans" w:cs="Calibri"/>
                <w:color w:val="000000" w:themeColor="text1"/>
                <w:sz w:val="20"/>
                <w:szCs w:val="20"/>
              </w:rPr>
              <w:t>a</w:t>
            </w:r>
            <w:r w:rsidRPr="007F4151">
              <w:rPr>
                <w:rFonts w:ascii="Lucida Sans" w:eastAsia="Calibri" w:hAnsi="Lucida Sans" w:cs="Calibri"/>
                <w:color w:val="000000" w:themeColor="text1"/>
                <w:sz w:val="20"/>
                <w:szCs w:val="20"/>
              </w:rPr>
              <w:t>malla kokonainen yhtä suuriin osiin</w:t>
            </w:r>
            <w:proofErr w:type="gramStart"/>
            <w:r w:rsidRPr="007F4151">
              <w:rPr>
                <w:rFonts w:ascii="Lucida Sans" w:eastAsia="Calibri" w:hAnsi="Lucida Sans" w:cs="Calibri"/>
                <w:color w:val="000000" w:themeColor="text1"/>
                <w:sz w:val="20"/>
                <w:szCs w:val="20"/>
              </w:rPr>
              <w:t>.S2</w:t>
            </w:r>
            <w:proofErr w:type="gramEnd"/>
            <w:r w:rsidRPr="007F4151">
              <w:rPr>
                <w:rFonts w:ascii="Lucida Sans" w:eastAsia="Calibri" w:hAnsi="Lucida Sans" w:cs="Calibri"/>
                <w:color w:val="000000" w:themeColor="text1"/>
                <w:sz w:val="20"/>
                <w:szCs w:val="20"/>
              </w:rPr>
              <w:t xml:space="preserve">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L4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proofErr w:type="gramStart"/>
            <w:r w:rsidRPr="007F4151">
              <w:rPr>
                <w:rFonts w:ascii="Lucida Sans" w:eastAsia="Calibri" w:hAnsi="Lucida Sans" w:cs="Calibri"/>
                <w:color w:val="000000" w:themeColor="text1"/>
                <w:sz w:val="20"/>
                <w:szCs w:val="20"/>
              </w:rPr>
              <w:t>T8 ohjata oppilasta kehittämään sujuvaa peruslaskutaitoa luonnoll</w:t>
            </w:r>
            <w:r w:rsidRPr="007F4151">
              <w:rPr>
                <w:rFonts w:ascii="Lucida Sans" w:eastAsia="Calibri" w:hAnsi="Lucida Sans" w:cs="Calibri"/>
                <w:color w:val="000000" w:themeColor="text1"/>
                <w:sz w:val="20"/>
                <w:szCs w:val="20"/>
              </w:rPr>
              <w:t>i</w:t>
            </w:r>
            <w:r w:rsidRPr="007F4151">
              <w:rPr>
                <w:rFonts w:ascii="Lucida Sans" w:eastAsia="Calibri" w:hAnsi="Lucida Sans" w:cs="Calibri"/>
                <w:color w:val="000000" w:themeColor="text1"/>
                <w:sz w:val="20"/>
                <w:szCs w:val="20"/>
              </w:rPr>
              <w:t>silla luvuilla ja käyttämään erilaisia päässälaskustrategioita</w:t>
            </w:r>
            <w:proofErr w:type="gramEnd"/>
            <w:r w:rsidRPr="007F4151">
              <w:rPr>
                <w:rFonts w:ascii="Lucida Sans" w:eastAsia="Calibri" w:hAnsi="Lucida Sans" w:cs="Calibri"/>
                <w:color w:val="000000" w:themeColor="text1"/>
                <w:sz w:val="20"/>
                <w:szCs w:val="20"/>
              </w:rPr>
              <w:t xml:space="preserve">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S2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L4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T9 tutustuttaa oppilas geometrisiin muotoihin ja ohjata havainnoimaan niiden ominaisuuksia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Tutkitaan yhdessä kappaleita ja tasok</w:t>
            </w:r>
            <w:r w:rsidRPr="007F4151">
              <w:rPr>
                <w:rFonts w:ascii="Lucida Sans" w:eastAsia="Calibri" w:hAnsi="Lucida Sans" w:cs="Calibri"/>
                <w:color w:val="000000" w:themeColor="text1"/>
                <w:sz w:val="20"/>
                <w:szCs w:val="20"/>
              </w:rPr>
              <w:t>u</w:t>
            </w:r>
            <w:r w:rsidRPr="007F4151">
              <w:rPr>
                <w:rFonts w:ascii="Lucida Sans" w:eastAsia="Calibri" w:hAnsi="Lucida Sans" w:cs="Calibri"/>
                <w:color w:val="000000" w:themeColor="text1"/>
                <w:sz w:val="20"/>
                <w:szCs w:val="20"/>
              </w:rPr>
              <w:t>vioita. Tunnistamisen lisäksi rakennetaan ja piirretään. Ohjataan oppilaita löyt</w:t>
            </w:r>
            <w:r w:rsidRPr="007F4151">
              <w:rPr>
                <w:rFonts w:ascii="Lucida Sans" w:eastAsia="Calibri" w:hAnsi="Lucida Sans" w:cs="Calibri"/>
                <w:color w:val="000000" w:themeColor="text1"/>
                <w:sz w:val="20"/>
                <w:szCs w:val="20"/>
              </w:rPr>
              <w:t>ä</w:t>
            </w:r>
            <w:r w:rsidRPr="007F4151">
              <w:rPr>
                <w:rFonts w:ascii="Lucida Sans" w:eastAsia="Calibri" w:hAnsi="Lucida Sans" w:cs="Calibri"/>
                <w:color w:val="000000" w:themeColor="text1"/>
                <w:sz w:val="20"/>
                <w:szCs w:val="20"/>
              </w:rPr>
              <w:t>mään ja nimeämään ominaisuuksia, jo</w:t>
            </w:r>
            <w:r w:rsidRPr="007F4151">
              <w:rPr>
                <w:rFonts w:ascii="Lucida Sans" w:eastAsia="Calibri" w:hAnsi="Lucida Sans" w:cs="Calibri"/>
                <w:color w:val="000000" w:themeColor="text1"/>
                <w:sz w:val="20"/>
                <w:szCs w:val="20"/>
              </w:rPr>
              <w:t>i</w:t>
            </w:r>
            <w:r w:rsidRPr="007F4151">
              <w:rPr>
                <w:rFonts w:ascii="Lucida Sans" w:eastAsia="Calibri" w:hAnsi="Lucida Sans" w:cs="Calibri"/>
                <w:color w:val="000000" w:themeColor="text1"/>
                <w:sz w:val="20"/>
                <w:szCs w:val="20"/>
              </w:rPr>
              <w:t>den mukaan kappaleita ja tasokuviota myös luokitellaan</w:t>
            </w:r>
            <w:proofErr w:type="gramStart"/>
            <w:r w:rsidRPr="007F4151">
              <w:rPr>
                <w:rFonts w:ascii="Lucida Sans" w:eastAsia="Calibri" w:hAnsi="Lucida Sans" w:cs="Calibri"/>
                <w:color w:val="000000" w:themeColor="text1"/>
                <w:sz w:val="20"/>
                <w:szCs w:val="20"/>
              </w:rPr>
              <w:t>.S3</w:t>
            </w:r>
            <w:proofErr w:type="gramEnd"/>
            <w:r w:rsidRPr="007F4151">
              <w:rPr>
                <w:rFonts w:ascii="Lucida Sans" w:eastAsia="Calibri" w:hAnsi="Lucida Sans" w:cs="Calibri"/>
                <w:color w:val="000000" w:themeColor="text1"/>
                <w:sz w:val="20"/>
                <w:szCs w:val="20"/>
              </w:rPr>
              <w:t xml:space="preserve">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L4, L5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proofErr w:type="gramStart"/>
            <w:r w:rsidRPr="007F4151">
              <w:rPr>
                <w:rFonts w:ascii="Lucida Sans" w:eastAsia="Calibri" w:hAnsi="Lucida Sans" w:cs="Calibri"/>
                <w:color w:val="000000" w:themeColor="text1"/>
                <w:sz w:val="20"/>
                <w:szCs w:val="20"/>
              </w:rPr>
              <w:t>T10 ohjata oppilasta ymmärtämään mittaamisen periaate</w:t>
            </w:r>
            <w:proofErr w:type="gramEnd"/>
            <w:r w:rsidRPr="007F4151">
              <w:rPr>
                <w:rFonts w:ascii="Lucida Sans" w:eastAsia="Calibri" w:hAnsi="Lucida Sans" w:cs="Calibri"/>
                <w:color w:val="000000" w:themeColor="text1"/>
                <w:sz w:val="20"/>
                <w:szCs w:val="20"/>
              </w:rPr>
              <w:t xml:space="preserve">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Käsitellään suureita pituus, massa, til</w:t>
            </w:r>
            <w:r w:rsidRPr="007F4151">
              <w:rPr>
                <w:rFonts w:ascii="Lucida Sans" w:eastAsia="Calibri" w:hAnsi="Lucida Sans" w:cs="Calibri"/>
                <w:color w:val="000000" w:themeColor="text1"/>
                <w:sz w:val="20"/>
                <w:szCs w:val="20"/>
              </w:rPr>
              <w:t>a</w:t>
            </w:r>
            <w:r w:rsidRPr="007F4151">
              <w:rPr>
                <w:rFonts w:ascii="Lucida Sans" w:eastAsia="Calibri" w:hAnsi="Lucida Sans" w:cs="Calibri"/>
                <w:color w:val="000000" w:themeColor="text1"/>
                <w:sz w:val="20"/>
                <w:szCs w:val="20"/>
              </w:rPr>
              <w:t>vuus ja aika sekä harjoitellaan niihin lii</w:t>
            </w:r>
            <w:r w:rsidRPr="007F4151">
              <w:rPr>
                <w:rFonts w:ascii="Lucida Sans" w:eastAsia="Calibri" w:hAnsi="Lucida Sans" w:cs="Calibri"/>
                <w:color w:val="000000" w:themeColor="text1"/>
                <w:sz w:val="20"/>
                <w:szCs w:val="20"/>
              </w:rPr>
              <w:t>t</w:t>
            </w:r>
            <w:r w:rsidRPr="007F4151">
              <w:rPr>
                <w:rFonts w:ascii="Lucida Sans" w:eastAsia="Calibri" w:hAnsi="Lucida Sans" w:cs="Calibri"/>
                <w:color w:val="000000" w:themeColor="text1"/>
                <w:sz w:val="20"/>
                <w:szCs w:val="20"/>
              </w:rPr>
              <w:t>tyvien mittayksiköiden käyttöä. Keskeisiä mittayksiköitä ovat metri ja senttimetri, kilogramma ja gramma sekä litra ja des</w:t>
            </w:r>
            <w:r w:rsidRPr="007F4151">
              <w:rPr>
                <w:rFonts w:ascii="Lucida Sans" w:eastAsia="Calibri" w:hAnsi="Lucida Sans" w:cs="Calibri"/>
                <w:color w:val="000000" w:themeColor="text1"/>
                <w:sz w:val="20"/>
                <w:szCs w:val="20"/>
              </w:rPr>
              <w:t>i</w:t>
            </w:r>
            <w:r w:rsidRPr="007F4151">
              <w:rPr>
                <w:rFonts w:ascii="Lucida Sans" w:eastAsia="Calibri" w:hAnsi="Lucida Sans" w:cs="Calibri"/>
                <w:color w:val="000000" w:themeColor="text1"/>
                <w:sz w:val="20"/>
                <w:szCs w:val="20"/>
              </w:rPr>
              <w:t>litra. Harjoitellaan kellonaikoja ja ajany</w:t>
            </w:r>
            <w:r w:rsidRPr="007F4151">
              <w:rPr>
                <w:rFonts w:ascii="Lucida Sans" w:eastAsia="Calibri" w:hAnsi="Lucida Sans" w:cs="Calibri"/>
                <w:color w:val="000000" w:themeColor="text1"/>
                <w:sz w:val="20"/>
                <w:szCs w:val="20"/>
              </w:rPr>
              <w:t>k</w:t>
            </w:r>
            <w:r w:rsidRPr="007F4151">
              <w:rPr>
                <w:rFonts w:ascii="Lucida Sans" w:eastAsia="Calibri" w:hAnsi="Lucida Sans" w:cs="Calibri"/>
                <w:color w:val="000000" w:themeColor="text1"/>
                <w:sz w:val="20"/>
                <w:szCs w:val="20"/>
              </w:rPr>
              <w:t>siköitä</w:t>
            </w:r>
            <w:proofErr w:type="gramStart"/>
            <w:r w:rsidRPr="007F4151">
              <w:rPr>
                <w:rFonts w:ascii="Lucida Sans" w:eastAsia="Calibri" w:hAnsi="Lucida Sans" w:cs="Calibri"/>
                <w:color w:val="000000" w:themeColor="text1"/>
                <w:sz w:val="20"/>
                <w:szCs w:val="20"/>
              </w:rPr>
              <w:t>.S3</w:t>
            </w:r>
            <w:proofErr w:type="gramEnd"/>
            <w:r w:rsidRPr="007F4151">
              <w:rPr>
                <w:rFonts w:ascii="Lucida Sans" w:eastAsia="Calibri" w:hAnsi="Lucida Sans" w:cs="Calibri"/>
                <w:color w:val="000000" w:themeColor="text1"/>
                <w:sz w:val="20"/>
                <w:szCs w:val="20"/>
              </w:rPr>
              <w:t xml:space="preserve">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L4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T11 tutustuttaa oppilastaulukoihin ja diagrammeihin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Laaditaan ja tulkitaan yksinkertaisia ta</w:t>
            </w:r>
            <w:r w:rsidRPr="007F4151">
              <w:rPr>
                <w:rFonts w:ascii="Lucida Sans" w:eastAsia="Calibri" w:hAnsi="Lucida Sans" w:cs="Calibri"/>
                <w:color w:val="000000" w:themeColor="text1"/>
                <w:sz w:val="20"/>
                <w:szCs w:val="20"/>
              </w:rPr>
              <w:t>u</w:t>
            </w:r>
            <w:r w:rsidRPr="007F4151">
              <w:rPr>
                <w:rFonts w:ascii="Lucida Sans" w:eastAsia="Calibri" w:hAnsi="Lucida Sans" w:cs="Calibri"/>
                <w:color w:val="000000" w:themeColor="text1"/>
                <w:sz w:val="20"/>
                <w:szCs w:val="20"/>
              </w:rPr>
              <w:t>lukoita ja pylväsdiagrammeja</w:t>
            </w:r>
            <w:proofErr w:type="gramStart"/>
            <w:r w:rsidRPr="007F4151">
              <w:rPr>
                <w:rFonts w:ascii="Lucida Sans" w:eastAsia="Calibri" w:hAnsi="Lucida Sans" w:cs="Calibri"/>
                <w:color w:val="000000" w:themeColor="text1"/>
                <w:sz w:val="20"/>
                <w:szCs w:val="20"/>
              </w:rPr>
              <w:t>.S4</w:t>
            </w:r>
            <w:proofErr w:type="gramEnd"/>
            <w:r w:rsidRPr="007F4151">
              <w:rPr>
                <w:rFonts w:ascii="Lucida Sans" w:eastAsia="Calibri" w:hAnsi="Lucida Sans" w:cs="Calibri"/>
                <w:color w:val="000000" w:themeColor="text1"/>
                <w:sz w:val="20"/>
                <w:szCs w:val="20"/>
              </w:rPr>
              <w:t xml:space="preserve">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L4, L5 </w:t>
            </w:r>
          </w:p>
        </w:tc>
      </w:tr>
      <w:tr w:rsidR="00EB6A72" w:rsidRPr="007F4151" w:rsidTr="001A00CF">
        <w:tc>
          <w:tcPr>
            <w:tcW w:w="3794"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T12 harjaannuttaa oppilasta laat</w:t>
            </w:r>
            <w:r w:rsidRPr="007F4151">
              <w:rPr>
                <w:rFonts w:ascii="Lucida Sans" w:eastAsia="Calibri" w:hAnsi="Lucida Sans" w:cs="Calibri"/>
                <w:color w:val="000000" w:themeColor="text1"/>
                <w:sz w:val="20"/>
                <w:szCs w:val="20"/>
              </w:rPr>
              <w:t>i</w:t>
            </w:r>
            <w:r w:rsidRPr="007F4151">
              <w:rPr>
                <w:rFonts w:ascii="Lucida Sans" w:eastAsia="Calibri" w:hAnsi="Lucida Sans" w:cs="Calibri"/>
                <w:color w:val="000000" w:themeColor="text1"/>
                <w:sz w:val="20"/>
                <w:szCs w:val="20"/>
              </w:rPr>
              <w:t xml:space="preserve">maan vaiheittaisia toimintaohjeita ja toimimaan ohjeen mukaan </w:t>
            </w:r>
          </w:p>
        </w:tc>
        <w:tc>
          <w:tcPr>
            <w:tcW w:w="4252"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Tutustuminen ohjelmoinnin alkeisiin alkaa laatimalla vaiheittaisia toimintao</w:t>
            </w:r>
            <w:r w:rsidRPr="007F4151">
              <w:rPr>
                <w:rFonts w:ascii="Lucida Sans" w:eastAsia="Calibri" w:hAnsi="Lucida Sans" w:cs="Calibri"/>
                <w:color w:val="000000" w:themeColor="text1"/>
                <w:sz w:val="20"/>
                <w:szCs w:val="20"/>
              </w:rPr>
              <w:t>h</w:t>
            </w:r>
            <w:r w:rsidRPr="007F4151">
              <w:rPr>
                <w:rFonts w:ascii="Lucida Sans" w:eastAsia="Calibri" w:hAnsi="Lucida Sans" w:cs="Calibri"/>
                <w:color w:val="000000" w:themeColor="text1"/>
                <w:sz w:val="20"/>
                <w:szCs w:val="20"/>
              </w:rPr>
              <w:t>jeita, joita myös testataan</w:t>
            </w:r>
            <w:proofErr w:type="gramStart"/>
            <w:r w:rsidRPr="007F4151">
              <w:rPr>
                <w:rFonts w:ascii="Lucida Sans" w:eastAsia="Calibri" w:hAnsi="Lucida Sans" w:cs="Calibri"/>
                <w:color w:val="000000" w:themeColor="text1"/>
                <w:sz w:val="20"/>
                <w:szCs w:val="20"/>
              </w:rPr>
              <w:t>.S1</w:t>
            </w:r>
            <w:proofErr w:type="gramEnd"/>
            <w:r w:rsidRPr="007F4151">
              <w:rPr>
                <w:rFonts w:ascii="Lucida Sans" w:eastAsia="Calibri" w:hAnsi="Lucida Sans" w:cs="Calibri"/>
                <w:color w:val="000000" w:themeColor="text1"/>
                <w:sz w:val="20"/>
                <w:szCs w:val="20"/>
              </w:rPr>
              <w:t xml:space="preserve"> </w:t>
            </w:r>
          </w:p>
        </w:tc>
        <w:tc>
          <w:tcPr>
            <w:tcW w:w="1560" w:type="dxa"/>
          </w:tcPr>
          <w:p w:rsidR="00EB6A72" w:rsidRPr="007F4151" w:rsidRDefault="00EB6A72" w:rsidP="001A00CF">
            <w:pPr>
              <w:rPr>
                <w:rFonts w:ascii="Lucida Sans" w:hAnsi="Lucida Sans"/>
                <w:color w:val="000000" w:themeColor="text1"/>
                <w:sz w:val="20"/>
                <w:szCs w:val="20"/>
              </w:rPr>
            </w:pPr>
            <w:r w:rsidRPr="007F4151">
              <w:rPr>
                <w:rFonts w:ascii="Lucida Sans" w:eastAsia="Calibri" w:hAnsi="Lucida Sans" w:cs="Calibri"/>
                <w:color w:val="000000" w:themeColor="text1"/>
                <w:sz w:val="20"/>
                <w:szCs w:val="20"/>
              </w:rPr>
              <w:t xml:space="preserve">L1, L2, L4, L5 </w:t>
            </w:r>
          </w:p>
        </w:tc>
      </w:tr>
    </w:tbl>
    <w:p w:rsidR="00EB6A72" w:rsidRDefault="00EB6A72" w:rsidP="00EB6A72">
      <w:pPr>
        <w:rPr>
          <w:rFonts w:eastAsia="Calibri" w:cs="Calibri"/>
          <w:color w:val="000000" w:themeColor="text1"/>
        </w:rPr>
      </w:pPr>
    </w:p>
    <w:bookmarkEnd w:id="1"/>
    <w:bookmarkEnd w:id="2"/>
    <w:bookmarkEnd w:id="4"/>
    <w:p w:rsidR="00BF7495" w:rsidRPr="00E60A60" w:rsidRDefault="00BF7495" w:rsidP="00BF7495">
      <w:pPr>
        <w:autoSpaceDE w:val="0"/>
        <w:autoSpaceDN w:val="0"/>
        <w:adjustRightInd w:val="0"/>
        <w:spacing w:after="0"/>
        <w:jc w:val="both"/>
        <w:rPr>
          <w:rFonts w:ascii="Lucida Bright" w:eastAsia="Calibri" w:hAnsi="Lucida Bright" w:cs="Calibri"/>
          <w:b/>
          <w:color w:val="000000"/>
          <w:sz w:val="20"/>
          <w:szCs w:val="20"/>
        </w:rPr>
      </w:pPr>
    </w:p>
    <w:p w:rsidR="00BF7495" w:rsidRPr="0002586E" w:rsidRDefault="00BF7495" w:rsidP="00BF7495">
      <w:pPr>
        <w:pStyle w:val="Otsikko3"/>
        <w:rPr>
          <w:rFonts w:ascii="Lucida Bright" w:eastAsia="Times New Roman" w:hAnsi="Lucida Bright"/>
          <w:i/>
          <w:color w:val="auto"/>
          <w:sz w:val="20"/>
          <w:szCs w:val="20"/>
        </w:rPr>
      </w:pPr>
      <w:bookmarkStart w:id="5" w:name="_Toc404084225"/>
      <w:bookmarkStart w:id="6" w:name="_Toc413327121"/>
      <w:bookmarkStart w:id="7" w:name="_Toc449527181"/>
      <w:r w:rsidRPr="0002586E">
        <w:rPr>
          <w:rFonts w:ascii="Lucida Bright" w:eastAsia="Times New Roman" w:hAnsi="Lucida Bright"/>
          <w:i/>
          <w:color w:val="auto"/>
          <w:sz w:val="20"/>
          <w:szCs w:val="20"/>
        </w:rPr>
        <w:t>14.4.4 MATEMATIIKKA</w:t>
      </w:r>
      <w:bookmarkEnd w:id="5"/>
      <w:bookmarkEnd w:id="6"/>
      <w:bookmarkEnd w:id="7"/>
      <w:r>
        <w:rPr>
          <w:rFonts w:ascii="Lucida Bright" w:eastAsia="Times New Roman" w:hAnsi="Lucida Bright"/>
          <w:i/>
          <w:color w:val="auto"/>
          <w:sz w:val="20"/>
          <w:szCs w:val="20"/>
        </w:rPr>
        <w:t xml:space="preserve"> VUOSILUOKILLA 3</w:t>
      </w:r>
      <w:bookmarkStart w:id="8" w:name="_GoBack"/>
      <w:bookmarkEnd w:id="8"/>
      <w:r>
        <w:rPr>
          <w:rFonts w:ascii="Lucida Bright" w:eastAsia="Times New Roman" w:hAnsi="Lucida Bright"/>
          <w:i/>
          <w:color w:val="auto"/>
          <w:sz w:val="20"/>
          <w:szCs w:val="20"/>
        </w:rPr>
        <w:t xml:space="preserve">–6 </w:t>
      </w:r>
    </w:p>
    <w:p w:rsidR="00BF7495" w:rsidRPr="00E84DC0" w:rsidRDefault="00BF7495" w:rsidP="00BF7495">
      <w:pPr>
        <w:autoSpaceDE w:val="0"/>
        <w:autoSpaceDN w:val="0"/>
        <w:adjustRightInd w:val="0"/>
        <w:spacing w:after="0"/>
        <w:jc w:val="both"/>
        <w:rPr>
          <w:rFonts w:ascii="Lucida Bright" w:eastAsia="Calibri" w:hAnsi="Lucida Bright" w:cs="Calibri"/>
          <w:b/>
          <w:color w:val="000000"/>
          <w:sz w:val="20"/>
          <w:szCs w:val="20"/>
        </w:rPr>
      </w:pPr>
    </w:p>
    <w:p w:rsidR="00BF7495" w:rsidRPr="00E84DC0" w:rsidRDefault="00BF7495" w:rsidP="00BF7495">
      <w:pPr>
        <w:autoSpaceDE w:val="0"/>
        <w:autoSpaceDN w:val="0"/>
        <w:adjustRightInd w:val="0"/>
        <w:spacing w:after="0"/>
        <w:jc w:val="both"/>
        <w:rPr>
          <w:rFonts w:ascii="Lucida Bright" w:eastAsia="Calibri" w:hAnsi="Lucida Bright" w:cs="Calibri"/>
          <w:i/>
          <w:color w:val="000000"/>
          <w:sz w:val="20"/>
          <w:szCs w:val="20"/>
        </w:rPr>
      </w:pPr>
      <w:r w:rsidRPr="00E84DC0">
        <w:rPr>
          <w:rFonts w:ascii="Lucida Bright" w:eastAsia="Calibri" w:hAnsi="Lucida Bright" w:cs="Calibri"/>
          <w:i/>
          <w:color w:val="000000"/>
          <w:sz w:val="20"/>
          <w:szCs w:val="20"/>
        </w:rPr>
        <w:t>Oppiaineen tehtävä</w:t>
      </w:r>
    </w:p>
    <w:p w:rsidR="00BF7495" w:rsidRPr="00E84DC0" w:rsidRDefault="00BF7495" w:rsidP="00BF7495">
      <w:pPr>
        <w:spacing w:before="100" w:beforeAutospacing="1" w:after="100" w:afterAutospacing="1"/>
        <w:jc w:val="both"/>
        <w:rPr>
          <w:rFonts w:ascii="Lucida Bright" w:eastAsia="Times New Roman" w:hAnsi="Lucida Bright" w:cs="Times New Roman"/>
          <w:sz w:val="20"/>
          <w:szCs w:val="20"/>
        </w:rPr>
      </w:pPr>
      <w:r w:rsidRPr="00E84DC0">
        <w:rPr>
          <w:rFonts w:ascii="Lucida Bright" w:eastAsia="Times New Roman" w:hAnsi="Lucida Bright" w:cs="Times New Roman"/>
          <w:sz w:val="20"/>
          <w:szCs w:val="20"/>
        </w:rPr>
        <w:t xml:space="preserve">Matematiikan opetuksen tehtävänä on kehittää oppilaiden loogista, täsmällistä ja luovaa matemaattista ajattelua. Opetus luo pohjan matemaattisten käsitteiden ja rakenteiden ymmärtämiselle sekä kehittää oppilaiden kykyä käsitellä tietoa ja ratkaista ongelmia. Matematiikan kumulatiivisesta luonteesta johtuen opetus etenee systemaattisesti. </w:t>
      </w:r>
      <w:proofErr w:type="spellStart"/>
      <w:r w:rsidRPr="00E84DC0">
        <w:rPr>
          <w:rFonts w:ascii="Lucida Bright" w:eastAsia="Times New Roman" w:hAnsi="Lucida Bright" w:cs="Times New Roman"/>
          <w:sz w:val="20"/>
          <w:szCs w:val="20"/>
        </w:rPr>
        <w:t>Konkretia</w:t>
      </w:r>
      <w:proofErr w:type="spellEnd"/>
      <w:r w:rsidRPr="00E84DC0">
        <w:rPr>
          <w:rFonts w:ascii="Lucida Bright" w:eastAsia="Times New Roman" w:hAnsi="Lucida Bright" w:cs="Times New Roman"/>
          <w:sz w:val="20"/>
          <w:szCs w:val="20"/>
        </w:rPr>
        <w:t xml:space="preserve"> ja toiminnallisuus ovat keskeinen osa matematiikan opetusta ja opiskelua. Oppimista tuetaan hyödyntämällä tieto- ja viestintäteknologiaa.</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 xml:space="preserve">Matematiikan opetus tukee </w:t>
      </w:r>
      <w:r w:rsidRPr="00E60A60">
        <w:rPr>
          <w:rFonts w:ascii="Lucida Bright" w:eastAsia="Times New Roman" w:hAnsi="Lucida Bright" w:cs="Times New Roman"/>
          <w:color w:val="000000" w:themeColor="text1"/>
          <w:sz w:val="20"/>
          <w:szCs w:val="20"/>
        </w:rPr>
        <w:t xml:space="preserve">oppilaiden </w:t>
      </w:r>
      <w:r w:rsidRPr="00E60A60">
        <w:rPr>
          <w:rFonts w:ascii="Lucida Bright" w:eastAsia="Times New Roman" w:hAnsi="Lucida Bright" w:cs="Times New Roman"/>
          <w:sz w:val="20"/>
          <w:szCs w:val="20"/>
        </w:rPr>
        <w:t xml:space="preserve">myönteistä asennetta matematiikkaa kohtaan ja positiivista minäkuvaa matematiikan </w:t>
      </w:r>
      <w:proofErr w:type="spellStart"/>
      <w:r w:rsidRPr="00E60A60">
        <w:rPr>
          <w:rFonts w:ascii="Lucida Bright" w:eastAsia="Times New Roman" w:hAnsi="Lucida Bright" w:cs="Times New Roman"/>
          <w:sz w:val="20"/>
          <w:szCs w:val="20"/>
        </w:rPr>
        <w:t>oppijoina</w:t>
      </w:r>
      <w:proofErr w:type="spellEnd"/>
      <w:r w:rsidRPr="00E60A60">
        <w:rPr>
          <w:rFonts w:ascii="Lucida Bright" w:eastAsia="Times New Roman" w:hAnsi="Lucida Bright" w:cs="Times New Roman"/>
          <w:sz w:val="20"/>
          <w:szCs w:val="20"/>
        </w:rPr>
        <w:t xml:space="preserve">. Se kehittää myös viestintä-, vuorovaikutus- ja yhteistyötaitoja. </w:t>
      </w:r>
      <w:r w:rsidRPr="00E60A60">
        <w:rPr>
          <w:rFonts w:ascii="Lucida Bright" w:eastAsia="Times New Roman" w:hAnsi="Lucida Bright" w:cs="Times New Roman"/>
          <w:sz w:val="20"/>
          <w:szCs w:val="20"/>
        </w:rPr>
        <w:lastRenderedPageBreak/>
        <w:t xml:space="preserve">Matematiikan opiskelu on tavoitteellista ja pitkäjänteistä toimintaa, jossa oppilaat ottavat vastuuta omasta oppimisestaan. </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 xml:space="preserve">Opetus ohjaa oppilaita ymmärtämään matematiikan hyödyllisyyden omassa elämässään ja laajemmin yhteiskunnassa. Opetus kehittää </w:t>
      </w:r>
      <w:r w:rsidRPr="00E60A60">
        <w:rPr>
          <w:rFonts w:ascii="Lucida Bright" w:eastAsia="Times New Roman" w:hAnsi="Lucida Bright" w:cs="Times New Roman"/>
          <w:color w:val="000000" w:themeColor="text1"/>
          <w:sz w:val="20"/>
          <w:szCs w:val="20"/>
        </w:rPr>
        <w:t xml:space="preserve">oppilaiden </w:t>
      </w:r>
      <w:r w:rsidRPr="00E60A60">
        <w:rPr>
          <w:rFonts w:ascii="Lucida Bright" w:eastAsia="Times New Roman" w:hAnsi="Lucida Bright" w:cs="Times New Roman"/>
          <w:sz w:val="20"/>
          <w:szCs w:val="20"/>
        </w:rPr>
        <w:t xml:space="preserve">kykyä käyttää ja soveltaa matematiikkaa monipuolisesti. </w:t>
      </w:r>
    </w:p>
    <w:p w:rsidR="00BF7495" w:rsidRPr="00E60A60" w:rsidRDefault="00BF7495" w:rsidP="00BF7495">
      <w:pPr>
        <w:spacing w:before="100" w:beforeAutospacing="1" w:after="100" w:afterAutospacing="1"/>
        <w:jc w:val="both"/>
        <w:rPr>
          <w:rFonts w:ascii="Lucida Bright" w:eastAsia="Times New Roman" w:hAnsi="Lucida Bright" w:cs="Times New Roman"/>
          <w:color w:val="000000" w:themeColor="text1"/>
          <w:sz w:val="20"/>
          <w:szCs w:val="20"/>
        </w:rPr>
      </w:pPr>
      <w:r w:rsidRPr="00E60A60">
        <w:rPr>
          <w:rFonts w:ascii="Lucida Bright" w:eastAsia="Times New Roman" w:hAnsi="Lucida Bright" w:cs="Times New Roman"/>
          <w:b/>
          <w:color w:val="000000" w:themeColor="text1"/>
          <w:sz w:val="20"/>
          <w:szCs w:val="20"/>
        </w:rPr>
        <w:t>Vuosiluokkien 3</w:t>
      </w:r>
      <w:r w:rsidRPr="00E60A60">
        <w:rPr>
          <w:rFonts w:ascii="Times New Roman" w:eastAsia="Times New Roman" w:hAnsi="Times New Roman" w:cs="Times New Roman"/>
          <w:b/>
          <w:color w:val="000000" w:themeColor="text1"/>
          <w:sz w:val="20"/>
          <w:szCs w:val="20"/>
        </w:rPr>
        <w:t>−</w:t>
      </w:r>
      <w:r w:rsidRPr="00E60A60">
        <w:rPr>
          <w:rFonts w:ascii="Lucida Bright" w:eastAsia="Times New Roman" w:hAnsi="Lucida Bright" w:cs="Times New Roman"/>
          <w:b/>
          <w:color w:val="000000" w:themeColor="text1"/>
          <w:sz w:val="20"/>
          <w:szCs w:val="20"/>
        </w:rPr>
        <w:t>6</w:t>
      </w:r>
      <w:r w:rsidRPr="00E60A60">
        <w:rPr>
          <w:rFonts w:ascii="Lucida Bright" w:eastAsia="Times New Roman" w:hAnsi="Lucida Bright" w:cs="Times New Roman"/>
          <w:color w:val="000000" w:themeColor="text1"/>
          <w:sz w:val="20"/>
          <w:szCs w:val="20"/>
        </w:rPr>
        <w:t xml:space="preserve"> matematiikan opetuksessa tarjotaan kokemuksia, joita oppilaat hyödyntävät matemaattisten käsitteiden ja rakenteiden muodostamisessa. Opetus kehittää oppilaiden taitoja esittää matemaattista ajatteluaan ja ratkaisujaan eri tavoilla ja välineillä. Monipuolisten ongelmien ratkaisu yksin ja ryhmässä sekä erilaisten ratkaisutapojen vertailu ovat opetuksessa keskeistä. Matematiikan opetuksessa varmennetaan ja laajennetaan oppilaiden lukukäsitteen ja kymmenjärjestelmän ymmärtämistä. Lisäksi kehitetään laskutaidon sujuvuutta.</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b/>
          <w:bCs/>
          <w:sz w:val="20"/>
          <w:szCs w:val="20"/>
        </w:rPr>
        <w:t xml:space="preserve">Matematiikan </w:t>
      </w:r>
      <w:r w:rsidRPr="00E60A60">
        <w:rPr>
          <w:rFonts w:ascii="Lucida Bright" w:hAnsi="Lucida Bright"/>
          <w:b/>
          <w:color w:val="000000" w:themeColor="text1"/>
          <w:sz w:val="20"/>
          <w:szCs w:val="20"/>
        </w:rPr>
        <w:t>opetuksen tavoitteet vuosiluokilla 3-6</w:t>
      </w:r>
    </w:p>
    <w:tbl>
      <w:tblPr>
        <w:tblStyle w:val="TaulukkoRuudukko"/>
        <w:tblW w:w="0" w:type="auto"/>
        <w:tblLook w:val="04A0" w:firstRow="1" w:lastRow="0" w:firstColumn="1" w:lastColumn="0" w:noHBand="0" w:noVBand="1"/>
      </w:tblPr>
      <w:tblGrid>
        <w:gridCol w:w="5637"/>
        <w:gridCol w:w="1559"/>
        <w:gridCol w:w="2551"/>
      </w:tblGrid>
      <w:tr w:rsidR="00BF7495" w:rsidRPr="00E60A60" w:rsidTr="001A00CF">
        <w:tc>
          <w:tcPr>
            <w:tcW w:w="5637"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Opetuksen tavoitteet</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Tavoitteisiin liittyvät sisältöalueet</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 xml:space="preserve">Laaja-alainen osaaminen </w:t>
            </w: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r w:rsidRPr="00E60A60">
              <w:rPr>
                <w:rFonts w:ascii="Lucida Bright" w:eastAsia="Times New Roman" w:hAnsi="Lucida Bright"/>
                <w:b/>
                <w:sz w:val="20"/>
                <w:szCs w:val="20"/>
              </w:rPr>
              <w:t>Merkitys, arvot ja asenteet</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r w:rsidRPr="00E60A60">
              <w:rPr>
                <w:rFonts w:ascii="Lucida Bright" w:eastAsia="Times New Roman" w:hAnsi="Lucida Bright"/>
                <w:sz w:val="20"/>
                <w:szCs w:val="20"/>
              </w:rPr>
              <w:t>T1 pitää yllä oppilaan innostusta ja kiinnostusta matematiikkaa kohtaan sekä tukea myönteistä minäkuvaa ja itseluottamusta</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L3, L5</w:t>
            </w: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r w:rsidRPr="00E60A60">
              <w:rPr>
                <w:rFonts w:ascii="Lucida Bright" w:hAnsi="Lucida Bright"/>
                <w:b/>
                <w:sz w:val="20"/>
                <w:szCs w:val="20"/>
              </w:rPr>
              <w:t>Työskentelyn taidot</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proofErr w:type="gramStart"/>
            <w:r w:rsidRPr="00E60A60">
              <w:rPr>
                <w:rFonts w:ascii="Lucida Bright" w:eastAsia="Times New Roman" w:hAnsi="Lucida Bright"/>
                <w:sz w:val="20"/>
                <w:szCs w:val="20"/>
              </w:rPr>
              <w:t>T2 ohjata oppilasta havaitsemaan yhteyksiä oppimiensa asioiden välillä</w:t>
            </w:r>
            <w:proofErr w:type="gramEnd"/>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L4</w:t>
            </w: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r w:rsidRPr="00E60A60">
              <w:rPr>
                <w:rFonts w:ascii="Lucida Bright" w:eastAsia="Times New Roman" w:hAnsi="Lucida Bright"/>
                <w:sz w:val="20"/>
                <w:szCs w:val="20"/>
              </w:rPr>
              <w:t>T3 ohjata oppilasta kehittämään taitoaan esittää kysymyksiä ja tehdä perusteltuja päätelmiä havaintojensa pohjalta.</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L3, L4, L5</w:t>
            </w: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r w:rsidRPr="00E60A60">
              <w:rPr>
                <w:rFonts w:ascii="Lucida Bright" w:eastAsia="Times New Roman" w:hAnsi="Lucida Bright"/>
                <w:sz w:val="20"/>
                <w:szCs w:val="20"/>
              </w:rPr>
              <w:t>T4 kannustaa oppilasta esittämään päättelyään ja ratkaisujaan muille konkreettisin välinein, piirroksin, suullisesti ja kirjallisesti myös tieto- ja viestintäteknologiaa hyödyntäen</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L2, L4, L5</w:t>
            </w: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proofErr w:type="gramStart"/>
            <w:r w:rsidRPr="00E60A60">
              <w:rPr>
                <w:rFonts w:ascii="Lucida Bright" w:eastAsia="Times New Roman" w:hAnsi="Lucida Bright"/>
                <w:sz w:val="20"/>
                <w:szCs w:val="20"/>
              </w:rPr>
              <w:t>T5 ohjata ja tukea oppilasta ongelmanratkaisutaitojen kehittämisessä</w:t>
            </w:r>
            <w:proofErr w:type="gramEnd"/>
            <w:r w:rsidRPr="00E60A60">
              <w:rPr>
                <w:rFonts w:ascii="Lucida Bright" w:eastAsia="Times New Roman" w:hAnsi="Lucida Bright"/>
                <w:sz w:val="20"/>
                <w:szCs w:val="20"/>
              </w:rPr>
              <w:t xml:space="preserve"> </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L4, L5</w:t>
            </w:r>
          </w:p>
        </w:tc>
      </w:tr>
      <w:tr w:rsidR="00BF7495" w:rsidRPr="00E60A60" w:rsidTr="001A00CF">
        <w:tc>
          <w:tcPr>
            <w:tcW w:w="5637" w:type="dxa"/>
          </w:tcPr>
          <w:p w:rsidR="00BF7495" w:rsidRPr="00E60A60" w:rsidRDefault="00BF7495" w:rsidP="001A00CF">
            <w:pPr>
              <w:spacing w:before="100" w:beforeAutospacing="1" w:after="100" w:afterAutospacing="1"/>
              <w:rPr>
                <w:rFonts w:ascii="Lucida Bright" w:eastAsia="Times New Roman" w:hAnsi="Lucida Bright"/>
                <w:sz w:val="20"/>
                <w:szCs w:val="20"/>
              </w:rPr>
            </w:pPr>
            <w:proofErr w:type="gramStart"/>
            <w:r w:rsidRPr="00E60A60">
              <w:rPr>
                <w:rFonts w:ascii="Lucida Bright" w:eastAsia="Times New Roman" w:hAnsi="Lucida Bright"/>
                <w:sz w:val="20"/>
                <w:szCs w:val="20"/>
              </w:rPr>
              <w:t>T6 ohjata oppilasta kehittämään taitoaan arvioida ratkaisun järkevyyttä ja tuloksen mielekkyyttä</w:t>
            </w:r>
            <w:proofErr w:type="gramEnd"/>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L3</w:t>
            </w: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r w:rsidRPr="00E60A60">
              <w:rPr>
                <w:rFonts w:ascii="Lucida Bright" w:hAnsi="Lucida Bright"/>
                <w:b/>
                <w:sz w:val="20"/>
                <w:szCs w:val="20"/>
              </w:rPr>
              <w:t>Käsitteelliset ja tiedonalakohtaiset tavoitteet</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proofErr w:type="gramStart"/>
            <w:r w:rsidRPr="00E60A60">
              <w:rPr>
                <w:rFonts w:ascii="Lucida Bright" w:eastAsia="Times New Roman" w:hAnsi="Lucida Bright" w:cs="Times New Roman"/>
                <w:sz w:val="20"/>
                <w:szCs w:val="20"/>
              </w:rPr>
              <w:t>T7 ohjata oppilasta käyttämään ja ymmärtämään matemaattisia käsitteitä ja merkintöjä.</w:t>
            </w:r>
            <w:proofErr w:type="gramEnd"/>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L4</w:t>
            </w:r>
          </w:p>
        </w:tc>
      </w:tr>
      <w:tr w:rsidR="00BF7495" w:rsidRPr="00E60A60" w:rsidTr="001A00CF">
        <w:tc>
          <w:tcPr>
            <w:tcW w:w="5637" w:type="dxa"/>
          </w:tcPr>
          <w:p w:rsidR="00BF7495" w:rsidRPr="00E60A60" w:rsidRDefault="00BF7495" w:rsidP="001A00CF">
            <w:pPr>
              <w:spacing w:after="100" w:afterAutospacing="1"/>
              <w:rPr>
                <w:rFonts w:ascii="Lucida Bright" w:eastAsia="Times New Roman" w:hAnsi="Lucida Bright"/>
                <w:sz w:val="20"/>
                <w:szCs w:val="20"/>
              </w:rPr>
            </w:pPr>
            <w:proofErr w:type="gramStart"/>
            <w:r w:rsidRPr="00E60A60">
              <w:rPr>
                <w:rFonts w:ascii="Lucida Bright" w:eastAsia="Times New Roman" w:hAnsi="Lucida Bright"/>
                <w:sz w:val="20"/>
                <w:szCs w:val="20"/>
              </w:rPr>
              <w:t>T8 tukea ja ohjata oppilasta vahvistamaan ja laajentamaan ymmärrystään kymmenjärjestelmästä</w:t>
            </w:r>
            <w:proofErr w:type="gramEnd"/>
            <w:r w:rsidRPr="00E60A60">
              <w:rPr>
                <w:rFonts w:ascii="Lucida Bright" w:eastAsia="Times New Roman" w:hAnsi="Lucida Bright"/>
                <w:sz w:val="20"/>
                <w:szCs w:val="20"/>
              </w:rPr>
              <w:t xml:space="preserve"> </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S2</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L4</w:t>
            </w:r>
          </w:p>
        </w:tc>
      </w:tr>
      <w:tr w:rsidR="00BF7495" w:rsidRPr="00E60A60" w:rsidTr="001A00CF">
        <w:tc>
          <w:tcPr>
            <w:tcW w:w="5637" w:type="dxa"/>
          </w:tcPr>
          <w:p w:rsidR="00BF7495" w:rsidRPr="00E60A60" w:rsidRDefault="00BF7495" w:rsidP="001A00CF">
            <w:pPr>
              <w:spacing w:before="100" w:beforeAutospacing="1" w:after="100" w:afterAutospacing="1"/>
              <w:rPr>
                <w:rFonts w:ascii="Lucida Bright" w:eastAsia="Times New Roman" w:hAnsi="Lucida Bright"/>
                <w:sz w:val="20"/>
                <w:szCs w:val="20"/>
              </w:rPr>
            </w:pPr>
            <w:r w:rsidRPr="00E60A60">
              <w:rPr>
                <w:rFonts w:ascii="Lucida Bright" w:eastAsia="Times New Roman" w:hAnsi="Lucida Bright"/>
                <w:sz w:val="20"/>
                <w:szCs w:val="20"/>
              </w:rPr>
              <w:t>T9 tukea oppilasta lukukäsitteen kehittymisessä positiivisiin rationaalilukuihin ja negatiivisiin kokonaislukuihin</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S2</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L4</w:t>
            </w:r>
          </w:p>
        </w:tc>
      </w:tr>
      <w:tr w:rsidR="00BF7495" w:rsidRPr="00E60A60" w:rsidTr="001A00CF">
        <w:tc>
          <w:tcPr>
            <w:tcW w:w="5637" w:type="dxa"/>
          </w:tcPr>
          <w:p w:rsidR="00BF7495" w:rsidRPr="00E60A60" w:rsidRDefault="00BF7495" w:rsidP="001A00CF">
            <w:pPr>
              <w:spacing w:before="100" w:beforeAutospacing="1" w:after="100" w:afterAutospacing="1"/>
              <w:rPr>
                <w:rFonts w:ascii="Lucida Bright" w:eastAsia="Times New Roman" w:hAnsi="Lucida Bright"/>
                <w:sz w:val="20"/>
                <w:szCs w:val="20"/>
              </w:rPr>
            </w:pPr>
            <w:r w:rsidRPr="00E60A60">
              <w:rPr>
                <w:rFonts w:ascii="Lucida Bright" w:eastAsia="Times New Roman" w:hAnsi="Lucida Bright"/>
                <w:sz w:val="20"/>
                <w:szCs w:val="20"/>
              </w:rPr>
              <w:t>T10 opastaa oppilasta saavuttamaan sujuva laskutaito päässä ja kirjallisesti hyödyntäen laskutoimitusten ominaisuuksia</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S2</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L3, L6</w:t>
            </w:r>
          </w:p>
        </w:tc>
      </w:tr>
      <w:tr w:rsidR="00BF7495" w:rsidRPr="00E60A60" w:rsidTr="001A00CF">
        <w:tc>
          <w:tcPr>
            <w:tcW w:w="5637" w:type="dxa"/>
          </w:tcPr>
          <w:p w:rsidR="00BF7495" w:rsidRPr="00E60A60" w:rsidRDefault="00BF7495" w:rsidP="001A00CF">
            <w:pPr>
              <w:spacing w:before="100" w:beforeAutospacing="1" w:after="100" w:afterAutospacing="1"/>
              <w:rPr>
                <w:rFonts w:ascii="Lucida Bright" w:eastAsia="Times New Roman" w:hAnsi="Lucida Bright"/>
                <w:sz w:val="20"/>
                <w:szCs w:val="20"/>
              </w:rPr>
            </w:pPr>
            <w:r w:rsidRPr="00E60A60">
              <w:rPr>
                <w:rFonts w:ascii="Lucida Bright" w:eastAsia="Times New Roman" w:hAnsi="Lucida Bright"/>
                <w:sz w:val="20"/>
                <w:szCs w:val="20"/>
              </w:rPr>
              <w:t>T11 ohjata oppilasta havainnoimaan ja kuvailemaan kappaleiden ja kuvioiden geometrisia ominaisuuksia sekä tutustuttaa oppilas geometrisiin käsitteisiin</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S4</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L4, L5</w:t>
            </w:r>
          </w:p>
        </w:tc>
      </w:tr>
      <w:tr w:rsidR="00BF7495" w:rsidRPr="00E60A60" w:rsidTr="001A00CF">
        <w:tc>
          <w:tcPr>
            <w:tcW w:w="5637" w:type="dxa"/>
          </w:tcPr>
          <w:p w:rsidR="00BF7495" w:rsidRPr="00E60A60" w:rsidRDefault="00BF7495" w:rsidP="001A00CF">
            <w:pPr>
              <w:spacing w:before="100" w:beforeAutospacing="1" w:after="100" w:afterAutospacing="1"/>
              <w:rPr>
                <w:rFonts w:ascii="Lucida Bright" w:eastAsia="Times New Roman" w:hAnsi="Lucida Bright"/>
                <w:sz w:val="20"/>
                <w:szCs w:val="20"/>
              </w:rPr>
            </w:pPr>
            <w:proofErr w:type="gramStart"/>
            <w:r w:rsidRPr="00E60A60">
              <w:rPr>
                <w:rFonts w:ascii="Lucida Bright" w:eastAsia="Times New Roman" w:hAnsi="Lucida Bright"/>
                <w:sz w:val="20"/>
                <w:szCs w:val="20"/>
              </w:rPr>
              <w:t>T12 ohjata oppilasta arvioimaan mittauskohteen suuruutta ja valitsemaan mittaamiseen sopivan välineen ja mittayksikön sekä pohtimaan mittaustuloksen järkevyyttä.</w:t>
            </w:r>
            <w:proofErr w:type="gramEnd"/>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S4</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L3, L6</w:t>
            </w:r>
          </w:p>
        </w:tc>
      </w:tr>
      <w:tr w:rsidR="00BF7495" w:rsidRPr="00E60A60" w:rsidTr="001A00CF">
        <w:tc>
          <w:tcPr>
            <w:tcW w:w="5637" w:type="dxa"/>
          </w:tcPr>
          <w:p w:rsidR="00BF7495" w:rsidRPr="00E60A60" w:rsidRDefault="00BF7495" w:rsidP="001A00CF">
            <w:pPr>
              <w:rPr>
                <w:rFonts w:ascii="Lucida Bright" w:eastAsia="Times New Roman" w:hAnsi="Lucida Bright"/>
                <w:sz w:val="20"/>
                <w:szCs w:val="20"/>
              </w:rPr>
            </w:pPr>
            <w:r w:rsidRPr="00E60A60">
              <w:rPr>
                <w:rFonts w:ascii="Lucida Bright" w:eastAsia="Times New Roman" w:hAnsi="Lucida Bright" w:cs="Times New Roman"/>
                <w:sz w:val="20"/>
                <w:szCs w:val="20"/>
              </w:rPr>
              <w:t xml:space="preserve">T13 ohjata oppilasta laatimaan ja tulkitsemaan </w:t>
            </w:r>
            <w:r w:rsidRPr="00E60A60">
              <w:rPr>
                <w:rFonts w:ascii="Lucida Bright" w:eastAsia="Times New Roman" w:hAnsi="Lucida Bright" w:cs="Times New Roman"/>
                <w:sz w:val="20"/>
                <w:szCs w:val="20"/>
              </w:rPr>
              <w:lastRenderedPageBreak/>
              <w:t>taulukoita ja diagrammeja sekä käyttämään tilastollisia tunnuslukuja sekä tarjota kokemuksia todennäköisyydestä</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lastRenderedPageBreak/>
              <w:t>S5</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L4, L5</w:t>
            </w:r>
          </w:p>
        </w:tc>
      </w:tr>
      <w:tr w:rsidR="00BF7495" w:rsidRPr="00E60A60" w:rsidTr="001A00CF">
        <w:tc>
          <w:tcPr>
            <w:tcW w:w="5637" w:type="dxa"/>
          </w:tcPr>
          <w:p w:rsidR="00BF7495" w:rsidRPr="00E60A60" w:rsidRDefault="00BF7495" w:rsidP="001A00CF">
            <w:pPr>
              <w:rPr>
                <w:rFonts w:ascii="Lucida Bright" w:eastAsia="Times New Roman" w:hAnsi="Lucida Bright"/>
                <w:sz w:val="20"/>
                <w:szCs w:val="20"/>
              </w:rPr>
            </w:pPr>
            <w:r w:rsidRPr="00E60A60">
              <w:rPr>
                <w:rFonts w:ascii="Lucida Bright" w:eastAsia="Times New Roman" w:hAnsi="Lucida Bright"/>
                <w:sz w:val="20"/>
                <w:szCs w:val="20"/>
              </w:rPr>
              <w:lastRenderedPageBreak/>
              <w:t>T14 innostaa oppilasta laatimaan toimintaohjeita tietokoneohjelmina graafisessa ohjelmointiympäristössä</w:t>
            </w:r>
          </w:p>
        </w:tc>
        <w:tc>
          <w:tcPr>
            <w:tcW w:w="1559"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S1</w:t>
            </w:r>
          </w:p>
        </w:tc>
        <w:tc>
          <w:tcPr>
            <w:tcW w:w="2551" w:type="dxa"/>
          </w:tcPr>
          <w:p w:rsidR="00BF7495" w:rsidRPr="00E60A60" w:rsidRDefault="00BF7495" w:rsidP="001A00CF">
            <w:pPr>
              <w:spacing w:before="100" w:beforeAutospacing="1" w:after="100" w:afterAutospacing="1"/>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L1, L4, L5, L6</w:t>
            </w:r>
          </w:p>
        </w:tc>
      </w:tr>
    </w:tbl>
    <w:p w:rsidR="00BF7495" w:rsidRPr="00E60A60" w:rsidRDefault="00BF7495" w:rsidP="00BF7495">
      <w:pPr>
        <w:autoSpaceDE w:val="0"/>
        <w:autoSpaceDN w:val="0"/>
        <w:adjustRightInd w:val="0"/>
        <w:spacing w:after="0" w:line="240" w:lineRule="auto"/>
        <w:contextualSpacing/>
        <w:rPr>
          <w:rFonts w:ascii="Lucida Bright" w:eastAsia="Times New Roman" w:hAnsi="Lucida Bright" w:cs="Times New Roman"/>
          <w:sz w:val="20"/>
          <w:szCs w:val="20"/>
          <w:lang w:eastAsia="fi-FI"/>
        </w:rPr>
      </w:pPr>
    </w:p>
    <w:p w:rsidR="00BF7495" w:rsidRPr="00E60A60" w:rsidRDefault="00BF7495" w:rsidP="00BF7495">
      <w:pPr>
        <w:autoSpaceDE w:val="0"/>
        <w:autoSpaceDN w:val="0"/>
        <w:adjustRightInd w:val="0"/>
        <w:spacing w:after="0"/>
        <w:contextualSpacing/>
        <w:jc w:val="both"/>
        <w:rPr>
          <w:rFonts w:ascii="Lucida Bright" w:eastAsia="Calibri" w:hAnsi="Lucida Bright" w:cs="Calibri"/>
          <w:b/>
          <w:color w:val="000000" w:themeColor="text1"/>
          <w:sz w:val="20"/>
          <w:szCs w:val="20"/>
        </w:rPr>
      </w:pPr>
    </w:p>
    <w:p w:rsidR="00BF7495" w:rsidRPr="00E60A60" w:rsidRDefault="00BF7495" w:rsidP="00BF7495">
      <w:pPr>
        <w:autoSpaceDE w:val="0"/>
        <w:autoSpaceDN w:val="0"/>
        <w:adjustRightInd w:val="0"/>
        <w:spacing w:after="0"/>
        <w:contextualSpacing/>
        <w:jc w:val="both"/>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 xml:space="preserve">Matematiikan tavoitteisiin liittyvät keskeiset sisältöalueet vuosiluokilla 3-6 </w:t>
      </w:r>
    </w:p>
    <w:p w:rsidR="00BF7495" w:rsidRPr="00E60A60" w:rsidRDefault="00BF7495" w:rsidP="00BF7495">
      <w:pPr>
        <w:spacing w:before="100" w:beforeAutospacing="1" w:after="100" w:afterAutospacing="1"/>
        <w:jc w:val="both"/>
        <w:rPr>
          <w:rFonts w:ascii="Lucida Bright" w:eastAsia="Times New Roman" w:hAnsi="Lucida Bright" w:cs="Times New Roman"/>
          <w:b/>
          <w:sz w:val="20"/>
          <w:szCs w:val="20"/>
        </w:rPr>
      </w:pPr>
      <w:r w:rsidRPr="00E60A60">
        <w:rPr>
          <w:rFonts w:ascii="Lucida Bright" w:eastAsia="Times New Roman" w:hAnsi="Lucida Bright" w:cs="Times New Roman"/>
          <w:b/>
          <w:sz w:val="20"/>
          <w:szCs w:val="20"/>
        </w:rPr>
        <w:t xml:space="preserve">S1 Ajattelun taidot: </w:t>
      </w:r>
      <w:r w:rsidRPr="00E60A60">
        <w:rPr>
          <w:rFonts w:ascii="Lucida Bright" w:hAnsi="Lucida Bright"/>
          <w:sz w:val="20"/>
          <w:szCs w:val="20"/>
        </w:rPr>
        <w:t xml:space="preserve">Kehitetään </w:t>
      </w:r>
      <w:r w:rsidRPr="00E60A60">
        <w:rPr>
          <w:rFonts w:ascii="Lucida Bright" w:eastAsia="Times New Roman" w:hAnsi="Lucida Bright" w:cs="Times New Roman"/>
          <w:color w:val="000000" w:themeColor="text1"/>
          <w:sz w:val="20"/>
          <w:szCs w:val="20"/>
        </w:rPr>
        <w:t xml:space="preserve">oppilaiden </w:t>
      </w:r>
      <w:r w:rsidRPr="00E60A60">
        <w:rPr>
          <w:rFonts w:ascii="Lucida Bright" w:hAnsi="Lucida Bright"/>
          <w:sz w:val="20"/>
          <w:szCs w:val="20"/>
        </w:rPr>
        <w:t xml:space="preserve">taitoja löytää yhtäläisyyksiä, eroja ja säännönmukaisuuksia.  Syvennetään taitoa vertailla, luokitella ja asettaa järjestykseen, etsiä vaihtoehtoja systemaattisesti, havaita syy- ja seuraussuhteita sekä yhteyksiä matematiikassa. </w:t>
      </w:r>
      <w:r w:rsidRPr="00E60A60">
        <w:rPr>
          <w:rFonts w:ascii="Lucida Bright" w:hAnsi="Lucida Bright" w:cs="Arial"/>
          <w:sz w:val="20"/>
          <w:szCs w:val="20"/>
        </w:rPr>
        <w:t>Suunnitellaan ja toteutetaan ohjelmia graafisessa ohjelmointiympäristössä.</w:t>
      </w:r>
    </w:p>
    <w:p w:rsidR="00BF7495" w:rsidRPr="00E60A60" w:rsidRDefault="00BF7495" w:rsidP="00BF7495">
      <w:pPr>
        <w:spacing w:before="100" w:beforeAutospacing="1" w:after="100" w:afterAutospacing="1"/>
        <w:jc w:val="both"/>
        <w:rPr>
          <w:rFonts w:ascii="Lucida Bright" w:eastAsia="Times New Roman" w:hAnsi="Lucida Bright" w:cs="Times New Roman"/>
          <w:b/>
          <w:sz w:val="20"/>
          <w:szCs w:val="20"/>
        </w:rPr>
      </w:pPr>
      <w:r w:rsidRPr="00E60A60">
        <w:rPr>
          <w:rFonts w:ascii="Lucida Bright" w:eastAsia="Times New Roman" w:hAnsi="Lucida Bright" w:cs="Times New Roman"/>
          <w:b/>
          <w:sz w:val="20"/>
          <w:szCs w:val="20"/>
        </w:rPr>
        <w:t xml:space="preserve">S2 Luvut ja laskutoimitukset: </w:t>
      </w:r>
      <w:r w:rsidRPr="00E60A60">
        <w:rPr>
          <w:rFonts w:ascii="Lucida Bright" w:eastAsia="Times New Roman" w:hAnsi="Lucida Bright" w:cs="Times New Roman"/>
          <w:sz w:val="20"/>
          <w:szCs w:val="20"/>
        </w:rPr>
        <w:t xml:space="preserve">Syvennetään ja varmennetaan </w:t>
      </w:r>
      <w:r w:rsidRPr="00E60A60">
        <w:rPr>
          <w:rFonts w:ascii="Lucida Bright" w:eastAsia="Times New Roman" w:hAnsi="Lucida Bright" w:cs="Times New Roman"/>
          <w:color w:val="000000" w:themeColor="text1"/>
          <w:sz w:val="20"/>
          <w:szCs w:val="20"/>
        </w:rPr>
        <w:t xml:space="preserve">oppilaiden </w:t>
      </w:r>
      <w:r w:rsidRPr="00E60A60">
        <w:rPr>
          <w:rFonts w:ascii="Lucida Bright" w:eastAsia="Times New Roman" w:hAnsi="Lucida Bright" w:cs="Times New Roman"/>
          <w:sz w:val="20"/>
          <w:szCs w:val="20"/>
        </w:rPr>
        <w:t>ymmärrys kymmenjärjestelmästä. Käsitystä lukujen rakenteesta, yhteyksistä ja jaollisuudesta monipuolistetaan tutkimalla ja luokittelemalla lukuja.</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 xml:space="preserve">Harjaannutetaan taitoa laskea peruslaskutoimituksia päässä. Harjoitellaan </w:t>
      </w:r>
      <w:proofErr w:type="spellStart"/>
      <w:r w:rsidRPr="00E60A60">
        <w:rPr>
          <w:rFonts w:ascii="Lucida Bright" w:eastAsia="Times New Roman" w:hAnsi="Lucida Bright" w:cs="Times New Roman"/>
          <w:sz w:val="20"/>
          <w:szCs w:val="20"/>
        </w:rPr>
        <w:t>yhteen-</w:t>
      </w:r>
      <w:proofErr w:type="spellEnd"/>
      <w:r w:rsidRPr="00E60A60">
        <w:rPr>
          <w:rFonts w:ascii="Lucida Bright" w:eastAsia="Times New Roman" w:hAnsi="Lucida Bright" w:cs="Times New Roman"/>
          <w:sz w:val="20"/>
          <w:szCs w:val="20"/>
        </w:rPr>
        <w:t xml:space="preserve"> ja vähennyslaskualgoritmeja sekä varmistetaan niiden osaaminen. Varmistetaan kertolaskun käsitteen ymmärtäminen ja opitaan kertotaulut 6-9. Varmistetaan kertotaulujen 1-10 osaaminen. Harjoitellaan kertolaskualgoritmia ja varmistetaan sen osaaminen. Opiskellaan jakolaskua sekä sisältö- että ositusjakotilanteissa. Harjoitellaan lukuyksiköittäin jakamista. Hyödynnetään laskutoimitusten ominaisuuksia ja niiden välisiä yhteyksiä.</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Oppilaita ohjataan pyöristämään lukuja ja laskemaan likiarvoilla siten, että he oppivat arvioimaan tuloksen suuruusluokan. Kaikkia laskutoimituksia harjoitellaan monipuolisissa tilanteissa hyödyntäen tarvittavia välineitä.</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Pohjustetaan negatiivisen luvun käsite ja laajennetaan lukualuetta negatiivisilla kokonaisluvuilla. Opitaan murtoluvun käsite ja harjoitellaan murtolukujen peruslaskutoimituksia eri tilanteissa. Kerto- ja jakolaskussa pitäydytään luonnollisella luvulla kertomisessa ja jakamisessa. Perehdytään desimaalilukuihin osana kymmenjärjestelmää ja harjoitellaan peruslaskutoimituksia desimaaliluvuilla. Perehdytään prosentin käsitteeseen. Pohjustetaan prosenttiluvun ja -arvon ymmärtämistä ja harjoitellaan niiden laskemista yksinkertaisissa tapauksissa. Hyödynnetään murtoluvun, desimaaliluvun ja prosentin välisiä yhteyksiä.</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b/>
          <w:sz w:val="20"/>
          <w:szCs w:val="20"/>
        </w:rPr>
        <w:t>S3 Algebra</w:t>
      </w:r>
      <w:r w:rsidRPr="00E60A60">
        <w:rPr>
          <w:rFonts w:ascii="Lucida Bright" w:eastAsia="Times New Roman" w:hAnsi="Lucida Bright" w:cs="Times New Roman"/>
          <w:sz w:val="20"/>
          <w:szCs w:val="20"/>
        </w:rPr>
        <w:t>: Tutkitaan lukujonon säännönmukaisuutta sekä jatketaan lukujonoa säännön mukaan. Tutustutaan tuntemattoman käsitteeseen. Tutkitaan yhtälöä ja etsitään yhtälön ratkaisuja päättelemällä ja kokeilemalla.</w:t>
      </w:r>
    </w:p>
    <w:p w:rsidR="00BF7495" w:rsidRPr="00E60A60" w:rsidRDefault="00BF7495" w:rsidP="00BF7495">
      <w:pPr>
        <w:spacing w:before="100" w:beforeAutospacing="1" w:after="100" w:afterAutospacing="1"/>
        <w:jc w:val="both"/>
        <w:rPr>
          <w:rFonts w:ascii="Lucida Bright" w:eastAsia="Times New Roman" w:hAnsi="Lucida Bright" w:cs="Times New Roman"/>
          <w:bCs/>
          <w:sz w:val="20"/>
          <w:szCs w:val="20"/>
        </w:rPr>
      </w:pPr>
      <w:r w:rsidRPr="00E60A60">
        <w:rPr>
          <w:rFonts w:ascii="Lucida Bright" w:eastAsia="Times New Roman" w:hAnsi="Lucida Bright" w:cs="Times New Roman"/>
          <w:b/>
          <w:sz w:val="20"/>
          <w:szCs w:val="20"/>
        </w:rPr>
        <w:t xml:space="preserve">S4 Geometria ja mittaaminen: </w:t>
      </w:r>
      <w:r w:rsidRPr="00E60A60">
        <w:rPr>
          <w:rFonts w:ascii="Lucida Bright" w:eastAsia="Times New Roman" w:hAnsi="Lucida Bright" w:cs="Times New Roman"/>
          <w:bCs/>
          <w:sz w:val="20"/>
          <w:szCs w:val="20"/>
        </w:rPr>
        <w:t xml:space="preserve">Rakennetaan, piirretään, tutkitaan ja luokitellaan kappaleita ja kuvioita. Luokitellaan kappaleet lieriöihin, kartioihin ja muihin kappaleisiin. Tutustutaan tarkemmin suorakulmaiseen särmiöön, ympyrälieriöön, ympyräpohjaiseen kartioon ja pyramidiin. Luokitellaan tasokuviot monikulmioihin ja muihin kuvioihin sekä tutkitaan niiden ominaisuuksia. Perehdytään tarkemmin kolmioihin, nelikulmioihin ja ympyrään. Perehdytään pisteen, janan, suoran ja kulman käsitteisiin.  Harjoitellaan kulmien piirtämistä, mittaamista ja luokittelemista. </w:t>
      </w:r>
    </w:p>
    <w:p w:rsidR="00BF7495" w:rsidRPr="00E60A60" w:rsidRDefault="00BF7495" w:rsidP="00BF7495">
      <w:pPr>
        <w:spacing w:before="100" w:beforeAutospacing="1" w:after="100" w:afterAutospacing="1"/>
        <w:jc w:val="both"/>
        <w:rPr>
          <w:rFonts w:ascii="Lucida Bright" w:eastAsia="Times New Roman" w:hAnsi="Lucida Bright" w:cs="Times New Roman"/>
          <w:bCs/>
          <w:sz w:val="20"/>
          <w:szCs w:val="20"/>
        </w:rPr>
      </w:pPr>
      <w:r w:rsidRPr="00E60A60">
        <w:rPr>
          <w:rFonts w:ascii="Lucida Bright" w:eastAsia="Times New Roman" w:hAnsi="Lucida Bright" w:cs="Times New Roman"/>
          <w:bCs/>
          <w:sz w:val="20"/>
          <w:szCs w:val="20"/>
        </w:rPr>
        <w:t>Tarkastellaan symmetriaa suoran suhteen. Ohjataan oppilaita havaitsemaan myös kierto- ja siirtosymmetrioita ympäristössä esimerkiksi osana taidetta.</w:t>
      </w:r>
    </w:p>
    <w:p w:rsidR="00BF7495" w:rsidRPr="00E60A60" w:rsidRDefault="00BF7495" w:rsidP="00BF7495">
      <w:pPr>
        <w:spacing w:before="100" w:beforeAutospacing="1" w:after="100" w:afterAutospacing="1"/>
        <w:jc w:val="both"/>
        <w:rPr>
          <w:rFonts w:ascii="Lucida Bright" w:eastAsia="Times New Roman" w:hAnsi="Lucida Bright" w:cs="Times New Roman"/>
          <w:bCs/>
          <w:sz w:val="20"/>
          <w:szCs w:val="20"/>
        </w:rPr>
      </w:pPr>
      <w:r w:rsidRPr="00E60A60">
        <w:rPr>
          <w:rFonts w:ascii="Lucida Bright" w:eastAsia="Times New Roman" w:hAnsi="Lucida Bright" w:cs="Times New Roman"/>
          <w:bCs/>
          <w:sz w:val="20"/>
          <w:szCs w:val="20"/>
        </w:rPr>
        <w:lastRenderedPageBreak/>
        <w:t>Käsitellään koordinaatistosta ensin ensimmäinen neljännes ja laajennetaan sitten kaikkiin neljänneksiin.</w:t>
      </w:r>
    </w:p>
    <w:p w:rsidR="00BF7495" w:rsidRPr="00E60A60" w:rsidRDefault="00BF7495" w:rsidP="00BF7495">
      <w:pPr>
        <w:spacing w:before="100" w:beforeAutospacing="1" w:after="100" w:afterAutospacing="1"/>
        <w:jc w:val="both"/>
        <w:rPr>
          <w:rFonts w:ascii="Lucida Bright" w:eastAsia="Times New Roman" w:hAnsi="Lucida Bright" w:cs="Times New Roman"/>
          <w:bCs/>
          <w:sz w:val="20"/>
          <w:szCs w:val="20"/>
        </w:rPr>
      </w:pPr>
      <w:r w:rsidRPr="00E60A60">
        <w:rPr>
          <w:rFonts w:ascii="Lucida Bright" w:eastAsia="Times New Roman" w:hAnsi="Lucida Bright" w:cs="Times New Roman"/>
          <w:bCs/>
          <w:sz w:val="20"/>
          <w:szCs w:val="20"/>
        </w:rPr>
        <w:t>Tutustutaan mittakaavan käsitteeseen ja käytetään sitä suurennoksissa ja pienennöksissä. Ohjataan oppilaita hyödyntämään mittakaavaa kartan käytössä.</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Harjoitellaan mittaamista ja kiinnitetään huomiota mittaustarkkuuteen, mittaustuloksen arviointiin ja mittauksen tarkistamiseen. Mitataan ja lasketaan</w:t>
      </w:r>
      <w:r w:rsidRPr="00E60A60">
        <w:rPr>
          <w:rFonts w:ascii="Lucida Bright" w:eastAsia="Times New Roman" w:hAnsi="Lucida Bright" w:cs="Times New Roman"/>
          <w:bCs/>
          <w:sz w:val="20"/>
          <w:szCs w:val="20"/>
        </w:rPr>
        <w:t xml:space="preserve"> erimuotoisten kuvioiden piirejä ja pinta-aloja sekä suorakulmaisten särmiöiden tilavuuksia. Ohjataan oppilaita ymmärtämään, miten </w:t>
      </w:r>
      <w:r w:rsidRPr="00E60A60">
        <w:rPr>
          <w:rFonts w:ascii="Lucida Bright" w:eastAsia="Times New Roman" w:hAnsi="Lucida Bright" w:cs="Times New Roman"/>
          <w:sz w:val="20"/>
          <w:szCs w:val="20"/>
        </w:rPr>
        <w:t>mittayksikköjärjestelmä rakentuu. Harjoitellaan yksikönmuunnoksia yleisimmin käytetyillä mittayksiköillä.</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b/>
          <w:sz w:val="20"/>
          <w:szCs w:val="20"/>
        </w:rPr>
        <w:t xml:space="preserve">S5 Tietojenkäsittely, tilastot ja todennäköisyys: </w:t>
      </w:r>
      <w:r w:rsidRPr="00E60A60">
        <w:rPr>
          <w:rFonts w:ascii="Lucida Bright" w:eastAsia="Times New Roman" w:hAnsi="Lucida Bright" w:cs="Times New Roman"/>
          <w:sz w:val="20"/>
          <w:szCs w:val="20"/>
        </w:rPr>
        <w:t xml:space="preserve">Kehitetään </w:t>
      </w:r>
      <w:r w:rsidRPr="00E60A60">
        <w:rPr>
          <w:rFonts w:ascii="Lucida Bright" w:eastAsia="Times New Roman" w:hAnsi="Lucida Bright" w:cs="Times New Roman"/>
          <w:color w:val="000000" w:themeColor="text1"/>
          <w:sz w:val="20"/>
          <w:szCs w:val="20"/>
        </w:rPr>
        <w:t>oppilaiden</w:t>
      </w:r>
      <w:r w:rsidRPr="00E60A60">
        <w:rPr>
          <w:rFonts w:ascii="Lucida Bright" w:eastAsia="Times New Roman" w:hAnsi="Lucida Bright" w:cs="Times New Roman"/>
          <w:sz w:val="20"/>
          <w:szCs w:val="20"/>
        </w:rPr>
        <w:t xml:space="preserve"> taitoja kerätä tietoa järjestelmällisesti kiinnostavista aihepiireistä. Tallennetaan ja esitetään tietoa taulukoiden ja diagrammien avulla. Käsitellään tilastollisista tunnusluvuista suurin ja pienin arvo, keskiarvo ja tyyppiarvo. </w:t>
      </w:r>
    </w:p>
    <w:p w:rsidR="00BF7495" w:rsidRPr="00E60A60" w:rsidRDefault="00BF7495" w:rsidP="00BF7495">
      <w:pPr>
        <w:spacing w:before="100" w:beforeAutospacing="1" w:after="100" w:afterAutospacing="1"/>
        <w:jc w:val="both"/>
        <w:rPr>
          <w:rFonts w:ascii="Lucida Bright" w:eastAsia="Times New Roman" w:hAnsi="Lucida Bright" w:cs="Times New Roman"/>
          <w:sz w:val="20"/>
          <w:szCs w:val="20"/>
        </w:rPr>
      </w:pPr>
      <w:r w:rsidRPr="00E60A60">
        <w:rPr>
          <w:rFonts w:ascii="Lucida Bright" w:eastAsia="Times New Roman" w:hAnsi="Lucida Bright" w:cs="Times New Roman"/>
          <w:sz w:val="20"/>
          <w:szCs w:val="20"/>
        </w:rPr>
        <w:t>Tutustutaan todennäköisyyteen arkitilanteiden perusteella päättelemällä, onko tapahtuma mahdoton, mahdollinen vai varma.</w:t>
      </w:r>
    </w:p>
    <w:p w:rsidR="00BF7495" w:rsidRPr="00E60A60" w:rsidRDefault="00BF7495" w:rsidP="00BF7495">
      <w:pPr>
        <w:spacing w:before="100" w:beforeAutospacing="1" w:after="100" w:afterAutospacing="1"/>
        <w:jc w:val="both"/>
        <w:rPr>
          <w:rFonts w:ascii="Lucida Bright" w:hAnsi="Lucida Bright"/>
          <w:b/>
          <w:color w:val="000000" w:themeColor="text1"/>
          <w:sz w:val="20"/>
          <w:szCs w:val="20"/>
        </w:rPr>
      </w:pPr>
      <w:r w:rsidRPr="00E60A60">
        <w:rPr>
          <w:rFonts w:ascii="Lucida Bright" w:hAnsi="Lucida Bright"/>
          <w:b/>
          <w:color w:val="000000" w:themeColor="text1"/>
          <w:sz w:val="20"/>
          <w:szCs w:val="20"/>
        </w:rPr>
        <w:t>Matematiikan oppimisympäristöihin ja työtapoihin liittyvät tavoitteet vuosiluokilla 3-6</w:t>
      </w:r>
    </w:p>
    <w:p w:rsidR="00BF7495" w:rsidRPr="00E60A60" w:rsidRDefault="00BF7495" w:rsidP="00BF7495">
      <w:pPr>
        <w:autoSpaceDE w:val="0"/>
        <w:autoSpaceDN w:val="0"/>
        <w:adjustRightInd w:val="0"/>
        <w:spacing w:after="0"/>
        <w:contextualSpacing/>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lähtökohtana käytetään oppilaille tuttuja ja kiinnostavia aiheita ja ongelmia. Matematiikkaa opiskellaan edelleen oppimisympäristössä, jossa konkretisointi ja välineet ovat keskeisessä asemassa.  Välineet tulee olla helposti saatavilla. Opetuksessa käytetään vaihtelevia työtapoja. Oppilailla on mahdollisuus vaikuttaa työtapojen valintaan. Työskennellään sekä yhdessä että itsenäisesti. Oppimispelit ja -leikit ovat yksi tärkeä ja oppilaita motivoiva työtapa. Tieto- ja viestintäteknologiaa sekä laskinta hyödynnetään opetuksessa ja opiskelussa.</w:t>
      </w:r>
    </w:p>
    <w:p w:rsidR="00BF7495" w:rsidRPr="00E60A60" w:rsidRDefault="00BF7495" w:rsidP="00BF7495">
      <w:pPr>
        <w:autoSpaceDE w:val="0"/>
        <w:autoSpaceDN w:val="0"/>
        <w:adjustRightInd w:val="0"/>
        <w:spacing w:after="0"/>
        <w:contextualSpacing/>
        <w:jc w:val="both"/>
        <w:rPr>
          <w:rFonts w:ascii="Lucida Bright" w:eastAsia="Calibri" w:hAnsi="Lucida Bright" w:cs="Calibri"/>
          <w:color w:val="000000"/>
          <w:sz w:val="20"/>
          <w:szCs w:val="20"/>
        </w:rPr>
      </w:pPr>
    </w:p>
    <w:p w:rsidR="00BF7495" w:rsidRPr="00E60A60" w:rsidRDefault="00BF7495" w:rsidP="00BF7495">
      <w:pPr>
        <w:autoSpaceDE w:val="0"/>
        <w:autoSpaceDN w:val="0"/>
        <w:adjustRightInd w:val="0"/>
        <w:spacing w:after="0"/>
        <w:contextualSpacing/>
        <w:jc w:val="both"/>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 xml:space="preserve">Ohjaus, eriyttäminen ja tuki matematiikassa vuosiluokilla 3-6 </w:t>
      </w:r>
    </w:p>
    <w:p w:rsidR="00BF7495" w:rsidRPr="00E60A60" w:rsidRDefault="00BF7495" w:rsidP="00BF7495">
      <w:pPr>
        <w:spacing w:before="100" w:beforeAutospacing="1" w:after="98"/>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 xml:space="preserve">Jokaisella oppilaalla on mahdollisuus saada opetusta myös aiempien vuosiluokkien keskeisimmistä sisällöistä, jos hän ei hallitse niitä riittävästi. Lisäksi annetaan ennakoivaa tukea uusien sisältöjen oppimiseksi. Matematiikan oppimiselle on varattava riittävästi aikaa ja tuen on oltava systemaattista. </w:t>
      </w:r>
      <w:r w:rsidRPr="00E60A60">
        <w:rPr>
          <w:rFonts w:ascii="Lucida Bright" w:eastAsia="Times New Roman" w:hAnsi="Lucida Bright" w:cs="Times New Roman"/>
          <w:color w:val="000000" w:themeColor="text1"/>
          <w:sz w:val="20"/>
          <w:szCs w:val="20"/>
        </w:rPr>
        <w:t>Oppilaiden</w:t>
      </w:r>
      <w:r w:rsidRPr="00E60A60">
        <w:rPr>
          <w:rFonts w:ascii="Lucida Bright" w:eastAsia="Times New Roman" w:hAnsi="Lucida Bright" w:cs="Times New Roman"/>
          <w:color w:val="000000"/>
          <w:sz w:val="20"/>
          <w:szCs w:val="20"/>
          <w:lang w:eastAsia="fi-FI"/>
        </w:rPr>
        <w:t xml:space="preserve"> matematiikan osaamista ja taitojen kehittymistä seurataan jatkuvasti. Tarjottava tuki antaa oppilaille mahdollisuuden kehittää taitojaan niin, että myönteinen asenne ja kyvykkyyden tunne vahvistuvat.  Oppilaille tarjotaan sopivia välineitä oppimisen tueksi ja heille tarjotaan mahdollisuuksia oivaltaa ja ymmärtää itse. Jokaiselle oppilaalle turvataan mahdollisuus riittävään harjoitteluun.  </w:t>
      </w:r>
    </w:p>
    <w:p w:rsidR="00BF7495" w:rsidRPr="00E60A60" w:rsidRDefault="00BF7495" w:rsidP="00BF7495">
      <w:pPr>
        <w:spacing w:before="100" w:beforeAutospacing="1" w:after="98"/>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Taitavia oppilaita tuetaan tarjoamalla heille vaihtoehtoisia työskentelymuotoja ja rikastuttamalla käsiteltäviä sisältöjä. Sisältöalueita voivat olla esimerkiksi lukujen ominaisuudet, erilaiset lukujonot, geometria, luova ongelmanratkaisu ja matematiikan sovellukset.</w:t>
      </w:r>
    </w:p>
    <w:p w:rsidR="00BF7495" w:rsidRPr="00E60A60" w:rsidRDefault="00BF7495" w:rsidP="00BF7495">
      <w:pPr>
        <w:spacing w:before="100" w:beforeAutospacing="1" w:after="98"/>
        <w:jc w:val="both"/>
        <w:rPr>
          <w:rFonts w:ascii="Lucida Bright" w:hAnsi="Lucida Bright"/>
          <w:b/>
          <w:color w:val="000000" w:themeColor="text1"/>
          <w:sz w:val="20"/>
          <w:szCs w:val="20"/>
        </w:rPr>
      </w:pPr>
      <w:r w:rsidRPr="00E60A60">
        <w:rPr>
          <w:rFonts w:ascii="Lucida Bright" w:hAnsi="Lucida Bright"/>
          <w:b/>
          <w:color w:val="000000" w:themeColor="text1"/>
          <w:sz w:val="20"/>
          <w:szCs w:val="20"/>
        </w:rPr>
        <w:t>Oppilaan oppimisen arviointi matematiikassa vuosiluokilla 3-6</w:t>
      </w:r>
    </w:p>
    <w:p w:rsidR="00BF7495" w:rsidRPr="00E60A60" w:rsidRDefault="00BF7495" w:rsidP="00BF7495">
      <w:pPr>
        <w:spacing w:before="100" w:beforeAutospacing="1" w:after="98"/>
        <w:jc w:val="both"/>
        <w:rPr>
          <w:rFonts w:ascii="Lucida Bright" w:eastAsia="Times New Roman" w:hAnsi="Lucida Bright" w:cs="Times New Roman"/>
          <w:bCs/>
          <w:sz w:val="20"/>
          <w:szCs w:val="20"/>
          <w:lang w:eastAsia="fi-FI"/>
        </w:rPr>
      </w:pPr>
      <w:r w:rsidRPr="00E60A60">
        <w:rPr>
          <w:rFonts w:ascii="Lucida Bright" w:eastAsia="Times New Roman" w:hAnsi="Lucida Bright" w:cs="Times New Roman"/>
          <w:color w:val="000000"/>
          <w:sz w:val="20"/>
          <w:szCs w:val="20"/>
          <w:lang w:eastAsia="fi-FI"/>
        </w:rPr>
        <w:t xml:space="preserve">Vuosiluokilla 3-6 oppimisen arvioinnin päätehtävänä lukuvuoden aikana on tukea ja edistää oppilaiden matemaattisen ajattelun ja osaamisen kehittymistä kaikilla tavoitealueilla. Arviointi on monipuolista ja palaute ohjaavaa ja rakentavaa.  </w:t>
      </w:r>
      <w:r w:rsidRPr="00E60A60">
        <w:rPr>
          <w:rFonts w:ascii="Lucida Bright" w:eastAsia="Times New Roman" w:hAnsi="Lucida Bright" w:cs="Times New Roman"/>
          <w:bCs/>
          <w:sz w:val="20"/>
          <w:szCs w:val="20"/>
          <w:lang w:eastAsia="fi-FI"/>
        </w:rPr>
        <w:t xml:space="preserve">Ne tukevat </w:t>
      </w:r>
      <w:r w:rsidRPr="00E60A60">
        <w:rPr>
          <w:rFonts w:ascii="Lucida Bright" w:eastAsia="Times New Roman" w:hAnsi="Lucida Bright" w:cs="Times New Roman"/>
          <w:color w:val="000000" w:themeColor="text1"/>
          <w:sz w:val="20"/>
          <w:szCs w:val="20"/>
        </w:rPr>
        <w:t>oppilaiden</w:t>
      </w:r>
      <w:r w:rsidRPr="00E60A60">
        <w:rPr>
          <w:rFonts w:ascii="Lucida Bright" w:eastAsia="Times New Roman" w:hAnsi="Lucida Bright" w:cs="Times New Roman"/>
          <w:bCs/>
          <w:sz w:val="20"/>
          <w:szCs w:val="20"/>
          <w:lang w:eastAsia="fi-FI"/>
        </w:rPr>
        <w:t xml:space="preserve"> matemaattisten taitojen kehittymistä ja rohkaisevat tarvittaessa uuteen yrittämiseen. Oppilaita ohjataan arvioimaan omaa oppimistaan ja tiedostamaan vahvuuksiaan. Palaute auttaa oppilaita ymmärtämään, mitä tietoja ja </w:t>
      </w:r>
      <w:r w:rsidRPr="00E60A60">
        <w:rPr>
          <w:rFonts w:ascii="Lucida Bright" w:eastAsia="Times New Roman" w:hAnsi="Lucida Bright" w:cs="Times New Roman"/>
          <w:bCs/>
          <w:sz w:val="20"/>
          <w:szCs w:val="20"/>
          <w:lang w:eastAsia="fi-FI"/>
        </w:rPr>
        <w:lastRenderedPageBreak/>
        <w:t xml:space="preserve">taitoja tulisi edelleen kehittää ja miten. Lisäksi oppilaita ohjataan kiinnittämään huomiota tapaansa työskennellä sekä tiedostamaan asennettaan matematiikan opiskelua kohtaan. </w:t>
      </w:r>
    </w:p>
    <w:p w:rsidR="00BF7495" w:rsidRPr="00E60A60" w:rsidRDefault="00BF7495" w:rsidP="00BF7495">
      <w:pPr>
        <w:spacing w:before="100" w:beforeAutospacing="1" w:after="98"/>
        <w:jc w:val="both"/>
        <w:rPr>
          <w:rFonts w:ascii="Lucida Bright" w:eastAsia="Times New Roman" w:hAnsi="Lucida Bright" w:cs="Times New Roman"/>
          <w:bCs/>
          <w:sz w:val="20"/>
          <w:szCs w:val="20"/>
          <w:lang w:eastAsia="fi-FI"/>
        </w:rPr>
      </w:pPr>
      <w:r w:rsidRPr="00E60A60">
        <w:rPr>
          <w:rFonts w:ascii="Lucida Bright" w:eastAsia="Times New Roman" w:hAnsi="Lucida Bright" w:cs="Times New Roman"/>
          <w:bCs/>
          <w:sz w:val="20"/>
          <w:szCs w:val="20"/>
          <w:lang w:eastAsia="fi-FI"/>
        </w:rPr>
        <w:t>Oppilailta edellytetään aiempaa enemmän matemaattisen ajattelunsa esilletuomista puheen, välineiden, piirtämisen ja kirjallisen työskentelyn avulla. Arvioinnin kohteena ovat tekemisen tapa, ratkaisujen oikeellisuus sekä taito soveltaa opittua.</w:t>
      </w:r>
    </w:p>
    <w:p w:rsidR="00BF7495" w:rsidRPr="00E60A60" w:rsidRDefault="00BF7495" w:rsidP="00BF7495">
      <w:pPr>
        <w:spacing w:before="100" w:beforeAutospacing="1" w:after="98"/>
        <w:jc w:val="both"/>
        <w:rPr>
          <w:rFonts w:ascii="Lucida Bright" w:eastAsia="Times New Roman" w:hAnsi="Lucida Bright" w:cs="Times New Roman"/>
          <w:bCs/>
          <w:sz w:val="20"/>
          <w:szCs w:val="20"/>
          <w:lang w:eastAsia="fi-FI"/>
        </w:rPr>
      </w:pPr>
      <w:r w:rsidRPr="00E60A60">
        <w:rPr>
          <w:rFonts w:ascii="Lucida Bright" w:eastAsia="Times New Roman" w:hAnsi="Lucida Bright" w:cs="Times New Roman"/>
          <w:bCs/>
          <w:sz w:val="20"/>
          <w:szCs w:val="20"/>
          <w:lang w:eastAsia="fi-FI"/>
        </w:rPr>
        <w:t>Yhdessä työskenneltäessä arvioidaan sekä ryhmän jäsenten että koko ryhmän toimintaa ja tuotosta. Palautteella ohjataan oppilaita ymmärtämään jokaisen ryhmän jäsenen työskentelyn ja kehittymisen merkitys. Oppilaita ohjataan tuotosten ja toiminnan arvioimiseen.</w:t>
      </w:r>
    </w:p>
    <w:p w:rsidR="00BF7495" w:rsidRPr="00E60A60" w:rsidRDefault="00BF7495" w:rsidP="00BF7495">
      <w:pPr>
        <w:spacing w:after="0"/>
        <w:contextualSpacing/>
        <w:rPr>
          <w:rFonts w:ascii="Lucida Bright" w:eastAsia="Times New Roman" w:hAnsi="Lucida Bright" w:cs="Times New Roman"/>
          <w:b/>
          <w:sz w:val="20"/>
          <w:szCs w:val="20"/>
        </w:rPr>
      </w:pPr>
    </w:p>
    <w:p w:rsidR="00BF7495" w:rsidRPr="00E60A60" w:rsidRDefault="00BF7495" w:rsidP="00BF7495">
      <w:pPr>
        <w:spacing w:after="0"/>
        <w:contextualSpacing/>
        <w:rPr>
          <w:rFonts w:ascii="Lucida Bright" w:hAnsi="Lucida Bright"/>
          <w:b/>
          <w:color w:val="000000" w:themeColor="text1"/>
          <w:sz w:val="20"/>
          <w:szCs w:val="20"/>
        </w:rPr>
      </w:pPr>
      <w:r w:rsidRPr="00E60A60">
        <w:rPr>
          <w:rFonts w:ascii="Lucida Bright" w:hAnsi="Lucida Bright"/>
          <w:b/>
          <w:color w:val="000000" w:themeColor="text1"/>
          <w:sz w:val="20"/>
          <w:szCs w:val="20"/>
        </w:rPr>
        <w:t>Matematiikan arviointikriteerit 6. vuosiluokan päätteeksi hyvää osaamista kuvaavaa sanallista arviota / arvosanaa kahdeksan varten</w:t>
      </w:r>
    </w:p>
    <w:p w:rsidR="00BF7495" w:rsidRPr="00E60A60" w:rsidRDefault="00BF7495" w:rsidP="00BF7495">
      <w:pPr>
        <w:spacing w:after="0"/>
        <w:contextualSpacing/>
        <w:rPr>
          <w:rFonts w:ascii="Lucida Bright" w:hAnsi="Lucida Bright"/>
          <w:b/>
          <w:color w:val="000000" w:themeColor="text1"/>
          <w:sz w:val="20"/>
          <w:szCs w:val="20"/>
        </w:rPr>
      </w:pPr>
    </w:p>
    <w:tbl>
      <w:tblPr>
        <w:tblStyle w:val="TaulukkoRuudukko"/>
        <w:tblW w:w="9747" w:type="dxa"/>
        <w:tblLayout w:type="fixed"/>
        <w:tblLook w:val="04A0" w:firstRow="1" w:lastRow="0" w:firstColumn="1" w:lastColumn="0" w:noHBand="0" w:noVBand="1"/>
      </w:tblPr>
      <w:tblGrid>
        <w:gridCol w:w="2802"/>
        <w:gridCol w:w="1134"/>
        <w:gridCol w:w="2551"/>
        <w:gridCol w:w="3260"/>
      </w:tblGrid>
      <w:tr w:rsidR="00BF7495" w:rsidRPr="00E60A60" w:rsidTr="001A00CF">
        <w:tc>
          <w:tcPr>
            <w:tcW w:w="2802" w:type="dxa"/>
          </w:tcPr>
          <w:p w:rsidR="00BF7495" w:rsidRPr="00E60A60" w:rsidRDefault="00BF7495"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Sisältöalueet</w:t>
            </w:r>
          </w:p>
        </w:tc>
        <w:tc>
          <w:tcPr>
            <w:tcW w:w="2551" w:type="dxa"/>
          </w:tcPr>
          <w:p w:rsidR="00BF7495" w:rsidRPr="00E60A60" w:rsidRDefault="00BF7495" w:rsidP="001A00CF">
            <w:pPr>
              <w:rPr>
                <w:rFonts w:ascii="Lucida Bright" w:hAnsi="Lucida Bright"/>
                <w:color w:val="E36C0A" w:themeColor="accent6" w:themeShade="BF"/>
                <w:sz w:val="20"/>
                <w:szCs w:val="20"/>
              </w:rPr>
            </w:pPr>
            <w:r w:rsidRPr="00E60A60">
              <w:rPr>
                <w:rFonts w:ascii="Lucida Bright" w:hAnsi="Lucida Bright"/>
                <w:sz w:val="20"/>
                <w:szCs w:val="20"/>
              </w:rPr>
              <w:t>Arvioinnin kohteet oppiaineessa</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Hyvä / arvosanan kahdeksan osaaminen</w:t>
            </w:r>
          </w:p>
        </w:tc>
      </w:tr>
      <w:tr w:rsidR="00BF7495" w:rsidRPr="00E60A60" w:rsidTr="001A00CF">
        <w:tc>
          <w:tcPr>
            <w:tcW w:w="2802" w:type="dxa"/>
          </w:tcPr>
          <w:p w:rsidR="00BF7495" w:rsidRPr="00E60A60" w:rsidRDefault="00BF7495" w:rsidP="001A00CF">
            <w:pPr>
              <w:rPr>
                <w:rFonts w:ascii="Lucida Bright" w:hAnsi="Lucida Bright"/>
                <w:b/>
                <w:color w:val="000000" w:themeColor="text1"/>
                <w:sz w:val="20"/>
                <w:szCs w:val="20"/>
              </w:rPr>
            </w:pPr>
            <w:r w:rsidRPr="00E60A60">
              <w:rPr>
                <w:rFonts w:ascii="Lucida Bright" w:hAnsi="Lucida Bright"/>
                <w:b/>
                <w:color w:val="000000" w:themeColor="text1"/>
                <w:sz w:val="20"/>
                <w:szCs w:val="20"/>
              </w:rPr>
              <w:t xml:space="preserve">Merkitys, arvot, asenteet </w:t>
            </w:r>
          </w:p>
        </w:tc>
        <w:tc>
          <w:tcPr>
            <w:tcW w:w="1134" w:type="dxa"/>
          </w:tcPr>
          <w:p w:rsidR="00BF7495" w:rsidRPr="00E60A60" w:rsidRDefault="00BF7495" w:rsidP="001A00CF">
            <w:pPr>
              <w:rPr>
                <w:rFonts w:ascii="Lucida Bright" w:hAnsi="Lucida Bright"/>
                <w:sz w:val="20"/>
                <w:szCs w:val="20"/>
              </w:rPr>
            </w:pPr>
          </w:p>
        </w:tc>
        <w:tc>
          <w:tcPr>
            <w:tcW w:w="2551" w:type="dxa"/>
          </w:tcPr>
          <w:p w:rsidR="00BF7495" w:rsidRPr="00E60A60" w:rsidRDefault="00BF7495" w:rsidP="001A00CF">
            <w:pPr>
              <w:rPr>
                <w:rFonts w:ascii="Lucida Bright" w:hAnsi="Lucida Bright"/>
                <w:color w:val="E36C0A" w:themeColor="accent6" w:themeShade="BF"/>
                <w:sz w:val="20"/>
                <w:szCs w:val="20"/>
              </w:rPr>
            </w:pPr>
          </w:p>
        </w:tc>
        <w:tc>
          <w:tcPr>
            <w:tcW w:w="3260" w:type="dxa"/>
          </w:tcPr>
          <w:p w:rsidR="00BF7495" w:rsidRPr="00E60A60" w:rsidRDefault="00BF7495" w:rsidP="001A00CF">
            <w:pPr>
              <w:rPr>
                <w:rFonts w:ascii="Lucida Bright" w:hAnsi="Lucida Bright"/>
                <w:sz w:val="20"/>
                <w:szCs w:val="20"/>
              </w:rPr>
            </w:pPr>
          </w:p>
        </w:tc>
      </w:tr>
      <w:tr w:rsidR="00BF7495" w:rsidRPr="00E60A60" w:rsidTr="001A00CF">
        <w:tc>
          <w:tcPr>
            <w:tcW w:w="2802" w:type="dxa"/>
          </w:tcPr>
          <w:p w:rsidR="00BF7495" w:rsidRPr="00E60A60" w:rsidRDefault="00BF7495" w:rsidP="001A00CF">
            <w:pPr>
              <w:rPr>
                <w:rFonts w:ascii="Lucida Bright" w:hAnsi="Lucida Bright"/>
                <w:sz w:val="20"/>
                <w:szCs w:val="20"/>
              </w:rPr>
            </w:pPr>
            <w:r w:rsidRPr="00E60A60">
              <w:rPr>
                <w:rFonts w:ascii="Lucida Bright" w:eastAsia="Times New Roman" w:hAnsi="Lucida Bright" w:cs="Times New Roman"/>
                <w:sz w:val="20"/>
                <w:szCs w:val="20"/>
              </w:rPr>
              <w:t>T1 pitää yllä oppilaan innostusta ja kiinnostusta matematiikkaa kohtaan sekä tukea myönteistä minäkuvaa ja itseluottamusta</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S1-S5</w:t>
            </w:r>
          </w:p>
        </w:tc>
        <w:tc>
          <w:tcPr>
            <w:tcW w:w="2551" w:type="dxa"/>
          </w:tcPr>
          <w:p w:rsidR="00BF7495" w:rsidRPr="00E60A60" w:rsidRDefault="00BF7495" w:rsidP="001A00CF">
            <w:pPr>
              <w:rPr>
                <w:rFonts w:ascii="Lucida Bright" w:hAnsi="Lucida Bright"/>
                <w:strike/>
                <w:sz w:val="20"/>
                <w:szCs w:val="20"/>
              </w:rPr>
            </w:pP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 xml:space="preserve">Ei vaikuta arvion tai arvosanan muodostamiseen. Oppilaita ohjataan pohtimaan kokemuksiaan osana </w:t>
            </w:r>
            <w:proofErr w:type="spellStart"/>
            <w:r w:rsidRPr="00E60A60">
              <w:rPr>
                <w:rFonts w:ascii="Lucida Bright" w:hAnsi="Lucida Bright"/>
                <w:sz w:val="20"/>
                <w:szCs w:val="20"/>
              </w:rPr>
              <w:t>itsearviointia</w:t>
            </w:r>
            <w:proofErr w:type="spellEnd"/>
            <w:r w:rsidRPr="00E60A60">
              <w:rPr>
                <w:rFonts w:ascii="Lucida Bright" w:hAnsi="Lucida Bright"/>
                <w:sz w:val="20"/>
                <w:szCs w:val="20"/>
              </w:rPr>
              <w:t>.</w:t>
            </w:r>
          </w:p>
        </w:tc>
      </w:tr>
      <w:tr w:rsidR="00BF7495" w:rsidRPr="00E60A60" w:rsidTr="001A00CF">
        <w:tc>
          <w:tcPr>
            <w:tcW w:w="2802" w:type="dxa"/>
          </w:tcPr>
          <w:p w:rsidR="00BF7495" w:rsidRPr="00E60A60" w:rsidRDefault="00BF7495" w:rsidP="001A00CF">
            <w:pPr>
              <w:rPr>
                <w:rFonts w:ascii="Lucida Bright" w:hAnsi="Lucida Bright"/>
                <w:b/>
                <w:color w:val="000000" w:themeColor="text1"/>
                <w:sz w:val="20"/>
                <w:szCs w:val="20"/>
              </w:rPr>
            </w:pPr>
            <w:r w:rsidRPr="00E60A60">
              <w:rPr>
                <w:rFonts w:ascii="Lucida Bright" w:hAnsi="Lucida Bright"/>
                <w:b/>
                <w:color w:val="000000" w:themeColor="text1"/>
                <w:sz w:val="20"/>
                <w:szCs w:val="20"/>
              </w:rPr>
              <w:t xml:space="preserve">Työskentelyn taidot </w:t>
            </w:r>
          </w:p>
        </w:tc>
        <w:tc>
          <w:tcPr>
            <w:tcW w:w="1134" w:type="dxa"/>
          </w:tcPr>
          <w:p w:rsidR="00BF7495" w:rsidRPr="00E60A60" w:rsidRDefault="00BF7495" w:rsidP="001A00CF">
            <w:pPr>
              <w:rPr>
                <w:rFonts w:ascii="Lucida Bright" w:hAnsi="Lucida Bright"/>
                <w:sz w:val="20"/>
                <w:szCs w:val="20"/>
              </w:rPr>
            </w:pPr>
          </w:p>
        </w:tc>
        <w:tc>
          <w:tcPr>
            <w:tcW w:w="2551" w:type="dxa"/>
          </w:tcPr>
          <w:p w:rsidR="00BF7495" w:rsidRPr="00E60A60" w:rsidRDefault="00BF7495" w:rsidP="001A00CF">
            <w:pPr>
              <w:rPr>
                <w:rFonts w:ascii="Lucida Bright" w:hAnsi="Lucida Bright"/>
                <w:sz w:val="20"/>
                <w:szCs w:val="20"/>
              </w:rPr>
            </w:pPr>
          </w:p>
        </w:tc>
        <w:tc>
          <w:tcPr>
            <w:tcW w:w="3260" w:type="dxa"/>
          </w:tcPr>
          <w:p w:rsidR="00BF7495" w:rsidRPr="00E60A60" w:rsidRDefault="00BF7495" w:rsidP="001A00CF">
            <w:pPr>
              <w:rPr>
                <w:rFonts w:ascii="Lucida Bright" w:hAnsi="Lucida Bright"/>
                <w:sz w:val="20"/>
                <w:szCs w:val="20"/>
              </w:rPr>
            </w:pPr>
          </w:p>
        </w:tc>
      </w:tr>
      <w:tr w:rsidR="00BF7495" w:rsidRPr="00E60A60" w:rsidTr="001A00CF">
        <w:tc>
          <w:tcPr>
            <w:tcW w:w="2802" w:type="dxa"/>
          </w:tcPr>
          <w:p w:rsidR="00BF7495" w:rsidRPr="00E60A60" w:rsidRDefault="00BF7495" w:rsidP="001A00CF">
            <w:pPr>
              <w:rPr>
                <w:rFonts w:ascii="Lucida Bright" w:hAnsi="Lucida Bright"/>
                <w:sz w:val="20"/>
                <w:szCs w:val="20"/>
              </w:rPr>
            </w:pPr>
            <w:proofErr w:type="gramStart"/>
            <w:r w:rsidRPr="00E60A60">
              <w:rPr>
                <w:rFonts w:ascii="Lucida Bright" w:eastAsia="Times New Roman" w:hAnsi="Lucida Bright" w:cs="Times New Roman"/>
                <w:sz w:val="20"/>
                <w:szCs w:val="20"/>
              </w:rPr>
              <w:t>T2 ohjata oppilasta havaitsemaan yhteyksiä oppimiensa asioiden välillä</w:t>
            </w:r>
            <w:proofErr w:type="gramEnd"/>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S1-S5</w:t>
            </w:r>
          </w:p>
        </w:tc>
        <w:tc>
          <w:tcPr>
            <w:tcW w:w="2551" w:type="dxa"/>
          </w:tcPr>
          <w:p w:rsidR="00BF7495" w:rsidRPr="00E60A60" w:rsidRDefault="00BF7495" w:rsidP="001A00CF">
            <w:pPr>
              <w:rPr>
                <w:rFonts w:ascii="Lucida Bright" w:hAnsi="Lucida Bright"/>
                <w:sz w:val="20"/>
                <w:szCs w:val="20"/>
              </w:rPr>
            </w:pPr>
            <w:proofErr w:type="gramStart"/>
            <w:r w:rsidRPr="00E60A60">
              <w:rPr>
                <w:rFonts w:ascii="Lucida Bright" w:hAnsi="Lucida Bright"/>
                <w:sz w:val="20"/>
                <w:szCs w:val="20"/>
              </w:rPr>
              <w:t>Opittujen asioiden yhteydet</w:t>
            </w:r>
            <w:proofErr w:type="gramEnd"/>
            <w:r w:rsidRPr="00E60A60">
              <w:rPr>
                <w:rFonts w:ascii="Lucida Bright" w:hAnsi="Lucida Bright"/>
                <w:sz w:val="20"/>
                <w:szCs w:val="20"/>
              </w:rPr>
              <w:t xml:space="preserve"> </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tunnistaa ja antaa esimerkkejä oppimiensa asioiden välisistä yhteyksistä</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r w:rsidRPr="00E60A60">
              <w:rPr>
                <w:rFonts w:ascii="Lucida Bright" w:eastAsia="Times New Roman" w:hAnsi="Lucida Bright"/>
                <w:sz w:val="20"/>
                <w:szCs w:val="20"/>
              </w:rPr>
              <w:t>T3 ohjata oppilasta kehittämään taitoaan esittää kysymyksiä ja tehdä perusteltuja päätelmiä havaintojensa pohjalta</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S1-S5</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 xml:space="preserve">Kysymysten esittäminen ja päättelytaidot </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osaa esittää matematiikan kannalta mielekkäitä kysymyksiä ja päätelmiä.</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r w:rsidRPr="00E60A60">
              <w:rPr>
                <w:rFonts w:ascii="Lucida Bright" w:eastAsia="Times New Roman" w:hAnsi="Lucida Bright" w:cs="Times New Roman"/>
                <w:sz w:val="20"/>
                <w:szCs w:val="20"/>
              </w:rPr>
              <w:t>T4 kannustaa oppilasta esittämään päättelyään ja ratkaisujaan muille konkreettisin välinein, piirroksin, suullisesti ja kirjallisesti myös tieto- ja viestintäteknologiaa hyödyntäen</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S1-S5</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Ratkaisujen ja päätelmien esittäminen</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esittää ratkaisujaan ja päätelmiään eri tavoin.</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proofErr w:type="gramStart"/>
            <w:r w:rsidRPr="00E60A60">
              <w:rPr>
                <w:rFonts w:ascii="Lucida Bright" w:eastAsia="Times New Roman" w:hAnsi="Lucida Bright"/>
                <w:sz w:val="20"/>
                <w:szCs w:val="20"/>
              </w:rPr>
              <w:t>T5 ohjata ja tukea oppilasta ongelmanratkaisutaitojen kehittämisessä</w:t>
            </w:r>
            <w:proofErr w:type="gramEnd"/>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S1-S5</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Ongelmaratkaisutaidot</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käyttää ongelmanratkaisussaan erilaisia strategioita.</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proofErr w:type="gramStart"/>
            <w:r w:rsidRPr="00E60A60">
              <w:rPr>
                <w:rFonts w:ascii="Lucida Bright" w:eastAsia="Times New Roman" w:hAnsi="Lucida Bright"/>
                <w:sz w:val="20"/>
                <w:szCs w:val="20"/>
              </w:rPr>
              <w:t>T6 ohjata oppilasta kehittämään taitoaan arvioida ratkaisun järkevyyttä ja tuloksen mielekkyyttä</w:t>
            </w:r>
            <w:proofErr w:type="gramEnd"/>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S1-S5</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 xml:space="preserve">Taito arvioida ratkaisua </w:t>
            </w:r>
          </w:p>
        </w:tc>
        <w:tc>
          <w:tcPr>
            <w:tcW w:w="3260" w:type="dxa"/>
          </w:tcPr>
          <w:p w:rsidR="00BF7495" w:rsidRPr="00E60A60" w:rsidRDefault="00BF7495" w:rsidP="001A00CF">
            <w:pPr>
              <w:rPr>
                <w:rFonts w:ascii="Lucida Bright" w:hAnsi="Lucida Bright"/>
                <w:color w:val="FF0000"/>
                <w:sz w:val="20"/>
                <w:szCs w:val="20"/>
              </w:rPr>
            </w:pPr>
            <w:r w:rsidRPr="00E60A60">
              <w:rPr>
                <w:rFonts w:ascii="Lucida Bright" w:hAnsi="Lucida Bright"/>
                <w:sz w:val="20"/>
                <w:szCs w:val="20"/>
              </w:rPr>
              <w:t>Oppilas osaa pääsääntöisesti arvioida ratkaisun järkevyyttä ja tuloksen mielekkyyttä.</w:t>
            </w:r>
          </w:p>
        </w:tc>
      </w:tr>
      <w:tr w:rsidR="00BF7495" w:rsidRPr="00E60A60" w:rsidTr="001A00CF">
        <w:tc>
          <w:tcPr>
            <w:tcW w:w="2802" w:type="dxa"/>
          </w:tcPr>
          <w:p w:rsidR="00BF7495" w:rsidRPr="00E60A60" w:rsidRDefault="00BF7495" w:rsidP="001A00CF">
            <w:pPr>
              <w:rPr>
                <w:rFonts w:ascii="Lucida Bright" w:hAnsi="Lucida Bright"/>
                <w:b/>
                <w:color w:val="000000" w:themeColor="text1"/>
                <w:sz w:val="20"/>
                <w:szCs w:val="20"/>
              </w:rPr>
            </w:pPr>
            <w:r w:rsidRPr="00E60A60">
              <w:rPr>
                <w:rFonts w:ascii="Lucida Bright" w:hAnsi="Lucida Bright"/>
                <w:b/>
                <w:color w:val="000000" w:themeColor="text1"/>
                <w:sz w:val="20"/>
                <w:szCs w:val="20"/>
              </w:rPr>
              <w:t xml:space="preserve">Käsitteelliset ja tiedonalakohtaiset tavoitteet </w:t>
            </w:r>
          </w:p>
        </w:tc>
        <w:tc>
          <w:tcPr>
            <w:tcW w:w="1134" w:type="dxa"/>
          </w:tcPr>
          <w:p w:rsidR="00BF7495" w:rsidRPr="00E60A60" w:rsidRDefault="00BF7495" w:rsidP="001A00CF">
            <w:pPr>
              <w:rPr>
                <w:rFonts w:ascii="Lucida Bright" w:hAnsi="Lucida Bright"/>
                <w:sz w:val="20"/>
                <w:szCs w:val="20"/>
              </w:rPr>
            </w:pPr>
          </w:p>
        </w:tc>
        <w:tc>
          <w:tcPr>
            <w:tcW w:w="2551" w:type="dxa"/>
          </w:tcPr>
          <w:p w:rsidR="00BF7495" w:rsidRPr="00E60A60" w:rsidRDefault="00BF7495" w:rsidP="001A00CF">
            <w:pPr>
              <w:rPr>
                <w:rFonts w:ascii="Lucida Bright" w:hAnsi="Lucida Bright"/>
                <w:color w:val="E36C0A" w:themeColor="accent6" w:themeShade="BF"/>
                <w:sz w:val="20"/>
                <w:szCs w:val="20"/>
              </w:rPr>
            </w:pPr>
          </w:p>
        </w:tc>
        <w:tc>
          <w:tcPr>
            <w:tcW w:w="3260" w:type="dxa"/>
          </w:tcPr>
          <w:p w:rsidR="00BF7495" w:rsidRPr="00E60A60" w:rsidRDefault="00BF7495" w:rsidP="001A00CF">
            <w:pPr>
              <w:ind w:left="360"/>
              <w:contextualSpacing/>
              <w:rPr>
                <w:rFonts w:ascii="Lucida Bright" w:eastAsia="Calibri" w:hAnsi="Lucida Bright" w:cs="Times New Roman"/>
                <w:sz w:val="20"/>
                <w:szCs w:val="20"/>
              </w:rPr>
            </w:pP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proofErr w:type="gramStart"/>
            <w:r w:rsidRPr="00E60A60">
              <w:rPr>
                <w:rFonts w:ascii="Lucida Bright" w:eastAsia="Times New Roman" w:hAnsi="Lucida Bright" w:cs="Times New Roman"/>
                <w:sz w:val="20"/>
                <w:szCs w:val="20"/>
              </w:rPr>
              <w:t xml:space="preserve">T7 ohjata oppilasta käyttämään ja </w:t>
            </w:r>
            <w:r w:rsidRPr="00E60A60">
              <w:rPr>
                <w:rFonts w:ascii="Lucida Bright" w:eastAsia="Times New Roman" w:hAnsi="Lucida Bright" w:cs="Times New Roman"/>
                <w:sz w:val="20"/>
                <w:szCs w:val="20"/>
              </w:rPr>
              <w:lastRenderedPageBreak/>
              <w:t>ymmärtämään matemaattisia käsitteitä ja merkintöjä</w:t>
            </w:r>
            <w:proofErr w:type="gramEnd"/>
            <w:r w:rsidRPr="00E60A60">
              <w:rPr>
                <w:rFonts w:ascii="Lucida Bright" w:hAnsi="Lucida Bright"/>
                <w:color w:val="000000" w:themeColor="text1"/>
                <w:sz w:val="20"/>
                <w:szCs w:val="20"/>
              </w:rPr>
              <w:t xml:space="preserve"> </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lastRenderedPageBreak/>
              <w:t>S1-S5</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 xml:space="preserve">Matemaattisten käsitteiden </w:t>
            </w:r>
            <w:r w:rsidRPr="00E60A60">
              <w:rPr>
                <w:rFonts w:ascii="Lucida Bright" w:hAnsi="Lucida Bright"/>
                <w:sz w:val="20"/>
                <w:szCs w:val="20"/>
              </w:rPr>
              <w:lastRenderedPageBreak/>
              <w:t xml:space="preserve">ymmärtäminen ja käyttö </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lastRenderedPageBreak/>
              <w:t xml:space="preserve">Oppilas käyttää pääsääntöisesti oikeita </w:t>
            </w:r>
            <w:r w:rsidRPr="00E60A60">
              <w:rPr>
                <w:rFonts w:ascii="Lucida Bright" w:hAnsi="Lucida Bright"/>
                <w:sz w:val="20"/>
                <w:szCs w:val="20"/>
              </w:rPr>
              <w:lastRenderedPageBreak/>
              <w:t>käsitteitä ja merkintöjä.</w:t>
            </w:r>
          </w:p>
        </w:tc>
      </w:tr>
      <w:tr w:rsidR="00BF7495" w:rsidRPr="00E60A60" w:rsidTr="001A00CF">
        <w:tc>
          <w:tcPr>
            <w:tcW w:w="2802" w:type="dxa"/>
          </w:tcPr>
          <w:p w:rsidR="00BF7495" w:rsidRPr="00E60A60" w:rsidRDefault="00BF7495" w:rsidP="001A00CF">
            <w:pPr>
              <w:rPr>
                <w:rFonts w:ascii="Lucida Bright" w:hAnsi="Lucida Bright"/>
                <w:sz w:val="20"/>
                <w:szCs w:val="20"/>
              </w:rPr>
            </w:pPr>
            <w:proofErr w:type="gramStart"/>
            <w:r w:rsidRPr="00E60A60">
              <w:rPr>
                <w:rFonts w:ascii="Lucida Bright" w:eastAsia="Times New Roman" w:hAnsi="Lucida Bright"/>
                <w:sz w:val="20"/>
                <w:szCs w:val="20"/>
              </w:rPr>
              <w:lastRenderedPageBreak/>
              <w:t>T8 tukea ja ohjata oppilasta vahvistamaan ja laajentamaan ymmärrystään kymmenjärjestelmästä</w:t>
            </w:r>
            <w:proofErr w:type="gramEnd"/>
            <w:r w:rsidRPr="00E60A60">
              <w:rPr>
                <w:rFonts w:ascii="Lucida Bright" w:eastAsia="Times New Roman" w:hAnsi="Lucida Bright"/>
                <w:sz w:val="20"/>
                <w:szCs w:val="20"/>
              </w:rPr>
              <w:t xml:space="preserve"> </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S2</w:t>
            </w:r>
          </w:p>
        </w:tc>
        <w:tc>
          <w:tcPr>
            <w:tcW w:w="2551" w:type="dxa"/>
          </w:tcPr>
          <w:p w:rsidR="00BF7495" w:rsidRPr="00E60A60" w:rsidRDefault="00BF7495" w:rsidP="001A00CF">
            <w:pPr>
              <w:rPr>
                <w:rFonts w:ascii="Lucida Bright" w:hAnsi="Lucida Bright"/>
                <w:sz w:val="20"/>
                <w:szCs w:val="20"/>
              </w:rPr>
            </w:pPr>
            <w:proofErr w:type="spellStart"/>
            <w:r w:rsidRPr="00E60A60">
              <w:rPr>
                <w:rFonts w:ascii="Lucida Bright" w:hAnsi="Lucida Bright"/>
                <w:sz w:val="20"/>
                <w:szCs w:val="20"/>
              </w:rPr>
              <w:t>Kymmenjärjes-telmän</w:t>
            </w:r>
            <w:proofErr w:type="spellEnd"/>
            <w:r w:rsidRPr="00E60A60">
              <w:rPr>
                <w:rFonts w:ascii="Lucida Bright" w:hAnsi="Lucida Bright"/>
                <w:sz w:val="20"/>
                <w:szCs w:val="20"/>
              </w:rPr>
              <w:t xml:space="preserve"> ymmärtäminen</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hallitsee kymmenjärjestelmän periaatteen, myös desimaalilukujen osalta.</w:t>
            </w:r>
          </w:p>
        </w:tc>
      </w:tr>
      <w:tr w:rsidR="00BF7495" w:rsidRPr="00E60A60" w:rsidTr="001A00CF">
        <w:tc>
          <w:tcPr>
            <w:tcW w:w="2802" w:type="dxa"/>
          </w:tcPr>
          <w:p w:rsidR="00BF7495" w:rsidRPr="00E60A60" w:rsidRDefault="00BF7495" w:rsidP="001A00CF">
            <w:pPr>
              <w:rPr>
                <w:rFonts w:ascii="Lucida Bright" w:hAnsi="Lucida Bright"/>
                <w:sz w:val="20"/>
                <w:szCs w:val="20"/>
              </w:rPr>
            </w:pPr>
            <w:r w:rsidRPr="00E60A60">
              <w:rPr>
                <w:rFonts w:ascii="Lucida Bright" w:eastAsia="Times New Roman" w:hAnsi="Lucida Bright"/>
                <w:sz w:val="20"/>
                <w:szCs w:val="20"/>
              </w:rPr>
              <w:t>T9 tukea oppilasta lukukäsitteen kehittymisessä positiivisiin rationaalilukuihin ja negatiivisiin kokonaislukuihin</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S2</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Lukukäsite</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osaa käyttää positiivisia rationaalilukuja ja negatiivisia kokonaislukuja</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r w:rsidRPr="00E60A60">
              <w:rPr>
                <w:rFonts w:ascii="Lucida Bright" w:eastAsia="Times New Roman" w:hAnsi="Lucida Bright" w:cs="Times New Roman"/>
                <w:sz w:val="20"/>
                <w:szCs w:val="20"/>
              </w:rPr>
              <w:t>T10 opastaa oppilasta saavuttamaan sujuva laskutaito päässä ja kirjallisesti hyödyntäen laskutoimitusten ominaisuuksia</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S2</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Laskutaidot ja peruslaskutoimitusten ominaisuuksien hyödyntäminen</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laskee melko sujuvasti päässä ja kirjallisesti.</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r w:rsidRPr="00E60A60">
              <w:rPr>
                <w:rFonts w:ascii="Lucida Bright" w:eastAsia="Times New Roman" w:hAnsi="Lucida Bright" w:cs="Times New Roman"/>
                <w:sz w:val="20"/>
                <w:szCs w:val="20"/>
              </w:rPr>
              <w:t>T11 ohjata oppilasta havainnoimaan ja kuvailemaan kappaleiden ja kuvioiden geometrisia ominaisuuksia sekä tutustuttaa oppilas geometrisiin käsitteisiin</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S4</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Geometrian käsitteet ja geometristen ominaisuuksien havainnointi</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osaa luokitella ja tunnistaa kappaleita ja kuvioita.  Oppilas osaa käyttää mittakaavaa sekä tunnistaa suoran ja pisteen suhteen symmetrisiä kuvioita.</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proofErr w:type="gramStart"/>
            <w:r w:rsidRPr="00E60A60">
              <w:rPr>
                <w:rFonts w:ascii="Lucida Bright" w:eastAsia="Times New Roman" w:hAnsi="Lucida Bright" w:cs="Times New Roman"/>
                <w:sz w:val="20"/>
                <w:szCs w:val="20"/>
              </w:rPr>
              <w:t>T12 ohjata oppilasta arvioimaan mittauskohteen suuruutta ja valitsemaan mittaamiseen sopivan välineen ja mittayksikön sekä pohtimaan mittaustuloksen järkevyyttä</w:t>
            </w:r>
            <w:proofErr w:type="gramEnd"/>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S4</w:t>
            </w:r>
          </w:p>
        </w:tc>
        <w:tc>
          <w:tcPr>
            <w:tcW w:w="2551" w:type="dxa"/>
          </w:tcPr>
          <w:p w:rsidR="00BF7495" w:rsidRPr="00E60A60" w:rsidRDefault="00BF7495" w:rsidP="001A00CF">
            <w:pPr>
              <w:rPr>
                <w:rFonts w:ascii="Lucida Bright" w:hAnsi="Lucida Bright"/>
                <w:sz w:val="20"/>
                <w:szCs w:val="20"/>
                <w:lang w:val="en-US"/>
              </w:rPr>
            </w:pPr>
            <w:proofErr w:type="spellStart"/>
            <w:r w:rsidRPr="00E60A60">
              <w:rPr>
                <w:rFonts w:ascii="Lucida Bright" w:hAnsi="Lucida Bright"/>
                <w:sz w:val="20"/>
                <w:szCs w:val="20"/>
                <w:lang w:val="en-US"/>
              </w:rPr>
              <w:t>Mittaaminen</w:t>
            </w:r>
            <w:proofErr w:type="spellEnd"/>
            <w:r w:rsidRPr="00E60A60">
              <w:rPr>
                <w:rFonts w:ascii="Lucida Bright" w:hAnsi="Lucida Bright"/>
                <w:sz w:val="20"/>
                <w:szCs w:val="20"/>
                <w:lang w:val="en-US"/>
              </w:rPr>
              <w:t xml:space="preserve"> </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osaa valita sopivan mittavälineen, mitata ja arvioida mittaustuloksen järkevyyttä. Oppilas osaa laskea pinta-aloja ja tilavuuksia. Hän hallitsee yleisimmät mittayksikkömuunnokset.</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r w:rsidRPr="00E60A60">
              <w:rPr>
                <w:rFonts w:ascii="Lucida Bright" w:eastAsia="Times New Roman" w:hAnsi="Lucida Bright" w:cs="Times New Roman"/>
                <w:sz w:val="20"/>
                <w:szCs w:val="20"/>
              </w:rPr>
              <w:t>T13 ohjata oppilasta laatimaan ja tulkitsemaan taulukoita ja diagrammeja sekä käyttämään tilastollisia tunnuslukuja sekä tarjota kokemuksia todennäköisyydestä</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S5</w:t>
            </w:r>
          </w:p>
        </w:tc>
        <w:tc>
          <w:tcPr>
            <w:tcW w:w="2551"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Taulukoiden ja diagrammien laatiminen ja tulkinta</w:t>
            </w:r>
          </w:p>
        </w:tc>
        <w:tc>
          <w:tcPr>
            <w:tcW w:w="3260"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Oppilas osaa laatia taulukon annetusta aineistosta sekä tulkita taulukoita ja diagrammeja. Oppilas osaa laskea keskiarvon ja määrittää tyyppiarvon.</w:t>
            </w:r>
          </w:p>
        </w:tc>
      </w:tr>
      <w:tr w:rsidR="00BF7495" w:rsidRPr="00E60A60" w:rsidTr="001A00CF">
        <w:tc>
          <w:tcPr>
            <w:tcW w:w="2802" w:type="dxa"/>
          </w:tcPr>
          <w:p w:rsidR="00BF7495" w:rsidRPr="00E60A60" w:rsidRDefault="00BF7495" w:rsidP="001A00CF">
            <w:pPr>
              <w:rPr>
                <w:rFonts w:ascii="Lucida Bright" w:hAnsi="Lucida Bright"/>
                <w:color w:val="000000" w:themeColor="text1"/>
                <w:sz w:val="20"/>
                <w:szCs w:val="20"/>
              </w:rPr>
            </w:pPr>
            <w:r w:rsidRPr="00E60A60">
              <w:rPr>
                <w:rFonts w:ascii="Lucida Bright" w:eastAsia="Times New Roman" w:hAnsi="Lucida Bright" w:cs="Times New Roman"/>
                <w:sz w:val="20"/>
                <w:szCs w:val="20"/>
              </w:rPr>
              <w:t>T14 innostaa oppilasta laatimaan toimintaohjeita tietokoneohjelmina graafisessa ohjelmointiympäristössä</w:t>
            </w:r>
          </w:p>
        </w:tc>
        <w:tc>
          <w:tcPr>
            <w:tcW w:w="1134" w:type="dxa"/>
          </w:tcPr>
          <w:p w:rsidR="00BF7495" w:rsidRPr="00E60A60" w:rsidRDefault="00BF7495" w:rsidP="001A00CF">
            <w:pPr>
              <w:rPr>
                <w:rFonts w:ascii="Lucida Bright" w:hAnsi="Lucida Bright"/>
                <w:sz w:val="20"/>
                <w:szCs w:val="20"/>
              </w:rPr>
            </w:pPr>
            <w:r w:rsidRPr="00E60A60">
              <w:rPr>
                <w:rFonts w:ascii="Lucida Bright" w:hAnsi="Lucida Bright"/>
                <w:sz w:val="20"/>
                <w:szCs w:val="20"/>
              </w:rPr>
              <w:t>S1</w:t>
            </w:r>
          </w:p>
        </w:tc>
        <w:tc>
          <w:tcPr>
            <w:tcW w:w="2551" w:type="dxa"/>
          </w:tcPr>
          <w:p w:rsidR="00BF7495" w:rsidRPr="00E60A60" w:rsidRDefault="00BF7495" w:rsidP="001A00CF">
            <w:pPr>
              <w:rPr>
                <w:rFonts w:ascii="Lucida Bright" w:hAnsi="Lucida Bright"/>
                <w:color w:val="E36C0A" w:themeColor="accent6" w:themeShade="BF"/>
                <w:sz w:val="20"/>
                <w:szCs w:val="20"/>
              </w:rPr>
            </w:pPr>
            <w:r w:rsidRPr="00E60A60">
              <w:rPr>
                <w:rFonts w:ascii="Lucida Bright" w:hAnsi="Lucida Bright"/>
                <w:sz w:val="20"/>
                <w:szCs w:val="20"/>
              </w:rPr>
              <w:t>Ohjelmointi graafisessa ohjelmointiympäristössä</w:t>
            </w:r>
          </w:p>
        </w:tc>
        <w:tc>
          <w:tcPr>
            <w:tcW w:w="3260" w:type="dxa"/>
          </w:tcPr>
          <w:p w:rsidR="00BF7495" w:rsidRPr="00E60A60" w:rsidRDefault="00BF7495" w:rsidP="001A00CF">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Oppilas osaa ohjelmoida toimivan ohjelman graafisessa ohjelmointiympäristössä.</w:t>
            </w:r>
          </w:p>
        </w:tc>
      </w:tr>
    </w:tbl>
    <w:p w:rsidR="00BF7495" w:rsidRDefault="00BF7495" w:rsidP="00BF7495">
      <w:pPr>
        <w:rPr>
          <w:rFonts w:ascii="Lucida Bright" w:hAnsi="Lucida Bright"/>
          <w:sz w:val="20"/>
          <w:szCs w:val="20"/>
        </w:rPr>
      </w:pPr>
    </w:p>
    <w:p w:rsidR="00BF7495" w:rsidRDefault="00BF7495" w:rsidP="00BF7495">
      <w:pPr>
        <w:rPr>
          <w:rFonts w:ascii="Lucida Bright" w:hAnsi="Lucida Bright"/>
          <w:b/>
          <w:i/>
          <w:sz w:val="24"/>
          <w:szCs w:val="24"/>
        </w:rPr>
      </w:pPr>
    </w:p>
    <w:p w:rsidR="00BF7495" w:rsidRDefault="00BF7495" w:rsidP="00BF7495">
      <w:pPr>
        <w:rPr>
          <w:rFonts w:ascii="Lucida Bright" w:eastAsiaTheme="majorEastAsia" w:hAnsi="Lucida Bright" w:cstheme="majorBidi"/>
          <w:b/>
          <w:bCs/>
          <w:i/>
          <w:sz w:val="24"/>
          <w:szCs w:val="24"/>
        </w:rPr>
      </w:pPr>
      <w:r>
        <w:rPr>
          <w:rFonts w:ascii="Lucida Bright" w:hAnsi="Lucida Bright"/>
          <w:i/>
          <w:sz w:val="24"/>
          <w:szCs w:val="24"/>
        </w:rPr>
        <w:br w:type="page"/>
      </w:r>
    </w:p>
    <w:p w:rsidR="00BF7495" w:rsidRPr="0002586E" w:rsidRDefault="00BF7495" w:rsidP="00BF7495">
      <w:pPr>
        <w:pStyle w:val="Otsikko3"/>
        <w:rPr>
          <w:rFonts w:ascii="Lucida Bright" w:hAnsi="Lucida Bright"/>
          <w:i/>
          <w:color w:val="auto"/>
          <w:sz w:val="24"/>
          <w:szCs w:val="24"/>
        </w:rPr>
      </w:pPr>
      <w:bookmarkStart w:id="9" w:name="_Toc449527182"/>
      <w:r w:rsidRPr="0002586E">
        <w:rPr>
          <w:rFonts w:ascii="Lucida Bright" w:hAnsi="Lucida Bright"/>
          <w:i/>
          <w:color w:val="auto"/>
          <w:sz w:val="24"/>
          <w:szCs w:val="24"/>
        </w:rPr>
        <w:lastRenderedPageBreak/>
        <w:t>Porin kaupunki</w:t>
      </w:r>
      <w:bookmarkEnd w:id="9"/>
    </w:p>
    <w:p w:rsidR="00BF7495" w:rsidRDefault="00BF7495" w:rsidP="00BF7495">
      <w:pPr>
        <w:rPr>
          <w:rFonts w:ascii="Lucida Bright" w:hAnsi="Lucida Bright"/>
          <w:sz w:val="20"/>
          <w:szCs w:val="20"/>
        </w:rPr>
      </w:pPr>
    </w:p>
    <w:p w:rsidR="00BF7495" w:rsidRPr="0000019C" w:rsidRDefault="00BF7495" w:rsidP="00BF7495">
      <w:pPr>
        <w:rPr>
          <w:rFonts w:ascii="Lucida Sans" w:hAnsi="Lucida Sans"/>
          <w:b/>
          <w:i/>
          <w:sz w:val="20"/>
          <w:szCs w:val="20"/>
        </w:rPr>
      </w:pPr>
      <w:r w:rsidRPr="0000019C">
        <w:rPr>
          <w:rFonts w:ascii="Lucida Sans" w:hAnsi="Lucida Sans"/>
          <w:b/>
          <w:i/>
          <w:sz w:val="20"/>
          <w:szCs w:val="20"/>
        </w:rPr>
        <w:t>VUOSILUOKKA: 3</w:t>
      </w:r>
    </w:p>
    <w:p w:rsidR="00BF7495" w:rsidRPr="0000019C" w:rsidRDefault="00BF7495" w:rsidP="00BF7495">
      <w:pPr>
        <w:rPr>
          <w:rFonts w:ascii="Lucida Sans" w:hAnsi="Lucida Sans"/>
          <w:color w:val="000000" w:themeColor="text1"/>
          <w:sz w:val="20"/>
          <w:szCs w:val="20"/>
        </w:rPr>
      </w:pPr>
      <w:r w:rsidRPr="00B22A36">
        <w:rPr>
          <w:rFonts w:ascii="Lucida Sans" w:hAnsi="Lucida Sans"/>
          <w:b/>
          <w:i/>
          <w:sz w:val="20"/>
          <w:szCs w:val="20"/>
        </w:rPr>
        <w:t>TUNTIMÄÄRÄ:</w:t>
      </w:r>
      <w:r>
        <w:rPr>
          <w:rFonts w:ascii="Lucida Sans" w:hAnsi="Lucida Sans"/>
          <w:b/>
          <w:i/>
          <w:sz w:val="20"/>
          <w:szCs w:val="20"/>
        </w:rPr>
        <w:t xml:space="preserve"> 4 VUOSIVIIKKOTUNTIA</w:t>
      </w:r>
      <w:r w:rsidRPr="0000019C">
        <w:rPr>
          <w:rFonts w:ascii="Lucida Sans" w:hAnsi="Lucida Sans"/>
          <w:b/>
          <w:i/>
          <w:sz w:val="20"/>
          <w:szCs w:val="20"/>
        </w:rPr>
        <w:br/>
      </w:r>
    </w:p>
    <w:tbl>
      <w:tblPr>
        <w:tblStyle w:val="TaulukkoRuudukko1"/>
        <w:tblW w:w="0" w:type="auto"/>
        <w:tblLook w:val="04A0" w:firstRow="1" w:lastRow="0" w:firstColumn="1" w:lastColumn="0" w:noHBand="0" w:noVBand="1"/>
      </w:tblPr>
      <w:tblGrid>
        <w:gridCol w:w="3794"/>
        <w:gridCol w:w="3402"/>
        <w:gridCol w:w="1831"/>
      </w:tblGrid>
      <w:tr w:rsidR="00BF7495" w:rsidRPr="0000019C" w:rsidTr="001A00CF">
        <w:tc>
          <w:tcPr>
            <w:tcW w:w="3794"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Opetuksentavoitteet </w:t>
            </w:r>
          </w:p>
        </w:tc>
        <w:tc>
          <w:tcPr>
            <w:tcW w:w="3402"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Tavoitteisiin liittyvät sisältöalueet </w:t>
            </w:r>
          </w:p>
        </w:tc>
        <w:tc>
          <w:tcPr>
            <w:tcW w:w="1831"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Laaja-alainen osaaminen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Pr>
                <w:rFonts w:ascii="Lucida Sans" w:eastAsia="Calibri" w:hAnsi="Lucida Sans" w:cs="Calibri"/>
                <w:b/>
                <w:color w:val="000000" w:themeColor="text1"/>
                <w:sz w:val="20"/>
                <w:szCs w:val="20"/>
              </w:rPr>
              <w:t>Merkitys, arvot ja asenteet</w:t>
            </w:r>
            <w:r w:rsidRPr="0000019C">
              <w:rPr>
                <w:rFonts w:ascii="Lucida Sans" w:eastAsia="Calibri" w:hAnsi="Lucida Sans" w:cs="Calibri"/>
                <w:b/>
                <w:bCs/>
                <w:color w:val="000000" w:themeColor="text1"/>
                <w:sz w:val="20"/>
                <w:szCs w:val="20"/>
              </w:rPr>
              <w:t xml:space="preserve"> </w:t>
            </w:r>
            <w:r w:rsidRPr="0000019C">
              <w:rPr>
                <w:rFonts w:ascii="Lucida Sans" w:eastAsia="Calibri" w:hAnsi="Lucida Sans" w:cs="Calibri"/>
                <w:b/>
                <w:color w:val="000000" w:themeColor="text1"/>
                <w:sz w:val="20"/>
                <w:szCs w:val="20"/>
              </w:rPr>
              <w:t xml:space="preserve">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 pitää yllä oppilaan innostusta ja kiinnostusta matematiikkaa kohtaan sekä tukea myönteistä minäkuvaa ja itseluottamusta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L5 </w:t>
            </w:r>
          </w:p>
        </w:tc>
      </w:tr>
      <w:tr w:rsidR="00BF7495" w:rsidRPr="0000019C" w:rsidTr="001A00CF">
        <w:trPr>
          <w:trHeight w:val="244"/>
        </w:trPr>
        <w:tc>
          <w:tcPr>
            <w:tcW w:w="9027" w:type="dxa"/>
            <w:gridSpan w:val="3"/>
          </w:tcPr>
          <w:p w:rsidR="00BF7495" w:rsidRPr="0000019C" w:rsidRDefault="00BF7495" w:rsidP="001A00CF">
            <w:pPr>
              <w:rPr>
                <w:rFonts w:ascii="Lucida Sans" w:hAnsi="Lucida Sans"/>
                <w:b/>
                <w:color w:val="000000" w:themeColor="text1"/>
                <w:sz w:val="20"/>
                <w:szCs w:val="20"/>
              </w:rPr>
            </w:pPr>
            <w:r>
              <w:rPr>
                <w:rFonts w:ascii="Lucida Sans" w:eastAsia="Calibri" w:hAnsi="Lucida Sans" w:cs="Calibri"/>
                <w:b/>
                <w:color w:val="000000" w:themeColor="text1"/>
                <w:sz w:val="20"/>
                <w:szCs w:val="20"/>
              </w:rPr>
              <w:t xml:space="preserve">Työskentelyn taidot </w:t>
            </w:r>
            <w:r w:rsidRPr="0000019C">
              <w:rPr>
                <w:rFonts w:ascii="Lucida Sans" w:eastAsia="Calibri" w:hAnsi="Lucida Sans" w:cs="Calibri"/>
                <w:b/>
                <w:color w:val="000000" w:themeColor="text1"/>
                <w:sz w:val="20"/>
                <w:szCs w:val="20"/>
              </w:rPr>
              <w:t xml:space="preserve">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T2 ohjata oppilasta havaitsemaan yhteyksiä oppimiensa asioiden välillä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T3 ohjata oppilasta kehittämään taitoaan esittää kysymyksiä ja tehdä perusteltuja päätelmiä havaintojensa pohjalta.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T4 kannustaa oppilasta esittämään päättelyään ja ratkaisujaan muille konkreettisin välinein, piirroksin, suullisesti ja kirjallisesti myös tieto- ja viestintäteknologiaa hyödyntäen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L2,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T5 ohjata ja tukea oppilasta ongelmanratkaisutaitojen kehittämisessä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T6 ohjata oppilasta kehittämään taitoaan arvioida ratkaisun järkevyyttä ja tuloksen mielekkyyttä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Käsitteelliset ja tiedonalakohtaiset tavoitteet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T7 ohjata oppilasta käyttämään ja ymmärtämään matemaattisia käsitteitä ja merkintöjä.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Kehitetään oppilaiden taitoja löytää yhtäläisyyksiä, eroja ja säännönmukaisuuksia.  Syvennetään taitoa vertailla, luokitella ja asettaa järjestykseen, etsiä vaihtoehtoja systemaattisesti, havaita syy- ja seuraussuhteita sekä yhteyksiä matematiikassa. Tutkitaan lukujonon säännönmukaisuutta sekä jatketaan lukujonoa säännön mukaan</w:t>
            </w:r>
            <w:proofErr w:type="gramStart"/>
            <w:r w:rsidRPr="0000019C">
              <w:rPr>
                <w:rFonts w:ascii="Lucida Sans" w:eastAsia="Calibri" w:hAnsi="Lucida Sans" w:cs="Calibri"/>
                <w:color w:val="000000" w:themeColor="text1"/>
                <w:sz w:val="20"/>
                <w:szCs w:val="20"/>
              </w:rPr>
              <w:t>.S1</w:t>
            </w:r>
            <w:proofErr w:type="gramEnd"/>
            <w:r w:rsidRPr="0000019C">
              <w:rPr>
                <w:rFonts w:ascii="Lucida Sans" w:eastAsia="Calibri" w:hAnsi="Lucida Sans" w:cs="Calibri"/>
                <w:color w:val="000000" w:themeColor="text1"/>
                <w:sz w:val="20"/>
                <w:szCs w:val="20"/>
              </w:rPr>
              <w:t xml:space="preserve">-S5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T8 tukea ja ohjata oppilasta vahvistamaan ja laajentamaan ymmärrystään kymmenjärjestelmästä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Syvennetään ja varmennetaan oppilaiden ymmärrys kymmenjärjestelmästä</w:t>
            </w:r>
            <w:proofErr w:type="gramStart"/>
            <w:r w:rsidRPr="0000019C">
              <w:rPr>
                <w:rFonts w:ascii="Lucida Sans" w:eastAsia="Calibri" w:hAnsi="Lucida Sans" w:cs="Calibri"/>
                <w:color w:val="000000" w:themeColor="text1"/>
                <w:sz w:val="20"/>
                <w:szCs w:val="20"/>
              </w:rPr>
              <w:t>.S2</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T9 tukea oppilasta lukukäsitteen kehittymisessä positiivisiin rationaalilukuihin ja negatiivisiin kokonaislukuihin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S2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T10 opastaa oppilasta saavuttamaan sujuva laskutaito päässä ja kirjallisesti hyödyntäen </w:t>
            </w:r>
            <w:r w:rsidRPr="0000019C">
              <w:rPr>
                <w:rFonts w:ascii="Lucida Sans" w:eastAsia="Calibri" w:hAnsi="Lucida Sans" w:cs="Calibri"/>
                <w:color w:val="000000" w:themeColor="text1"/>
                <w:sz w:val="20"/>
                <w:szCs w:val="20"/>
              </w:rPr>
              <w:lastRenderedPageBreak/>
              <w:t xml:space="preserve">laskutoimitusten ominaisuuksia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Harjaannutetaan taitoa laskea peruslaskutoimituksia päässä. Harjoitellaan </w:t>
            </w:r>
            <w:proofErr w:type="spellStart"/>
            <w:r w:rsidRPr="0000019C">
              <w:rPr>
                <w:rFonts w:ascii="Lucida Sans" w:eastAsia="Calibri" w:hAnsi="Lucida Sans" w:cs="Calibri"/>
                <w:color w:val="000000" w:themeColor="text1"/>
                <w:sz w:val="20"/>
                <w:szCs w:val="20"/>
              </w:rPr>
              <w:t>yhteen-</w:t>
            </w:r>
            <w:proofErr w:type="spellEnd"/>
            <w:r w:rsidRPr="0000019C">
              <w:rPr>
                <w:rFonts w:ascii="Lucida Sans" w:eastAsia="Calibri" w:hAnsi="Lucida Sans" w:cs="Calibri"/>
                <w:color w:val="000000" w:themeColor="text1"/>
                <w:sz w:val="20"/>
                <w:szCs w:val="20"/>
              </w:rPr>
              <w:t xml:space="preserve"> ja </w:t>
            </w:r>
            <w:r w:rsidRPr="0000019C">
              <w:rPr>
                <w:rFonts w:ascii="Lucida Sans" w:eastAsia="Calibri" w:hAnsi="Lucida Sans" w:cs="Calibri"/>
                <w:color w:val="000000" w:themeColor="text1"/>
                <w:sz w:val="20"/>
                <w:szCs w:val="20"/>
              </w:rPr>
              <w:lastRenderedPageBreak/>
              <w:t>vähennyslaskualgoritmeja sekä varmistetaan niiden osaaminen. Varmistetaan kertolaskun käsitteen ymmärtäminen ja opitaan kertotaulut 6-9. Hyödynnetään laskutoimitusten ominaisuuksia ja niiden välisiä yhteyksiä</w:t>
            </w:r>
            <w:proofErr w:type="gramStart"/>
            <w:r w:rsidRPr="0000019C">
              <w:rPr>
                <w:rFonts w:ascii="Lucida Sans" w:eastAsia="Calibri" w:hAnsi="Lucida Sans" w:cs="Calibri"/>
                <w:color w:val="000000" w:themeColor="text1"/>
                <w:sz w:val="20"/>
                <w:szCs w:val="20"/>
              </w:rPr>
              <w:t>.S2</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L1, L3, L6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T11 ohjata oppilasta havainnoimaan ja kuvailemaan kappaleiden ja kuvioiden geometrisia ominaisuuksia sekä tutustuttaa oppilas geometrisiin käsitteisiin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Rakennetaan, piirretään, tutkitaan ja luokitellaan kappaleita ja kuvioita. Luokitellaan tasokuviot monikulmioihin ja muihin kuvioihin sekä tutkitaan niiden ominaisuuksia. Perehdytään pisteen, janan, suoran ja kulman käsitteisiin. Tarkastellaan symmetriaa suoran suhteen. Mitataan ja lasketaan erimuotoisten kuvioiden piirejä</w:t>
            </w:r>
            <w:proofErr w:type="gramStart"/>
            <w:r w:rsidRPr="0000019C">
              <w:rPr>
                <w:rFonts w:ascii="Lucida Sans" w:eastAsia="Calibri" w:hAnsi="Lucida Sans" w:cs="Calibri"/>
                <w:color w:val="000000" w:themeColor="text1"/>
                <w:sz w:val="20"/>
                <w:szCs w:val="20"/>
              </w:rPr>
              <w:t>.S4</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T12 ohjata oppilasta arvioimaan mittauskohteen suuruutta ja valitsemaan mittaamiseen sopivan välineen ja mittayksikön sekä pohtimaan mittaustuloksen järkevyyttä.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Harjoitellaan mittaamista ja kiinnitetään huomiota mittaustarkkuuteen, mittaustuloksen arviointiin ja mittauksen tarkistamiseen</w:t>
            </w:r>
            <w:proofErr w:type="gramStart"/>
            <w:r w:rsidRPr="0000019C">
              <w:rPr>
                <w:rFonts w:ascii="Lucida Sans" w:eastAsia="Calibri" w:hAnsi="Lucida Sans" w:cs="Calibri"/>
                <w:color w:val="000000" w:themeColor="text1"/>
                <w:sz w:val="20"/>
                <w:szCs w:val="20"/>
              </w:rPr>
              <w:t>.S4</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L6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T13 ohjata oppilasta laatimaan ja tulkitsemaan taulukoita ja diagrammeja sekä käyttämään tilastollisia tunnuslukuja sekä tarjota kokemuksia todennäköisyydestä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T14 innostaa oppilasta laatimaan toimintaohjeita tietokoneohjelmina graafisessa ohjelmointiympäristössä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L6 </w:t>
            </w:r>
          </w:p>
        </w:tc>
      </w:tr>
    </w:tbl>
    <w:p w:rsidR="00BF7495" w:rsidRPr="0000019C" w:rsidRDefault="00BF7495" w:rsidP="00BF7495">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w:t>
      </w:r>
    </w:p>
    <w:p w:rsidR="00BF7495" w:rsidRDefault="00BF7495" w:rsidP="00BF7495">
      <w:pPr>
        <w:rPr>
          <w:rFonts w:ascii="Lucida Sans" w:eastAsia="Calibri" w:hAnsi="Lucida Sans" w:cs="Calibri"/>
          <w:b/>
          <w:bCs/>
          <w:i/>
          <w:color w:val="000000" w:themeColor="text1"/>
          <w:sz w:val="20"/>
          <w:szCs w:val="20"/>
        </w:rPr>
      </w:pPr>
    </w:p>
    <w:p w:rsidR="00BF7495" w:rsidRPr="0000019C" w:rsidRDefault="00BF7495" w:rsidP="00BF7495">
      <w:pPr>
        <w:rPr>
          <w:rFonts w:ascii="Lucida Sans" w:eastAsia="Calibri" w:hAnsi="Lucida Sans" w:cs="Calibri"/>
          <w:b/>
          <w:bCs/>
          <w:i/>
          <w:color w:val="000000" w:themeColor="text1"/>
          <w:sz w:val="20"/>
          <w:szCs w:val="20"/>
        </w:rPr>
      </w:pPr>
      <w:r w:rsidRPr="0000019C">
        <w:rPr>
          <w:rFonts w:ascii="Lucida Sans" w:eastAsia="Calibri" w:hAnsi="Lucida Sans" w:cs="Calibri"/>
          <w:b/>
          <w:bCs/>
          <w:i/>
          <w:color w:val="000000" w:themeColor="text1"/>
          <w:sz w:val="20"/>
          <w:szCs w:val="20"/>
        </w:rPr>
        <w:t>VUOSILUOKKA: 4</w:t>
      </w:r>
    </w:p>
    <w:p w:rsidR="00BF7495" w:rsidRPr="00B22A36" w:rsidRDefault="00BF7495" w:rsidP="00BF7495">
      <w:pPr>
        <w:rPr>
          <w:rFonts w:ascii="Lucida Sans" w:eastAsia="Calibri" w:hAnsi="Lucida Sans" w:cs="Calibri"/>
          <w:b/>
          <w:bCs/>
          <w:i/>
          <w:color w:val="000000" w:themeColor="text1"/>
          <w:sz w:val="20"/>
          <w:szCs w:val="20"/>
        </w:rPr>
      </w:pPr>
      <w:r w:rsidRPr="00B22A36">
        <w:rPr>
          <w:rFonts w:ascii="Lucida Sans" w:eastAsia="Calibri" w:hAnsi="Lucida Sans" w:cs="Calibri"/>
          <w:b/>
          <w:bCs/>
          <w:i/>
          <w:color w:val="000000" w:themeColor="text1"/>
          <w:sz w:val="20"/>
          <w:szCs w:val="20"/>
        </w:rPr>
        <w:t>TUNTIMÄÄRÄ: 4 VUOSIVIIKKOTUNTIA</w:t>
      </w:r>
    </w:p>
    <w:tbl>
      <w:tblPr>
        <w:tblStyle w:val="TaulukkoRuudukko1"/>
        <w:tblW w:w="0" w:type="auto"/>
        <w:tblLook w:val="04A0" w:firstRow="1" w:lastRow="0" w:firstColumn="1" w:lastColumn="0" w:noHBand="0" w:noVBand="1"/>
      </w:tblPr>
      <w:tblGrid>
        <w:gridCol w:w="3794"/>
        <w:gridCol w:w="3402"/>
        <w:gridCol w:w="1831"/>
      </w:tblGrid>
      <w:tr w:rsidR="00BF7495" w:rsidRPr="0000019C" w:rsidTr="001A00CF">
        <w:tc>
          <w:tcPr>
            <w:tcW w:w="3794"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Opetuksentavoitteet </w:t>
            </w:r>
          </w:p>
        </w:tc>
        <w:tc>
          <w:tcPr>
            <w:tcW w:w="3402"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Tavoitteisiin liittyvät sisältöalueet </w:t>
            </w:r>
          </w:p>
        </w:tc>
        <w:tc>
          <w:tcPr>
            <w:tcW w:w="1831"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Laaja-alainen osaaminen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Merkitys, arvot ja asenteet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 pitää yllä oppilaan innostusta ja kiinnostusta matematiikkaa kohtaan sekä tukea myönteistä minäkuvaa ja itseluottamusta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L5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Pr>
                <w:rFonts w:ascii="Lucida Sans" w:eastAsia="Calibri" w:hAnsi="Lucida Sans" w:cs="Calibri"/>
                <w:b/>
                <w:color w:val="000000" w:themeColor="text1"/>
                <w:sz w:val="20"/>
                <w:szCs w:val="20"/>
              </w:rPr>
              <w:t>Työskentelyn taidot</w:t>
            </w:r>
            <w:r w:rsidRPr="0000019C">
              <w:rPr>
                <w:rFonts w:ascii="Lucida Sans" w:eastAsia="Calibri" w:hAnsi="Lucida Sans" w:cs="Calibri"/>
                <w:b/>
                <w:color w:val="000000" w:themeColor="text1"/>
                <w:sz w:val="20"/>
                <w:szCs w:val="20"/>
              </w:rPr>
              <w:t xml:space="preserve">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T2 ohjata oppilasta havaitsemaan yhteyksiä oppimiensa asioiden välillä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T3 ohjata </w:t>
            </w:r>
            <w:proofErr w:type="spellStart"/>
            <w:r w:rsidRPr="0000019C">
              <w:rPr>
                <w:rFonts w:ascii="Lucida Sans" w:eastAsia="Calibri" w:hAnsi="Lucida Sans" w:cs="Calibri"/>
                <w:color w:val="000000" w:themeColor="text1"/>
                <w:sz w:val="20"/>
                <w:szCs w:val="20"/>
              </w:rPr>
              <w:t>oppilastakehittämään</w:t>
            </w:r>
            <w:proofErr w:type="spellEnd"/>
            <w:r w:rsidRPr="0000019C">
              <w:rPr>
                <w:rFonts w:ascii="Lucida Sans" w:eastAsia="Calibri" w:hAnsi="Lucida Sans" w:cs="Calibri"/>
                <w:color w:val="000000" w:themeColor="text1"/>
                <w:sz w:val="20"/>
                <w:szCs w:val="20"/>
              </w:rPr>
              <w:t xml:space="preserve"> taitoaan esittää kysymyksiä ja tehdä perusteltuja päätelmiä havaintojensa </w:t>
            </w:r>
            <w:r w:rsidRPr="0000019C">
              <w:rPr>
                <w:rFonts w:ascii="Lucida Sans" w:eastAsia="Calibri" w:hAnsi="Lucida Sans" w:cs="Calibri"/>
                <w:color w:val="000000" w:themeColor="text1"/>
                <w:sz w:val="20"/>
                <w:szCs w:val="20"/>
              </w:rPr>
              <w:lastRenderedPageBreak/>
              <w:t xml:space="preserve">pohjalta.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T4 kannustaa oppilasta esittämään päättelyään ja ratkaisujaan muille konkreettisin välinein, piirroksin, suullisesti ja kirjallisesti myös tieto- ja viestintäteknologiaa hyödyntäen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L2,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T5 ohjata ja tukea oppilasta ongelmanratkaisutaitojen kehittämisessä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T6 ohjata oppilasta kehittämään taitoaan arvioida ratkaisun järkevyyttä ja tuloksen mielekkyyttä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Käsitteelliset ja tiedonalakohtaiset tavoitteet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T7 ohjata oppilasta käyttämään ja ymmärtämään matemaattisia käsitteitä ja merkintöjä.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T8 tukea ja ohjata oppilasta vahvistamaan ja laajentamaan ymmärrystään kymmenjärjestelmästä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S2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T9 tukea oppilasta lukukäsitteen kehittymisessä positiivisiin rationaalilukuihin ja negatiivisiin kokonaislukuihin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Pohjustetaan negatiivisen luvun käsite ja laajennetaan lukualuetta negatiivisilla kokonaisluvuilla. Opitaan murtoluvun käsite ja harjoitellaan murtolukujen peruslaskutoimituksia eri tilanteissa.  S2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T10 opastaa oppilasta saavuttamaan sujuva laskutaito päässä ja kirjallisesti hyödyntäen laskutoimitusten ominaisuuksia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Varmistetaan kertotaulujen 1-10 osaaminen. Harjoitellaan kertolaskualgoritmia ja varmistetaan sen osaaminen. Opiskellaan jakolaskua sekä sisältö- että ositusjakotilanteissa. Harjoitellaan lukuyksiköittäin jakamista. Hyödynnetään laskutoimitusten ominaisuuksia ja niiden välisiä yhteyksiä</w:t>
            </w:r>
            <w:proofErr w:type="gramStart"/>
            <w:r w:rsidRPr="0000019C">
              <w:rPr>
                <w:rFonts w:ascii="Lucida Sans" w:eastAsia="Calibri" w:hAnsi="Lucida Sans" w:cs="Calibri"/>
                <w:color w:val="000000" w:themeColor="text1"/>
                <w:sz w:val="20"/>
                <w:szCs w:val="20"/>
              </w:rPr>
              <w:t>.S2</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L6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T11 ohjata oppilasta havainnoimaan ja kuvailemaan kappaleiden ja kuvioiden geometrisia ominaisuuksia sekä tutustuttaa oppilas geometrisiin käsitteisiin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Luokitellaan kappaleet lieriöihin, kartioihin ja muihin kappaleisiin. Perehdytään tarkemmin kolmioihin, nelikulmioihin ja ympyrään</w:t>
            </w:r>
            <w:proofErr w:type="gramStart"/>
            <w:r w:rsidRPr="0000019C">
              <w:rPr>
                <w:rFonts w:ascii="Lucida Sans" w:eastAsia="Calibri" w:hAnsi="Lucida Sans" w:cs="Calibri"/>
                <w:color w:val="000000" w:themeColor="text1"/>
                <w:sz w:val="20"/>
                <w:szCs w:val="20"/>
              </w:rPr>
              <w:t>.S4</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T12 ohjata oppilasta arvioimaan mittauskohteen suuruutta ja valitsemaan mittaamiseen sopivan välineen ja mittayksikön sekä pohtimaan mittaustuloksen järkevyyttä.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Ohjataan oppilaita ymmärtämään, miten mittayksikköjärjestelmä rakentuu. Harjoitellaan yksikönmuunnoksia yleisimmin käytetyillä mittayksiköillä. </w:t>
            </w:r>
          </w:p>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S4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L6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T13 ohjata oppilasta laatimaan ja tulkitsemaan taulukoita ja diagrammeja sekä käyttämään tilastollisia tunnuslukuja sekä tarjota kokemuksia todennäköisyydestä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T14 innostaa oppilasta laatimaan toimintaohjeita tietokoneohjelmina graafisessa ohjelmointiympäristössä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L6 </w:t>
            </w:r>
          </w:p>
        </w:tc>
      </w:tr>
    </w:tbl>
    <w:p w:rsidR="00BF7495" w:rsidRPr="0000019C" w:rsidRDefault="00BF7495" w:rsidP="00BF7495">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w:t>
      </w:r>
    </w:p>
    <w:p w:rsidR="00BF7495" w:rsidRDefault="00BF7495" w:rsidP="00BF7495">
      <w:pPr>
        <w:rPr>
          <w:rFonts w:ascii="Lucida Sans" w:eastAsia="Calibri" w:hAnsi="Lucida Sans" w:cs="Calibri"/>
          <w:b/>
          <w:bCs/>
          <w:i/>
          <w:color w:val="000000" w:themeColor="text1"/>
          <w:sz w:val="20"/>
          <w:szCs w:val="20"/>
        </w:rPr>
      </w:pPr>
    </w:p>
    <w:p w:rsidR="00BF7495" w:rsidRPr="0000019C" w:rsidRDefault="00BF7495" w:rsidP="00BF7495">
      <w:pPr>
        <w:rPr>
          <w:rFonts w:ascii="Lucida Sans" w:eastAsia="Calibri" w:hAnsi="Lucida Sans" w:cs="Calibri"/>
          <w:b/>
          <w:bCs/>
          <w:i/>
          <w:color w:val="000000" w:themeColor="text1"/>
          <w:sz w:val="20"/>
          <w:szCs w:val="20"/>
        </w:rPr>
      </w:pPr>
      <w:r w:rsidRPr="0000019C">
        <w:rPr>
          <w:rFonts w:ascii="Lucida Sans" w:eastAsia="Calibri" w:hAnsi="Lucida Sans" w:cs="Calibri"/>
          <w:b/>
          <w:bCs/>
          <w:i/>
          <w:color w:val="000000" w:themeColor="text1"/>
          <w:sz w:val="20"/>
          <w:szCs w:val="20"/>
        </w:rPr>
        <w:t>VUOSILUOKKA: 5</w:t>
      </w:r>
    </w:p>
    <w:p w:rsidR="00BF7495" w:rsidRPr="0000019C" w:rsidRDefault="00BF7495" w:rsidP="00BF7495">
      <w:pPr>
        <w:rPr>
          <w:rFonts w:ascii="Lucida Sans" w:hAnsi="Lucida Sans"/>
          <w:color w:val="000000" w:themeColor="text1"/>
          <w:sz w:val="20"/>
          <w:szCs w:val="20"/>
        </w:rPr>
      </w:pPr>
      <w:r w:rsidRPr="00B22A36">
        <w:rPr>
          <w:rFonts w:ascii="Lucida Sans" w:eastAsia="Calibri" w:hAnsi="Lucida Sans" w:cs="Calibri"/>
          <w:b/>
          <w:bCs/>
          <w:i/>
          <w:color w:val="000000" w:themeColor="text1"/>
          <w:sz w:val="20"/>
          <w:szCs w:val="20"/>
        </w:rPr>
        <w:t>TUNTIMÄÄRÄ:</w:t>
      </w:r>
      <w:r w:rsidRPr="0000019C">
        <w:rPr>
          <w:rFonts w:ascii="Lucida Sans" w:eastAsia="Calibri" w:hAnsi="Lucida Sans" w:cs="Calibri"/>
          <w:b/>
          <w:bCs/>
          <w:i/>
          <w:color w:val="000000" w:themeColor="text1"/>
          <w:sz w:val="20"/>
          <w:szCs w:val="20"/>
        </w:rPr>
        <w:t xml:space="preserve"> </w:t>
      </w:r>
      <w:r>
        <w:rPr>
          <w:rFonts w:ascii="Lucida Sans" w:eastAsia="Calibri" w:hAnsi="Lucida Sans" w:cs="Calibri"/>
          <w:b/>
          <w:bCs/>
          <w:i/>
          <w:color w:val="000000" w:themeColor="text1"/>
          <w:sz w:val="20"/>
          <w:szCs w:val="20"/>
        </w:rPr>
        <w:t>4 VUOSIVIIKKOTUNTIA</w:t>
      </w:r>
    </w:p>
    <w:tbl>
      <w:tblPr>
        <w:tblStyle w:val="TaulukkoRuudukko1"/>
        <w:tblW w:w="0" w:type="auto"/>
        <w:tblLook w:val="04A0" w:firstRow="1" w:lastRow="0" w:firstColumn="1" w:lastColumn="0" w:noHBand="0" w:noVBand="1"/>
      </w:tblPr>
      <w:tblGrid>
        <w:gridCol w:w="3794"/>
        <w:gridCol w:w="3402"/>
        <w:gridCol w:w="1831"/>
      </w:tblGrid>
      <w:tr w:rsidR="00BF7495" w:rsidRPr="0000019C" w:rsidTr="001A00CF">
        <w:tc>
          <w:tcPr>
            <w:tcW w:w="3794"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Opetuksentavoitteet </w:t>
            </w:r>
          </w:p>
        </w:tc>
        <w:tc>
          <w:tcPr>
            <w:tcW w:w="3402"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Tavoitteisiin liittyvät sisältöalueet </w:t>
            </w:r>
          </w:p>
        </w:tc>
        <w:tc>
          <w:tcPr>
            <w:tcW w:w="1831"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Laaja-alainen osaaminen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Merkitys, arvot ja asenteet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 pitää yllä oppilaan innostusta ja kiinnostusta matematiikkaa kohtaan sekä tukea myönteistä minäkuvaa ja itseluottamusta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L5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Työskentelyn taidot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T2 ohjata oppilasta havaitsemaan yhteyksiä oppimiensa asioiden välillä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T3 ohjata </w:t>
            </w:r>
            <w:proofErr w:type="spellStart"/>
            <w:r w:rsidRPr="0000019C">
              <w:rPr>
                <w:rFonts w:ascii="Lucida Sans" w:eastAsia="Calibri" w:hAnsi="Lucida Sans" w:cs="Calibri"/>
                <w:color w:val="000000" w:themeColor="text1"/>
                <w:sz w:val="20"/>
                <w:szCs w:val="20"/>
              </w:rPr>
              <w:t>oppilastakehittämään</w:t>
            </w:r>
            <w:proofErr w:type="spellEnd"/>
            <w:r w:rsidRPr="0000019C">
              <w:rPr>
                <w:rFonts w:ascii="Lucida Sans" w:eastAsia="Calibri" w:hAnsi="Lucida Sans" w:cs="Calibri"/>
                <w:color w:val="000000" w:themeColor="text1"/>
                <w:sz w:val="20"/>
                <w:szCs w:val="20"/>
              </w:rPr>
              <w:t xml:space="preserve"> taitoaan esittää kysymyksiä ja tehdä perusteltuja päätelmiä havaintojensa pohjalta.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T4 kannustaa oppilasta esittämään päättelyään ja ratkaisujaan muille konkreettisin välinein, piirroksin, suullisesti ja kirjallisesti myös tieto- ja viestintäteknologiaa hyödyntäen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L2,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T5 ohjata ja tukea oppilasta ongelmanratkaisutaitojen kehittämisessä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T6 ohjata oppilasta kehittämään taitoaan arvioida ratkaisun järkevyyttä ja tuloksen mielekkyyttä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Käsitteelliset ja tiedonalakohtaiset tavoitteet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T7 ohjata oppilasta käyttämään ja ymmärtämään matemaattisia käsitteitä ja merkintöjä.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T8 tukea ja ohjata oppilasta vahvistamaan ja laajentamaan ymmärrystään kymmenjärjestelmästä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Perehdytään desimaalilukuihin osana kymmenjärjestelmää ja harjoitellaan peruslaskutoimituksia desimaaliluvuilla. Oppilaita ohjataan pyöristämään lukuja ja laskemaan likiarvoilla siten, että he oppivat arvioimaan tuloksen suuruusluokan</w:t>
            </w:r>
            <w:proofErr w:type="gramStart"/>
            <w:r w:rsidRPr="0000019C">
              <w:rPr>
                <w:rFonts w:ascii="Lucida Sans" w:eastAsia="Calibri" w:hAnsi="Lucida Sans" w:cs="Calibri"/>
                <w:color w:val="000000" w:themeColor="text1"/>
                <w:sz w:val="20"/>
                <w:szCs w:val="20"/>
              </w:rPr>
              <w:t>.S2</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T9 tukea oppilasta lukukäsitteen kehittymisessä positiivisiin rationaalilukuihin ja negatiivisiin kokonaislukuihin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S2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T10 opastaa oppilasta saavuttamaan sujuva laskutaito päässä ja kirjallisesti hyödyntäen </w:t>
            </w:r>
            <w:r w:rsidRPr="0000019C">
              <w:rPr>
                <w:rFonts w:ascii="Lucida Sans" w:eastAsia="Calibri" w:hAnsi="Lucida Sans" w:cs="Calibri"/>
                <w:color w:val="000000" w:themeColor="text1"/>
                <w:sz w:val="20"/>
                <w:szCs w:val="20"/>
              </w:rPr>
              <w:lastRenderedPageBreak/>
              <w:t xml:space="preserve">laskutoimitusten ominaisuuksia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Käsitystä lukujen rakenteesta, yhteyksistä ja jaollisuudesta monipuolistetaan tutkimalla ja </w:t>
            </w:r>
            <w:r w:rsidRPr="0000019C">
              <w:rPr>
                <w:rFonts w:ascii="Lucida Sans" w:eastAsia="Calibri" w:hAnsi="Lucida Sans" w:cs="Calibri"/>
                <w:color w:val="000000" w:themeColor="text1"/>
                <w:sz w:val="20"/>
                <w:szCs w:val="20"/>
              </w:rPr>
              <w:lastRenderedPageBreak/>
              <w:t>luokittelemalla lukuja. Hyödynnetään laskutoimitusten ominaisuuksia ja niiden välisiä yhteyksiä</w:t>
            </w:r>
            <w:proofErr w:type="gramStart"/>
            <w:r w:rsidRPr="0000019C">
              <w:rPr>
                <w:rFonts w:ascii="Lucida Sans" w:eastAsia="Calibri" w:hAnsi="Lucida Sans" w:cs="Calibri"/>
                <w:color w:val="000000" w:themeColor="text1"/>
                <w:sz w:val="20"/>
                <w:szCs w:val="20"/>
              </w:rPr>
              <w:t>.S2</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L1, L3, L6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T11 ohjata oppilasta havainnoimaan ja kuvailemaan kappaleiden ja kuvioiden geometrisia ominaisuuksia sekä tutustuttaa oppilas geometrisiin käsitteisiin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Harjoitellaan kulmien piirtämistä, mittaamista ja luokittelemista. Ohjataan oppilaita havaitsemaan myös kierto- ja siirtosymmetrioita ympäristössä esimerkiksi osana taidetta. Käsitellään koordinaatistosta ensin ensimmäinen neljännes ja laajennetaan sitten kaikkiin neljänneksiin</w:t>
            </w:r>
            <w:proofErr w:type="gramStart"/>
            <w:r w:rsidRPr="0000019C">
              <w:rPr>
                <w:rFonts w:ascii="Lucida Sans" w:eastAsia="Calibri" w:hAnsi="Lucida Sans" w:cs="Calibri"/>
                <w:color w:val="000000" w:themeColor="text1"/>
                <w:sz w:val="20"/>
                <w:szCs w:val="20"/>
              </w:rPr>
              <w:t>.S4</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T12 ohjata oppilasta arvioimaan mittauskohteen suuruutta ja valitsemaan mittaamiseen sopivan välineen ja mittayksikön sekä pohtimaan mittaustuloksen järkevyyttä.</w:t>
            </w:r>
            <w:proofErr w:type="gramEnd"/>
            <w:r w:rsidRPr="0000019C">
              <w:rPr>
                <w:rFonts w:ascii="Lucida Sans" w:eastAsia="Calibri" w:hAnsi="Lucida Sans" w:cs="Calibri"/>
                <w:color w:val="000000" w:themeColor="text1"/>
                <w:sz w:val="20"/>
                <w:szCs w:val="20"/>
              </w:rPr>
              <w:t xml:space="preserve">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S4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L6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T13 ohjata oppilasta laatimaan ja tulkitsemaan taulukoita ja diagrammeja sekä käyttämään tilastollisia tunnuslukuja sekä tarjota kokemuksia todennäköisyydestä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Kehitetään oppilaiden taitoja kerätä tietoa järjestelmällisesti kiinnostavista aihepiireistä. Tallennetaan ja esitetään tietoa taulukoiden ja diagrammien avulla</w:t>
            </w:r>
            <w:proofErr w:type="gramStart"/>
            <w:r w:rsidRPr="0000019C">
              <w:rPr>
                <w:rFonts w:ascii="Lucida Sans" w:eastAsia="Calibri" w:hAnsi="Lucida Sans" w:cs="Calibri"/>
                <w:color w:val="000000" w:themeColor="text1"/>
                <w:sz w:val="20"/>
                <w:szCs w:val="20"/>
              </w:rPr>
              <w:t>.S5</w:t>
            </w:r>
            <w:proofErr w:type="gramEnd"/>
            <w:r w:rsidRPr="0000019C">
              <w:rPr>
                <w:rFonts w:ascii="Lucida Sans" w:eastAsia="Calibri" w:hAnsi="Lucida Sans" w:cs="Calibri"/>
                <w:color w:val="000000" w:themeColor="text1"/>
                <w:sz w:val="20"/>
                <w:szCs w:val="20"/>
              </w:rPr>
              <w:t xml:space="preserve">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L4, L5 </w:t>
            </w:r>
          </w:p>
        </w:tc>
      </w:tr>
      <w:tr w:rsidR="00BF7495" w:rsidRPr="0000019C" w:rsidTr="001A00CF">
        <w:tc>
          <w:tcPr>
            <w:tcW w:w="3794"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T14 innostaa oppilasta laatimaan toimintaohjeita tietokoneohjelmina graafisessa ohjelmointiympäristössä </w:t>
            </w:r>
          </w:p>
        </w:tc>
        <w:tc>
          <w:tcPr>
            <w:tcW w:w="3402"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 </w:t>
            </w:r>
          </w:p>
        </w:tc>
        <w:tc>
          <w:tcPr>
            <w:tcW w:w="1831"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L6 </w:t>
            </w:r>
          </w:p>
        </w:tc>
      </w:tr>
    </w:tbl>
    <w:p w:rsidR="00BF7495" w:rsidRPr="0000019C" w:rsidRDefault="00BF7495" w:rsidP="00BF7495">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 </w:t>
      </w:r>
    </w:p>
    <w:p w:rsidR="00BF7495" w:rsidRDefault="00BF7495" w:rsidP="00BF7495">
      <w:pPr>
        <w:rPr>
          <w:rFonts w:ascii="Lucida Sans" w:eastAsia="Calibri" w:hAnsi="Lucida Sans" w:cs="Calibri"/>
          <w:b/>
          <w:bCs/>
          <w:i/>
          <w:color w:val="000000" w:themeColor="text1"/>
          <w:sz w:val="20"/>
          <w:szCs w:val="20"/>
        </w:rPr>
      </w:pPr>
    </w:p>
    <w:p w:rsidR="00BF7495" w:rsidRPr="0000019C" w:rsidRDefault="00BF7495" w:rsidP="00BF7495">
      <w:pPr>
        <w:rPr>
          <w:rFonts w:ascii="Lucida Sans" w:eastAsia="Calibri" w:hAnsi="Lucida Sans" w:cs="Calibri"/>
          <w:b/>
          <w:bCs/>
          <w:i/>
          <w:color w:val="000000" w:themeColor="text1"/>
          <w:sz w:val="20"/>
          <w:szCs w:val="20"/>
        </w:rPr>
      </w:pPr>
      <w:r w:rsidRPr="0000019C">
        <w:rPr>
          <w:rFonts w:ascii="Lucida Sans" w:eastAsia="Calibri" w:hAnsi="Lucida Sans" w:cs="Calibri"/>
          <w:b/>
          <w:bCs/>
          <w:i/>
          <w:color w:val="000000" w:themeColor="text1"/>
          <w:sz w:val="20"/>
          <w:szCs w:val="20"/>
        </w:rPr>
        <w:t>VUOSILUOKKA: 6</w:t>
      </w:r>
    </w:p>
    <w:p w:rsidR="00BF7495" w:rsidRPr="0000019C" w:rsidRDefault="00BF7495" w:rsidP="00BF7495">
      <w:pPr>
        <w:rPr>
          <w:rFonts w:ascii="Lucida Sans" w:eastAsia="Calibri" w:hAnsi="Lucida Sans" w:cs="Calibri"/>
          <w:b/>
          <w:bCs/>
          <w:i/>
          <w:color w:val="000000" w:themeColor="text1"/>
          <w:sz w:val="20"/>
          <w:szCs w:val="20"/>
        </w:rPr>
      </w:pPr>
      <w:r w:rsidRPr="00B22A36">
        <w:rPr>
          <w:rFonts w:ascii="Lucida Sans" w:eastAsia="Calibri" w:hAnsi="Lucida Sans" w:cs="Calibri"/>
          <w:b/>
          <w:bCs/>
          <w:i/>
          <w:color w:val="000000" w:themeColor="text1"/>
          <w:sz w:val="20"/>
          <w:szCs w:val="20"/>
        </w:rPr>
        <w:t>TUNTIMÄÄRÄ: 3 VUOSIVIIKKOTUNTIA</w:t>
      </w:r>
    </w:p>
    <w:tbl>
      <w:tblPr>
        <w:tblStyle w:val="TaulukkoRuudukko1"/>
        <w:tblW w:w="0" w:type="auto"/>
        <w:tblLook w:val="04A0" w:firstRow="1" w:lastRow="0" w:firstColumn="1" w:lastColumn="0" w:noHBand="0" w:noVBand="1"/>
      </w:tblPr>
      <w:tblGrid>
        <w:gridCol w:w="3009"/>
        <w:gridCol w:w="3009"/>
        <w:gridCol w:w="3009"/>
      </w:tblGrid>
      <w:tr w:rsidR="00BF7495" w:rsidRPr="0000019C" w:rsidTr="001A00CF">
        <w:tc>
          <w:tcPr>
            <w:tcW w:w="3009" w:type="dxa"/>
            <w:shd w:val="clear" w:color="auto" w:fill="D9D9D9" w:themeFill="background1" w:themeFillShade="D9"/>
          </w:tcPr>
          <w:p w:rsidR="00BF7495" w:rsidRDefault="00BF7495" w:rsidP="001A00CF">
            <w:pPr>
              <w:rPr>
                <w:rFonts w:ascii="Lucida Sans" w:eastAsia="Calibri" w:hAnsi="Lucida Sans" w:cs="Calibri"/>
                <w:b/>
                <w:color w:val="000000" w:themeColor="text1"/>
                <w:sz w:val="20"/>
                <w:szCs w:val="20"/>
              </w:rPr>
            </w:pPr>
            <w:r w:rsidRPr="0000019C">
              <w:rPr>
                <w:rFonts w:ascii="Lucida Sans" w:eastAsia="Calibri" w:hAnsi="Lucida Sans" w:cs="Calibri"/>
                <w:b/>
                <w:color w:val="000000" w:themeColor="text1"/>
                <w:sz w:val="20"/>
                <w:szCs w:val="20"/>
              </w:rPr>
              <w:t xml:space="preserve">Opetuksentavoitteet </w:t>
            </w:r>
          </w:p>
          <w:p w:rsidR="00BF7495" w:rsidRPr="0000019C" w:rsidRDefault="00BF7495" w:rsidP="001A00CF">
            <w:pPr>
              <w:rPr>
                <w:rFonts w:ascii="Lucida Sans" w:hAnsi="Lucida Sans"/>
                <w:b/>
                <w:color w:val="000000" w:themeColor="text1"/>
                <w:sz w:val="20"/>
                <w:szCs w:val="20"/>
              </w:rPr>
            </w:pPr>
          </w:p>
        </w:tc>
        <w:tc>
          <w:tcPr>
            <w:tcW w:w="3009" w:type="dxa"/>
            <w:shd w:val="clear" w:color="auto" w:fill="D9D9D9" w:themeFill="background1" w:themeFillShade="D9"/>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Tavoitteisiin liittyvät sisältöalueet </w:t>
            </w:r>
          </w:p>
        </w:tc>
        <w:tc>
          <w:tcPr>
            <w:tcW w:w="3009" w:type="dxa"/>
            <w:shd w:val="clear" w:color="auto" w:fill="D9D9D9" w:themeFill="background1" w:themeFillShade="D9"/>
          </w:tcPr>
          <w:p w:rsidR="00BF7495" w:rsidRDefault="00BF7495" w:rsidP="001A00CF">
            <w:pPr>
              <w:rPr>
                <w:rFonts w:ascii="Lucida Sans" w:eastAsia="Calibri" w:hAnsi="Lucida Sans" w:cs="Calibri"/>
                <w:b/>
                <w:color w:val="000000" w:themeColor="text1"/>
                <w:sz w:val="20"/>
                <w:szCs w:val="20"/>
              </w:rPr>
            </w:pPr>
            <w:r w:rsidRPr="0000019C">
              <w:rPr>
                <w:rFonts w:ascii="Lucida Sans" w:eastAsia="Calibri" w:hAnsi="Lucida Sans" w:cs="Calibri"/>
                <w:b/>
                <w:color w:val="000000" w:themeColor="text1"/>
                <w:sz w:val="20"/>
                <w:szCs w:val="20"/>
              </w:rPr>
              <w:t xml:space="preserve">Laaja-alainen osaaminen </w:t>
            </w:r>
          </w:p>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Merkitys, arvot ja asenteet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 pitää yllä oppilaan innostusta ja kiinnostusta matematiikkaa kohtaan sekä tukea myönteistä minäkuvaa ja itseluottamusta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L5 </w:t>
            </w:r>
          </w:p>
        </w:tc>
      </w:tr>
      <w:tr w:rsidR="00BF7495" w:rsidRPr="0000019C" w:rsidTr="001A00CF">
        <w:tc>
          <w:tcPr>
            <w:tcW w:w="9027" w:type="dxa"/>
            <w:gridSpan w:val="3"/>
          </w:tcPr>
          <w:p w:rsidR="00BF7495" w:rsidRPr="0000019C" w:rsidRDefault="00BF7495" w:rsidP="001A00CF">
            <w:pPr>
              <w:rPr>
                <w:rFonts w:ascii="Lucida Sans" w:hAnsi="Lucida Sans"/>
                <w:b/>
                <w:color w:val="000000" w:themeColor="text1"/>
                <w:sz w:val="20"/>
                <w:szCs w:val="20"/>
              </w:rPr>
            </w:pPr>
            <w:r w:rsidRPr="0000019C">
              <w:rPr>
                <w:rFonts w:ascii="Lucida Sans" w:eastAsia="Calibri" w:hAnsi="Lucida Sans" w:cs="Calibri"/>
                <w:b/>
                <w:color w:val="000000" w:themeColor="text1"/>
                <w:sz w:val="20"/>
                <w:szCs w:val="20"/>
              </w:rPr>
              <w:t xml:space="preserve">Työskentelyn taidot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T2 ohjata oppilasta havaitsemaan yhteyksiä oppimiensa asioiden välillä</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T3 ohjata </w:t>
            </w:r>
            <w:proofErr w:type="spellStart"/>
            <w:r w:rsidRPr="0000019C">
              <w:rPr>
                <w:rFonts w:ascii="Lucida Sans" w:eastAsia="Calibri" w:hAnsi="Lucida Sans" w:cs="Calibri"/>
                <w:color w:val="000000" w:themeColor="text1"/>
                <w:sz w:val="20"/>
                <w:szCs w:val="20"/>
              </w:rPr>
              <w:t>oppilastakehittämään</w:t>
            </w:r>
            <w:proofErr w:type="spellEnd"/>
            <w:r w:rsidRPr="0000019C">
              <w:rPr>
                <w:rFonts w:ascii="Lucida Sans" w:eastAsia="Calibri" w:hAnsi="Lucida Sans" w:cs="Calibri"/>
                <w:color w:val="000000" w:themeColor="text1"/>
                <w:sz w:val="20"/>
                <w:szCs w:val="20"/>
              </w:rPr>
              <w:t xml:space="preserve"> taitoaan esittää kysymyksiä ja tehdä perusteltuja päätelmiä havaintojensa pohjalta.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L4, L5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T4 kannustaa oppilasta esittämään päättelyään ja </w:t>
            </w:r>
            <w:r w:rsidRPr="0000019C">
              <w:rPr>
                <w:rFonts w:ascii="Lucida Sans" w:eastAsia="Calibri" w:hAnsi="Lucida Sans" w:cs="Calibri"/>
                <w:color w:val="000000" w:themeColor="text1"/>
                <w:sz w:val="20"/>
                <w:szCs w:val="20"/>
              </w:rPr>
              <w:lastRenderedPageBreak/>
              <w:t xml:space="preserve">ratkaisujaan muille konkreettisin välinein, piirroksin, suullisesti ja kirjallisesti myös tieto- ja viestintäteknologiaa hyödyntäen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S1-S5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L2, L4, L5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lastRenderedPageBreak/>
              <w:t>T5 ohjata ja tukea oppilasta ongelmanratkaisutaitojen kehittämisessä</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T6 ohjata oppilasta kehittämään taitoaan arvioida ratkaisun järkevyyttä ja tuloksen mielekkyyttä</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S1-S5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w:t>
            </w:r>
          </w:p>
        </w:tc>
      </w:tr>
      <w:tr w:rsidR="00BF7495" w:rsidRPr="0000019C" w:rsidTr="001A00CF">
        <w:tc>
          <w:tcPr>
            <w:tcW w:w="9027" w:type="dxa"/>
            <w:gridSpan w:val="3"/>
          </w:tcPr>
          <w:p w:rsidR="00BF7495" w:rsidRPr="00547047" w:rsidRDefault="00BF7495" w:rsidP="001A00CF">
            <w:pPr>
              <w:rPr>
                <w:rFonts w:ascii="Lucida Sans" w:hAnsi="Lucida Sans"/>
                <w:b/>
                <w:color w:val="000000" w:themeColor="text1"/>
                <w:sz w:val="20"/>
                <w:szCs w:val="20"/>
              </w:rPr>
            </w:pPr>
            <w:r w:rsidRPr="00547047">
              <w:rPr>
                <w:rFonts w:ascii="Lucida Sans" w:eastAsia="Calibri" w:hAnsi="Lucida Sans" w:cs="Calibri"/>
                <w:b/>
                <w:color w:val="000000" w:themeColor="text1"/>
                <w:sz w:val="20"/>
                <w:szCs w:val="20"/>
              </w:rPr>
              <w:t xml:space="preserve">Käsitteelliset ja tiedonalakohtaiset tavoitteet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T7 ohjata oppilasta käyttämään ja ymmärtämään matemaattisia käsitteitä ja merkintöjä.</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Perehdytään prosentin käsitteeseen. Pohjustetaan prosenttiluvun ja -arvon ymmärtämistä ja harjoitellaan niiden laskemista yksinkertaisissa tapauksissa. Hyödynnetään murtoluvun, desimaaliluvun ja prosentin välisiä yhteyksiä. Kerto- ja jakolaskussa pitäydytään luonnollisella luvulla kertomisessa ja jakamisessa. Tutustutaan tuntemattoman käsitteeseen. Tutkitaan yhtälöä ja etsitään yhtälön ratkaisuja päättelemällä ja kokeilemalla</w:t>
            </w:r>
            <w:proofErr w:type="gramStart"/>
            <w:r w:rsidRPr="0000019C">
              <w:rPr>
                <w:rFonts w:ascii="Lucida Sans" w:eastAsia="Calibri" w:hAnsi="Lucida Sans" w:cs="Calibri"/>
                <w:color w:val="000000" w:themeColor="text1"/>
                <w:sz w:val="20"/>
                <w:szCs w:val="20"/>
              </w:rPr>
              <w:t>.S1</w:t>
            </w:r>
            <w:proofErr w:type="gramEnd"/>
            <w:r w:rsidRPr="0000019C">
              <w:rPr>
                <w:rFonts w:ascii="Lucida Sans" w:eastAsia="Calibri" w:hAnsi="Lucida Sans" w:cs="Calibri"/>
                <w:color w:val="000000" w:themeColor="text1"/>
                <w:sz w:val="20"/>
                <w:szCs w:val="20"/>
              </w:rPr>
              <w:t xml:space="preserve">-S5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t>T8 tukea ja ohjata oppilasta vahvistamaan ja laajentamaan ymmärrystään kymmenjärjestelmästä</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S2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T9 tukea oppilasta lukukäsitteen kehittymisessä positiivisiin rationaalilukuihin ja negatiivisiin kokonaislukuihin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S2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T10 opastaa oppilasta saavuttamaan sujuva laskutaito päässä ja kirjallisesti hyödyntäen laskutoimitusten ominaisuuksia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Kaikkia laskutoimituksia harjoitellaan monipuolisissa tilanteissa hyödyntäen tarvittavia välineitä. Hyödynnetään laskutoimitusten ominaisuuksia ja niiden välisiä yhteyksiä</w:t>
            </w:r>
            <w:proofErr w:type="gramStart"/>
            <w:r w:rsidRPr="0000019C">
              <w:rPr>
                <w:rFonts w:ascii="Lucida Sans" w:eastAsia="Calibri" w:hAnsi="Lucida Sans" w:cs="Calibri"/>
                <w:color w:val="000000" w:themeColor="text1"/>
                <w:sz w:val="20"/>
                <w:szCs w:val="20"/>
              </w:rPr>
              <w:t>.S2</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L6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T11 ohjata oppilasta havainnoimaan ja kuvailemaan kappaleiden ja kuvioiden geometrisia ominaisuuksia sekä tutustuttaa oppilas geometrisiin käsitteisiin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Mitataan ja lasketaan pinta-aloja sekä suorakulmaisten särmiöiden tilavuuksia. Tutustutaan tarkemmin suorakulmaiseen särmiöön, ympyrälieriöön, ympyräpohjaiseen kartioon </w:t>
            </w:r>
            <w:r w:rsidRPr="0000019C">
              <w:rPr>
                <w:rFonts w:ascii="Lucida Sans" w:eastAsia="Calibri" w:hAnsi="Lucida Sans" w:cs="Calibri"/>
                <w:color w:val="000000" w:themeColor="text1"/>
                <w:sz w:val="20"/>
                <w:szCs w:val="20"/>
              </w:rPr>
              <w:lastRenderedPageBreak/>
              <w:t>ja pyramidiin</w:t>
            </w:r>
            <w:proofErr w:type="gramStart"/>
            <w:r w:rsidRPr="0000019C">
              <w:rPr>
                <w:rFonts w:ascii="Lucida Sans" w:eastAsia="Calibri" w:hAnsi="Lucida Sans" w:cs="Calibri"/>
                <w:color w:val="000000" w:themeColor="text1"/>
                <w:sz w:val="20"/>
                <w:szCs w:val="20"/>
              </w:rPr>
              <w:t>.S4</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lastRenderedPageBreak/>
              <w:t xml:space="preserve">L4, L5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proofErr w:type="gramStart"/>
            <w:r w:rsidRPr="0000019C">
              <w:rPr>
                <w:rFonts w:ascii="Lucida Sans" w:eastAsia="Calibri" w:hAnsi="Lucida Sans" w:cs="Calibri"/>
                <w:color w:val="000000" w:themeColor="text1"/>
                <w:sz w:val="20"/>
                <w:szCs w:val="20"/>
              </w:rPr>
              <w:lastRenderedPageBreak/>
              <w:t>T12 ohjata oppilasta arvioimaan mittauskohteen suuruutta ja valitsemaan mittaamiseen sopivan välineen ja mittayksikön sekä pohtimaan mittaustuloksen järkevyyttä.</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Tutustutaan mittakaavan käsitteeseen ja käytetään sitä suurennoksissa ja pienennöksissä. Ohjataan oppilaita hyödyntämään mittakaavaa kartan käytössä</w:t>
            </w:r>
            <w:proofErr w:type="gramStart"/>
            <w:r w:rsidRPr="0000019C">
              <w:rPr>
                <w:rFonts w:ascii="Lucida Sans" w:eastAsia="Calibri" w:hAnsi="Lucida Sans" w:cs="Calibri"/>
                <w:color w:val="000000" w:themeColor="text1"/>
                <w:sz w:val="20"/>
                <w:szCs w:val="20"/>
              </w:rPr>
              <w:t>.S4</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L3, L6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T13 ohjata oppilasta laatimaan ja tulkitsemaan taulukoita ja diagrammeja sekä käyttämään tilastollisia tunnuslukuja sekä tarjota kokemuksia todennäköisyydestä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Käsitellään tilastollisista tunnusluvuista suurin ja pienin arvo, keskiarvo ja tyyppiarvo. Tutustutaan todennäköisyyteen arkitilanteiden perusteella päättelemällä, onko tapahtuma mahdoton, mahdollinen vai varma</w:t>
            </w:r>
            <w:proofErr w:type="gramStart"/>
            <w:r w:rsidRPr="0000019C">
              <w:rPr>
                <w:rFonts w:ascii="Lucida Sans" w:eastAsia="Calibri" w:hAnsi="Lucida Sans" w:cs="Calibri"/>
                <w:color w:val="000000" w:themeColor="text1"/>
                <w:sz w:val="20"/>
                <w:szCs w:val="20"/>
              </w:rPr>
              <w:t>.S5</w:t>
            </w:r>
            <w:proofErr w:type="gramEnd"/>
            <w:r w:rsidRPr="0000019C">
              <w:rPr>
                <w:rFonts w:ascii="Lucida Sans" w:eastAsia="Calibri" w:hAnsi="Lucida Sans" w:cs="Calibri"/>
                <w:color w:val="000000" w:themeColor="text1"/>
                <w:sz w:val="20"/>
                <w:szCs w:val="20"/>
              </w:rPr>
              <w:t xml:space="preserve">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L4, L5 </w:t>
            </w:r>
          </w:p>
        </w:tc>
      </w:tr>
      <w:tr w:rsidR="00BF7495" w:rsidRPr="0000019C" w:rsidTr="001A00CF">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T14 innostaa oppilasta laatimaan toimintaohjeita tietokoneohjelmina graafisessa ohjelmointiympäristössä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Suunnitellaan ja toteutetaan ohjelmia graafisessa ohjelmointiympäristössä. </w:t>
            </w:r>
          </w:p>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S1 </w:t>
            </w:r>
          </w:p>
        </w:tc>
        <w:tc>
          <w:tcPr>
            <w:tcW w:w="3009" w:type="dxa"/>
          </w:tcPr>
          <w:p w:rsidR="00BF7495" w:rsidRPr="0000019C" w:rsidRDefault="00BF7495" w:rsidP="001A00CF">
            <w:pPr>
              <w:rPr>
                <w:rFonts w:ascii="Lucida Sans" w:hAnsi="Lucida Sans"/>
                <w:color w:val="000000" w:themeColor="text1"/>
                <w:sz w:val="20"/>
                <w:szCs w:val="20"/>
              </w:rPr>
            </w:pPr>
            <w:r w:rsidRPr="0000019C">
              <w:rPr>
                <w:rFonts w:ascii="Lucida Sans" w:eastAsia="Calibri" w:hAnsi="Lucida Sans" w:cs="Calibri"/>
                <w:color w:val="000000" w:themeColor="text1"/>
                <w:sz w:val="20"/>
                <w:szCs w:val="20"/>
              </w:rPr>
              <w:t xml:space="preserve">L1, L4, L5, L6 </w:t>
            </w:r>
          </w:p>
        </w:tc>
      </w:tr>
    </w:tbl>
    <w:p w:rsidR="00BF7495" w:rsidRPr="0000019C" w:rsidRDefault="00BF7495" w:rsidP="00BF7495">
      <w:pPr>
        <w:rPr>
          <w:rFonts w:ascii="Lucida Sans" w:eastAsia="Calibri" w:hAnsi="Lucida Sans" w:cs="Calibri"/>
          <w:color w:val="000000" w:themeColor="text1"/>
          <w:sz w:val="20"/>
          <w:szCs w:val="20"/>
        </w:rPr>
      </w:pPr>
    </w:p>
    <w:p w:rsidR="00BF7495" w:rsidRPr="0002586E" w:rsidRDefault="00BF7495" w:rsidP="00BF7495">
      <w:pPr>
        <w:rPr>
          <w:rFonts w:ascii="Lucida Sans" w:hAnsi="Lucida Sans"/>
          <w:sz w:val="20"/>
          <w:szCs w:val="20"/>
        </w:rPr>
      </w:pPr>
      <w:bookmarkStart w:id="10" w:name="_Toc404084227"/>
      <w:bookmarkStart w:id="11" w:name="_Toc413327123"/>
    </w:p>
    <w:p w:rsidR="00BF7495" w:rsidRDefault="00BF7495" w:rsidP="00BF7495">
      <w:pPr>
        <w:pStyle w:val="NormaaliWWW"/>
        <w:spacing w:line="276" w:lineRule="auto"/>
        <w:jc w:val="both"/>
        <w:rPr>
          <w:rFonts w:ascii="Lucida Bright" w:hAnsi="Lucida Bright"/>
          <w:sz w:val="20"/>
          <w:szCs w:val="20"/>
        </w:rPr>
      </w:pPr>
      <w:bookmarkStart w:id="12" w:name="_Toc404084228"/>
      <w:bookmarkEnd w:id="10"/>
      <w:bookmarkEnd w:id="11"/>
    </w:p>
    <w:p w:rsidR="00BF7495" w:rsidRPr="00825CB9" w:rsidRDefault="00BF7495" w:rsidP="00BF7495">
      <w:pPr>
        <w:rPr>
          <w:rFonts w:ascii="Lucida Bright" w:eastAsiaTheme="majorEastAsia" w:hAnsi="Lucida Bright" w:cstheme="majorBidi"/>
          <w:b/>
          <w:bCs/>
          <w:i/>
          <w:sz w:val="20"/>
          <w:szCs w:val="20"/>
        </w:rPr>
      </w:pPr>
      <w:bookmarkStart w:id="13" w:name="_Toc404084231"/>
      <w:bookmarkEnd w:id="12"/>
    </w:p>
    <w:bookmarkEnd w:id="13"/>
    <w:p w:rsidR="00BF7495" w:rsidRDefault="00BF7495"/>
    <w:sectPr w:rsidR="00BF749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67A35"/>
    <w:multiLevelType w:val="hybridMultilevel"/>
    <w:tmpl w:val="51FA5AB2"/>
    <w:lvl w:ilvl="0" w:tplc="45986C6C">
      <w:start w:val="4"/>
      <w:numFmt w:val="bullet"/>
      <w:lvlText w:val="-"/>
      <w:lvlJc w:val="left"/>
      <w:pPr>
        <w:ind w:left="720" w:hanging="360"/>
      </w:pPr>
      <w:rPr>
        <w:rFonts w:ascii="Garamond" w:eastAsiaTheme="minorHAnsi" w:hAnsi="Garamond"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2"/>
    <w:rsid w:val="00050DEA"/>
    <w:rsid w:val="00BF7495"/>
    <w:rsid w:val="00EB6A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B6A72"/>
  </w:style>
  <w:style w:type="paragraph" w:styleId="Otsikko3">
    <w:name w:val="heading 3"/>
    <w:basedOn w:val="Normaali"/>
    <w:next w:val="Normaali"/>
    <w:link w:val="Otsikko3Char"/>
    <w:uiPriority w:val="9"/>
    <w:unhideWhenUsed/>
    <w:qFormat/>
    <w:rsid w:val="00EB6A72"/>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B6A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B6A72"/>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B6A72"/>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EB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EB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BF749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B6A72"/>
  </w:style>
  <w:style w:type="paragraph" w:styleId="Otsikko3">
    <w:name w:val="heading 3"/>
    <w:basedOn w:val="Normaali"/>
    <w:next w:val="Normaali"/>
    <w:link w:val="Otsikko3Char"/>
    <w:uiPriority w:val="9"/>
    <w:unhideWhenUsed/>
    <w:qFormat/>
    <w:rsid w:val="00EB6A72"/>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B6A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B6A72"/>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B6A72"/>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EB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EB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BF749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BB88-D071-44BE-B7ED-65B4C294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4617</Words>
  <Characters>37405</Characters>
  <Application>Microsoft Office Word</Application>
  <DocSecurity>0</DocSecurity>
  <Lines>311</Lines>
  <Paragraphs>83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41939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2016-05-11T11:02:00Z</dcterms:created>
  <dcterms:modified xsi:type="dcterms:W3CDTF">2016-05-11T11:14:00Z</dcterms:modified>
</cp:coreProperties>
</file>