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760955533"/>
        <w:docPartObj>
          <w:docPartGallery w:val="Cover Pages"/>
          <w:docPartUnique/>
        </w:docPartObj>
      </w:sdtPr>
      <w:sdtEndPr>
        <w:rPr>
          <w:rFonts w:ascii="Avenir Next LT Pro Light" w:eastAsia="Meiryo UI" w:hAnsi="Avenir Next LT Pro Light"/>
          <w:b/>
          <w:bCs/>
          <w:sz w:val="28"/>
          <w:szCs w:val="28"/>
        </w:rPr>
      </w:sdtEndPr>
      <w:sdtContent>
        <w:p w14:paraId="2F11861B" w14:textId="4667474D" w:rsidR="00535EA3" w:rsidRPr="00FD4B67" w:rsidRDefault="00535EA3">
          <w:pPr>
            <w:rPr>
              <w:rFonts w:ascii="Avenir Next LT Pro Light" w:eastAsia="Meiryo UI" w:hAnsi="Avenir Next LT Pro Light"/>
            </w:rPr>
          </w:pPr>
          <w:r w:rsidRPr="00FD4B67">
            <w:rPr>
              <w:rFonts w:ascii="Avenir Next LT Pro Light" w:eastAsia="Meiryo UI" w:hAnsi="Avenir Next LT Pro Light"/>
              <w:noProof/>
            </w:rPr>
            <mc:AlternateContent>
              <mc:Choice Requires="wps">
                <w:drawing>
                  <wp:anchor distT="0" distB="0" distL="114300" distR="114300" simplePos="0" relativeHeight="251657216" behindDoc="0" locked="0" layoutInCell="1" allowOverlap="1" wp14:anchorId="4ACEAE28" wp14:editId="33687E7D">
                    <wp:simplePos x="0" y="0"/>
                    <wp:positionH relativeFrom="margin">
                      <wp:posOffset>5543550</wp:posOffset>
                    </wp:positionH>
                    <wp:positionV relativeFrom="page">
                      <wp:posOffset>-7622846</wp:posOffset>
                    </wp:positionV>
                    <wp:extent cx="4335780" cy="7866686"/>
                    <wp:effectExtent l="0" t="0" r="7620" b="1270"/>
                    <wp:wrapNone/>
                    <wp:docPr id="132" name="Suorakulmio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flipV="1">
                              <a:off x="0" y="0"/>
                              <a:ext cx="4335780" cy="7866686"/>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04ACF6" w14:textId="58BEA23B" w:rsidR="00535EA3" w:rsidRDefault="00535EA3" w:rsidP="00535EA3">
                                <w:pPr>
                                  <w:pStyle w:val="Eivli"/>
                                  <w:jc w:val="center"/>
                                  <w:rPr>
                                    <w:color w:val="FFFFFF" w:themeColor="background1"/>
                                    <w:sz w:val="24"/>
                                    <w:szCs w:val="24"/>
                                  </w:rPr>
                                </w:pPr>
                              </w:p>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ACEAE28" id="Suorakulmio 132" o:spid="_x0000_s1026" style="position:absolute;margin-left:436.5pt;margin-top:-600.2pt;width:341.4pt;height:619.4pt;flip:y;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" fillcolor="#4472c4 [3204]" stroked="f" strokeweight="1pt">
                    <o:lock v:ext="edit" aspectratio="t"/>
                    <v:textbox inset="3.6pt,,3.6pt">
                      <w:txbxContent>
                        <w:p w14:paraId="6404ACF6" w14:textId="58BEA23B" w:rsidR="00535EA3" w:rsidRDefault="00535EA3" w:rsidP="00535EA3">
                          <w:pPr>
                            <w:pStyle w:val="Eivli"/>
                            <w:jc w:val="center"/>
                            <w:rPr>
                              <w:color w:val="FFFFFF" w:themeColor="background1"/>
                              <w:sz w:val="24"/>
                              <w:szCs w:val="24"/>
                            </w:rPr>
                          </w:pPr>
                        </w:p>
                      </w:txbxContent>
                    </v:textbox>
                    <w10:wrap anchorx="margin" anchory="page"/>
                  </v:rect>
                </w:pict>
              </mc:Fallback>
            </mc:AlternateContent>
          </w:r>
        </w:p>
        <w:p w14:paraId="4859CC93" w14:textId="375EAEDE" w:rsidR="00535EA3" w:rsidRPr="00FD4B67" w:rsidRDefault="00535EA3">
          <w:pPr>
            <w:rPr>
              <w:rFonts w:ascii="Avenir Next LT Pro Light" w:eastAsia="Meiryo UI" w:hAnsi="Avenir Next LT Pro Light"/>
              <w:b/>
              <w:bCs/>
              <w:sz w:val="28"/>
              <w:szCs w:val="28"/>
            </w:rPr>
          </w:pPr>
          <w:r w:rsidRPr="00FD4B67">
            <w:rPr>
              <w:rFonts w:ascii="Avenir Next LT Pro Light" w:eastAsia="Meiryo UI" w:hAnsi="Avenir Next LT Pro Light"/>
              <w:noProof/>
            </w:rPr>
            <mc:AlternateContent>
              <mc:Choice Requires="wps">
                <w:drawing>
                  <wp:anchor distT="0" distB="0" distL="182880" distR="182880" simplePos="0" relativeHeight="251666432" behindDoc="0" locked="0" layoutInCell="1" allowOverlap="1" wp14:anchorId="4C8D6BCD" wp14:editId="73F681B0">
                    <wp:simplePos x="0" y="0"/>
                    <wp:positionH relativeFrom="margin">
                      <wp:posOffset>283845</wp:posOffset>
                    </wp:positionH>
                    <wp:positionV relativeFrom="page">
                      <wp:posOffset>4384675</wp:posOffset>
                    </wp:positionV>
                    <wp:extent cx="5777230" cy="4162425"/>
                    <wp:effectExtent l="0" t="0" r="13970" b="9525"/>
                    <wp:wrapSquare wrapText="bothSides"/>
                    <wp:docPr id="131" name="Tekstiruutu 131"/>
                    <wp:cNvGraphicFramePr/>
                    <a:graphic xmlns:a="http://schemas.openxmlformats.org/drawingml/2006/main">
                      <a:graphicData uri="http://schemas.microsoft.com/office/word/2010/wordprocessingShape">
                        <wps:wsp>
                          <wps:cNvSpPr txBox="1"/>
                          <wps:spPr>
                            <a:xfrm>
                              <a:off x="0" y="0"/>
                              <a:ext cx="5777230" cy="416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483C15" w14:textId="5423D265" w:rsidR="00535EA3" w:rsidRPr="00E957EB" w:rsidRDefault="007E79DF">
                                <w:pPr>
                                  <w:pStyle w:val="Eivli"/>
                                  <w:spacing w:before="40" w:after="560" w:line="216" w:lineRule="auto"/>
                                  <w:rPr>
                                    <w:rFonts w:ascii="Cambria Math" w:hAnsi="Cambria Math"/>
                                    <w:sz w:val="40"/>
                                    <w:szCs w:val="40"/>
                                  </w:rPr>
                                </w:pPr>
                                <w:sdt>
                                  <w:sdtPr>
                                    <w:rPr>
                                      <w:rFonts w:ascii="Cambria Math" w:hAnsi="Cambria Math"/>
                                      <w:color w:val="C00000"/>
                                      <w:sz w:val="40"/>
                                      <w:szCs w:val="40"/>
                                    </w:rPr>
                                    <w:alias w:val="Otsikko"/>
                                    <w:tag w:val=""/>
                                    <w:id w:val="151731938"/>
                                    <w:dataBinding w:prefixMappings="xmlns:ns0='http://purl.org/dc/elements/1.1/' xmlns:ns1='http://schemas.openxmlformats.org/package/2006/metadata/core-properties' " w:xpath="/ns1:coreProperties[1]/ns0:title[1]" w:storeItemID="{6C3C8BC8-F283-45AE-878A-BAB7291924A1}"/>
                                    <w:text/>
                                  </w:sdtPr>
                                  <w:sdtContent>
                                    <w:r w:rsidRPr="00E957EB">
                                      <w:rPr>
                                        <w:rFonts w:ascii="Cambria Math" w:hAnsi="Cambria Math"/>
                                        <w:color w:val="C00000"/>
                                        <w:sz w:val="40"/>
                                        <w:szCs w:val="40"/>
                                      </w:rPr>
                                      <w:t xml:space="preserve">STOP VÄKIVALLALLE, KIUSAAMISELLE TAI HÄIRINNÄLLE </w:t>
                                    </w:r>
                                  </w:sdtContent>
                                </w:sdt>
                              </w:p>
                              <w:sdt>
                                <w:sdtPr>
                                  <w:rPr>
                                    <w:rFonts w:ascii="Cambria Math" w:hAnsi="Cambria Math"/>
                                    <w:b/>
                                    <w:bCs/>
                                    <w:i/>
                                    <w:iCs/>
                                    <w:caps/>
                                    <w:sz w:val="28"/>
                                    <w:szCs w:val="28"/>
                                  </w:rPr>
                                  <w:alias w:val="Alaotsikko"/>
                                  <w:tag w:val=""/>
                                  <w:id w:val="-2090151685"/>
                                  <w:dataBinding w:prefixMappings="xmlns:ns0='http://purl.org/dc/elements/1.1/' xmlns:ns1='http://schemas.openxmlformats.org/package/2006/metadata/core-properties' " w:xpath="/ns1:coreProperties[1]/ns0:subject[1]" w:storeItemID="{6C3C8BC8-F283-45AE-878A-BAB7291924A1}"/>
                                  <w:text/>
                                </w:sdtPr>
                                <w:sdtContent>
                                  <w:p w14:paraId="1E35F1E9" w14:textId="4FDBBFD5" w:rsidR="00535EA3" w:rsidRPr="00733331" w:rsidRDefault="00733331">
                                    <w:pPr>
                                      <w:pStyle w:val="Eivli"/>
                                      <w:spacing w:before="40" w:after="40"/>
                                      <w:rPr>
                                        <w:b/>
                                        <w:bCs/>
                                        <w:i/>
                                        <w:iCs/>
                                        <w:caps/>
                                        <w:color w:val="1F4E79" w:themeColor="accent5" w:themeShade="80"/>
                                        <w:sz w:val="28"/>
                                        <w:szCs w:val="28"/>
                                      </w:rPr>
                                    </w:pPr>
                                    <w:r>
                                      <w:rPr>
                                        <w:rFonts w:ascii="Cambria Math" w:hAnsi="Cambria Math"/>
                                        <w:b/>
                                        <w:bCs/>
                                        <w:i/>
                                        <w:iCs/>
                                        <w:sz w:val="28"/>
                                        <w:szCs w:val="28"/>
                                      </w:rPr>
                                      <w:t>S</w:t>
                                    </w:r>
                                    <w:r w:rsidRPr="00733331">
                                      <w:rPr>
                                        <w:rFonts w:ascii="Cambria Math" w:hAnsi="Cambria Math"/>
                                        <w:b/>
                                        <w:bCs/>
                                        <w:i/>
                                        <w:iCs/>
                                        <w:sz w:val="28"/>
                                        <w:szCs w:val="28"/>
                                      </w:rPr>
                                      <w:t xml:space="preserve">uunnitelma opiskelijoiden suojaamiseksi väkivallalta, kiusaamiselta ja häirinnältä                                                           </w:t>
                                    </w:r>
                                  </w:p>
                                </w:sdtContent>
                              </w:sdt>
                              <w:sdt>
                                <w:sdtPr>
                                  <w:rPr>
                                    <w:rFonts w:ascii="Cambria Math" w:hAnsi="Cambria Math"/>
                                    <w:b/>
                                    <w:bCs/>
                                    <w:caps/>
                                    <w:sz w:val="24"/>
                                    <w:szCs w:val="24"/>
                                  </w:rPr>
                                  <w:alias w:val="Tekijä"/>
                                  <w:tag w:val=""/>
                                  <w:id w:val="-1536112409"/>
                                  <w:dataBinding w:prefixMappings="xmlns:ns0='http://purl.org/dc/elements/1.1/' xmlns:ns1='http://schemas.openxmlformats.org/package/2006/metadata/core-properties' " w:xpath="/ns1:coreProperties[1]/ns0:creator[1]" w:storeItemID="{6C3C8BC8-F283-45AE-878A-BAB7291924A1}"/>
                                  <w:text/>
                                </w:sdtPr>
                                <w:sdtContent>
                                  <w:p w14:paraId="168E29ED" w14:textId="4003725E" w:rsidR="00535EA3" w:rsidRPr="00733331" w:rsidRDefault="00D9183D">
                                    <w:pPr>
                                      <w:pStyle w:val="Eivli"/>
                                      <w:spacing w:before="80" w:after="40"/>
                                      <w:rPr>
                                        <w:caps/>
                                        <w:color w:val="5B9BD5" w:themeColor="accent5"/>
                                        <w:sz w:val="24"/>
                                        <w:szCs w:val="24"/>
                                      </w:rPr>
                                    </w:pPr>
                                    <w:r>
                                      <w:rPr>
                                        <w:rFonts w:ascii="Cambria Math" w:hAnsi="Cambria Math"/>
                                        <w:b/>
                                        <w:bCs/>
                                        <w:caps/>
                                        <w:sz w:val="24"/>
                                        <w:szCs w:val="24"/>
                                      </w:rPr>
                                      <w:t xml:space="preserve">                                                                                                                                                           </w:t>
                                    </w:r>
                                    <w:r w:rsidR="00733331" w:rsidRPr="00733331">
                                      <w:rPr>
                                        <w:rFonts w:ascii="Cambria Math" w:hAnsi="Cambria Math"/>
                                        <w:b/>
                                        <w:bCs/>
                                        <w:caps/>
                                        <w:sz w:val="24"/>
                                        <w:szCs w:val="24"/>
                                      </w:rPr>
                                      <w:t xml:space="preserve">OUTOKUMMUN KAUPUNKI                                                                        </w:t>
                                    </w:r>
                                    <w:r w:rsidR="00733331" w:rsidRPr="00733331">
                                      <w:rPr>
                                        <w:rFonts w:ascii="Cambria Math" w:hAnsi="Cambria Math"/>
                                        <w:b/>
                                        <w:bCs/>
                                        <w:caps/>
                                        <w:sz w:val="24"/>
                                        <w:szCs w:val="24"/>
                                      </w:rPr>
                                      <w:t xml:space="preserve">    </w:t>
                                    </w:r>
                                    <w:r w:rsidR="00733331">
                                      <w:rPr>
                                        <w:rFonts w:ascii="Cambria Math" w:hAnsi="Cambria Math"/>
                                        <w:b/>
                                        <w:bCs/>
                                        <w:caps/>
                                        <w:sz w:val="24"/>
                                        <w:szCs w:val="24"/>
                                      </w:rPr>
                                      <w:t xml:space="preserve">                        </w:t>
                                    </w:r>
                                    <w:r w:rsidR="00733331" w:rsidRPr="00733331">
                                      <w:rPr>
                                        <w:rFonts w:ascii="Cambria Math" w:hAnsi="Cambria Math"/>
                                        <w:b/>
                                        <w:bCs/>
                                        <w:caps/>
                                        <w:sz w:val="24"/>
                                        <w:szCs w:val="24"/>
                                      </w:rPr>
                                      <w:t>KUMMUN KOULU</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4C8D6BCD" id="_x0000_t202" coordsize="21600,21600" o:spt="202" path="m,l,21600r21600,l21600,xe">
                    <v:stroke joinstyle="miter"/>
                    <v:path gradientshapeok="t" o:connecttype="rect"/>
                  </v:shapetype>
                  <v:shape id="Tekstiruutu 131" o:spid="_x0000_s1027" type="#_x0000_t202" style="position:absolute;margin-left:22.35pt;margin-top:345.25pt;width:454.9pt;height:327.75pt;z-index:251666432;visibility:visible;mso-wrap-style:square;mso-width-percent:0;mso-height-percent:0;mso-wrap-distance-left:14.4pt;mso-wrap-distance-top:0;mso-wrap-distance-right:14.4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" filled="f" stroked="f" strokeweight=".5pt">
                    <v:textbox inset="0,0,0,0">
                      <w:txbxContent>
                        <w:p w14:paraId="70483C15" w14:textId="5423D265" w:rsidR="00535EA3" w:rsidRPr="00E957EB" w:rsidRDefault="007E79DF">
                          <w:pPr>
                            <w:pStyle w:val="Eivli"/>
                            <w:spacing w:before="40" w:after="560" w:line="216" w:lineRule="auto"/>
                            <w:rPr>
                              <w:rFonts w:ascii="Cambria Math" w:hAnsi="Cambria Math"/>
                              <w:sz w:val="40"/>
                              <w:szCs w:val="40"/>
                            </w:rPr>
                          </w:pPr>
                          <w:sdt>
                            <w:sdtPr>
                              <w:rPr>
                                <w:rFonts w:ascii="Cambria Math" w:hAnsi="Cambria Math"/>
                                <w:color w:val="C00000"/>
                                <w:sz w:val="40"/>
                                <w:szCs w:val="40"/>
                              </w:rPr>
                              <w:alias w:val="Otsikko"/>
                              <w:tag w:val=""/>
                              <w:id w:val="151731938"/>
                              <w:dataBinding w:prefixMappings="xmlns:ns0='http://purl.org/dc/elements/1.1/' xmlns:ns1='http://schemas.openxmlformats.org/package/2006/metadata/core-properties' " w:xpath="/ns1:coreProperties[1]/ns0:title[1]" w:storeItemID="{6C3C8BC8-F283-45AE-878A-BAB7291924A1}"/>
                              <w:text/>
                            </w:sdtPr>
                            <w:sdtContent>
                              <w:r w:rsidRPr="00E957EB">
                                <w:rPr>
                                  <w:rFonts w:ascii="Cambria Math" w:hAnsi="Cambria Math"/>
                                  <w:color w:val="C00000"/>
                                  <w:sz w:val="40"/>
                                  <w:szCs w:val="40"/>
                                </w:rPr>
                                <w:t xml:space="preserve">STOP VÄKIVALLALLE, KIUSAAMISELLE TAI HÄIRINNÄLLE </w:t>
                              </w:r>
                            </w:sdtContent>
                          </w:sdt>
                        </w:p>
                        <w:sdt>
                          <w:sdtPr>
                            <w:rPr>
                              <w:rFonts w:ascii="Cambria Math" w:hAnsi="Cambria Math"/>
                              <w:b/>
                              <w:bCs/>
                              <w:i/>
                              <w:iCs/>
                              <w:caps/>
                              <w:sz w:val="28"/>
                              <w:szCs w:val="28"/>
                            </w:rPr>
                            <w:alias w:val="Alaotsikko"/>
                            <w:tag w:val=""/>
                            <w:id w:val="-2090151685"/>
                            <w:dataBinding w:prefixMappings="xmlns:ns0='http://purl.org/dc/elements/1.1/' xmlns:ns1='http://schemas.openxmlformats.org/package/2006/metadata/core-properties' " w:xpath="/ns1:coreProperties[1]/ns0:subject[1]" w:storeItemID="{6C3C8BC8-F283-45AE-878A-BAB7291924A1}"/>
                            <w:text/>
                          </w:sdtPr>
                          <w:sdtContent>
                            <w:p w14:paraId="1E35F1E9" w14:textId="4FDBBFD5" w:rsidR="00535EA3" w:rsidRPr="00733331" w:rsidRDefault="00733331">
                              <w:pPr>
                                <w:pStyle w:val="Eivli"/>
                                <w:spacing w:before="40" w:after="40"/>
                                <w:rPr>
                                  <w:b/>
                                  <w:bCs/>
                                  <w:i/>
                                  <w:iCs/>
                                  <w:caps/>
                                  <w:color w:val="1F4E79" w:themeColor="accent5" w:themeShade="80"/>
                                  <w:sz w:val="28"/>
                                  <w:szCs w:val="28"/>
                                </w:rPr>
                              </w:pPr>
                              <w:r>
                                <w:rPr>
                                  <w:rFonts w:ascii="Cambria Math" w:hAnsi="Cambria Math"/>
                                  <w:b/>
                                  <w:bCs/>
                                  <w:i/>
                                  <w:iCs/>
                                  <w:sz w:val="28"/>
                                  <w:szCs w:val="28"/>
                                </w:rPr>
                                <w:t>S</w:t>
                              </w:r>
                              <w:r w:rsidRPr="00733331">
                                <w:rPr>
                                  <w:rFonts w:ascii="Cambria Math" w:hAnsi="Cambria Math"/>
                                  <w:b/>
                                  <w:bCs/>
                                  <w:i/>
                                  <w:iCs/>
                                  <w:sz w:val="28"/>
                                  <w:szCs w:val="28"/>
                                </w:rPr>
                                <w:t xml:space="preserve">uunnitelma opiskelijoiden suojaamiseksi väkivallalta, kiusaamiselta ja häirinnältä                                                           </w:t>
                              </w:r>
                            </w:p>
                          </w:sdtContent>
                        </w:sdt>
                        <w:sdt>
                          <w:sdtPr>
                            <w:rPr>
                              <w:rFonts w:ascii="Cambria Math" w:hAnsi="Cambria Math"/>
                              <w:b/>
                              <w:bCs/>
                              <w:caps/>
                              <w:sz w:val="24"/>
                              <w:szCs w:val="24"/>
                            </w:rPr>
                            <w:alias w:val="Tekijä"/>
                            <w:tag w:val=""/>
                            <w:id w:val="-1536112409"/>
                            <w:dataBinding w:prefixMappings="xmlns:ns0='http://purl.org/dc/elements/1.1/' xmlns:ns1='http://schemas.openxmlformats.org/package/2006/metadata/core-properties' " w:xpath="/ns1:coreProperties[1]/ns0:creator[1]" w:storeItemID="{6C3C8BC8-F283-45AE-878A-BAB7291924A1}"/>
                            <w:text/>
                          </w:sdtPr>
                          <w:sdtContent>
                            <w:p w14:paraId="168E29ED" w14:textId="4003725E" w:rsidR="00535EA3" w:rsidRPr="00733331" w:rsidRDefault="00D9183D">
                              <w:pPr>
                                <w:pStyle w:val="Eivli"/>
                                <w:spacing w:before="80" w:after="40"/>
                                <w:rPr>
                                  <w:caps/>
                                  <w:color w:val="5B9BD5" w:themeColor="accent5"/>
                                  <w:sz w:val="24"/>
                                  <w:szCs w:val="24"/>
                                </w:rPr>
                              </w:pPr>
                              <w:r>
                                <w:rPr>
                                  <w:rFonts w:ascii="Cambria Math" w:hAnsi="Cambria Math"/>
                                  <w:b/>
                                  <w:bCs/>
                                  <w:caps/>
                                  <w:sz w:val="24"/>
                                  <w:szCs w:val="24"/>
                                </w:rPr>
                                <w:t xml:space="preserve">                                                                                                                                                           </w:t>
                              </w:r>
                              <w:r w:rsidR="00733331" w:rsidRPr="00733331">
                                <w:rPr>
                                  <w:rFonts w:ascii="Cambria Math" w:hAnsi="Cambria Math"/>
                                  <w:b/>
                                  <w:bCs/>
                                  <w:caps/>
                                  <w:sz w:val="24"/>
                                  <w:szCs w:val="24"/>
                                </w:rPr>
                                <w:t xml:space="preserve">OUTOKUMMUN KAUPUNKI                                                                        </w:t>
                              </w:r>
                              <w:r w:rsidR="00733331" w:rsidRPr="00733331">
                                <w:rPr>
                                  <w:rFonts w:ascii="Cambria Math" w:hAnsi="Cambria Math"/>
                                  <w:b/>
                                  <w:bCs/>
                                  <w:caps/>
                                  <w:sz w:val="24"/>
                                  <w:szCs w:val="24"/>
                                </w:rPr>
                                <w:t xml:space="preserve">    </w:t>
                              </w:r>
                              <w:r w:rsidR="00733331">
                                <w:rPr>
                                  <w:rFonts w:ascii="Cambria Math" w:hAnsi="Cambria Math"/>
                                  <w:b/>
                                  <w:bCs/>
                                  <w:caps/>
                                  <w:sz w:val="24"/>
                                  <w:szCs w:val="24"/>
                                </w:rPr>
                                <w:t xml:space="preserve">                        </w:t>
                              </w:r>
                              <w:r w:rsidR="00733331" w:rsidRPr="00733331">
                                <w:rPr>
                                  <w:rFonts w:ascii="Cambria Math" w:hAnsi="Cambria Math"/>
                                  <w:b/>
                                  <w:bCs/>
                                  <w:caps/>
                                  <w:sz w:val="24"/>
                                  <w:szCs w:val="24"/>
                                </w:rPr>
                                <w:t>KUMMUN KOULU</w:t>
                              </w:r>
                            </w:p>
                          </w:sdtContent>
                        </w:sdt>
                      </w:txbxContent>
                    </v:textbox>
                    <w10:wrap type="square" anchorx="margin" anchory="page"/>
                  </v:shape>
                </w:pict>
              </mc:Fallback>
            </mc:AlternateContent>
          </w:r>
          <w:r w:rsidRPr="00FD4B67">
            <w:rPr>
              <w:rFonts w:ascii="Avenir Next LT Pro Light" w:eastAsia="Meiryo UI" w:hAnsi="Avenir Next LT Pro Light"/>
              <w:b/>
              <w:bCs/>
              <w:sz w:val="28"/>
              <w:szCs w:val="28"/>
            </w:rPr>
            <w:br w:type="page"/>
          </w:r>
        </w:p>
      </w:sdtContent>
    </w:sdt>
    <w:p w14:paraId="51D39ED1" w14:textId="3C489A72" w:rsidR="00535EA3" w:rsidRPr="00535EA3" w:rsidRDefault="00535EA3" w:rsidP="00535EA3">
      <w:pPr>
        <w:rPr>
          <w:rFonts w:ascii="Avenir Next LT Pro Light" w:eastAsia="Meiryo UI" w:hAnsi="Avenir Next LT Pro Light" w:cs="Leelawadee"/>
          <w:b/>
          <w:bCs/>
          <w:sz w:val="28"/>
          <w:szCs w:val="28"/>
        </w:rPr>
      </w:pPr>
      <w:bookmarkStart w:id="0" w:name="_Hlk138236172"/>
      <w:r w:rsidRPr="00535EA3">
        <w:rPr>
          <w:rFonts w:ascii="Avenir Next LT Pro Light" w:eastAsia="Meiryo UI" w:hAnsi="Avenir Next LT Pro Light" w:cs="Leelawadee"/>
          <w:b/>
          <w:bCs/>
          <w:sz w:val="28"/>
          <w:szCs w:val="28"/>
        </w:rPr>
        <w:lastRenderedPageBreak/>
        <w:t>Suunnitelma opiskelijoiden suojaamiseksi väkivallalta, kiusaamiselta ja häirinnältä</w:t>
      </w:r>
    </w:p>
    <w:bookmarkEnd w:id="0"/>
    <w:p w14:paraId="349FB0AF" w14:textId="77777777" w:rsidR="00992972" w:rsidRPr="00FD4B67" w:rsidRDefault="00535EA3" w:rsidP="00535EA3">
      <w:pPr>
        <w:spacing w:line="276" w:lineRule="auto"/>
        <w:rPr>
          <w:rFonts w:ascii="Avenir Next LT Pro Light" w:eastAsia="Meiryo UI" w:hAnsi="Avenir Next LT Pro Light" w:cs="Leelawadee"/>
          <w:b/>
          <w:bCs/>
          <w:sz w:val="24"/>
          <w:szCs w:val="24"/>
        </w:rPr>
      </w:pPr>
      <w:r w:rsidRPr="00535EA3">
        <w:rPr>
          <w:rFonts w:ascii="Avenir Next LT Pro Light" w:eastAsia="Meiryo UI" w:hAnsi="Avenir Next LT Pro Light" w:cs="Leelawadee"/>
          <w:sz w:val="24"/>
          <w:szCs w:val="24"/>
        </w:rPr>
        <w:br/>
      </w:r>
    </w:p>
    <w:p w14:paraId="3E809B22" w14:textId="4E15C7D2" w:rsidR="00535EA3" w:rsidRPr="00FD4B67" w:rsidRDefault="00535EA3" w:rsidP="00535EA3">
      <w:pPr>
        <w:spacing w:line="276" w:lineRule="auto"/>
        <w:rPr>
          <w:rFonts w:ascii="Avenir Next LT Pro Light" w:eastAsia="Meiryo UI" w:hAnsi="Avenir Next LT Pro Light" w:cs="Leelawadee"/>
          <w:b/>
          <w:bCs/>
          <w:sz w:val="24"/>
          <w:szCs w:val="24"/>
        </w:rPr>
      </w:pPr>
      <w:r w:rsidRPr="00535EA3">
        <w:rPr>
          <w:rFonts w:ascii="Avenir Next LT Pro Light" w:eastAsia="Meiryo UI" w:hAnsi="Avenir Next LT Pro Light" w:cs="Leelawadee"/>
          <w:b/>
          <w:bCs/>
          <w:sz w:val="24"/>
          <w:szCs w:val="24"/>
        </w:rPr>
        <w:t>Sisällys</w:t>
      </w:r>
    </w:p>
    <w:p w14:paraId="6A36A99C" w14:textId="77777777" w:rsidR="00992972" w:rsidRPr="00535EA3" w:rsidRDefault="00992972" w:rsidP="00535EA3">
      <w:pPr>
        <w:spacing w:line="276" w:lineRule="auto"/>
        <w:rPr>
          <w:rFonts w:ascii="Avenir Next LT Pro Light" w:eastAsia="Meiryo UI" w:hAnsi="Avenir Next LT Pro Light" w:cs="Leelawadee"/>
          <w:b/>
          <w:bCs/>
          <w:sz w:val="24"/>
          <w:szCs w:val="24"/>
        </w:rPr>
      </w:pPr>
    </w:p>
    <w:p w14:paraId="66CC2DB5" w14:textId="77777777" w:rsidR="00535EA3" w:rsidRPr="00535EA3" w:rsidRDefault="00535EA3" w:rsidP="00535EA3">
      <w:pPr>
        <w:numPr>
          <w:ilvl w:val="0"/>
          <w:numId w:val="23"/>
        </w:numPr>
        <w:spacing w:line="360" w:lineRule="auto"/>
        <w:contextualSpacing/>
        <w:rPr>
          <w:rFonts w:ascii="Avenir Next LT Pro Light" w:eastAsia="Meiryo UI" w:hAnsi="Avenir Next LT Pro Light" w:cs="Leelawadee"/>
          <w:sz w:val="24"/>
          <w:szCs w:val="24"/>
        </w:rPr>
      </w:pPr>
      <w:r w:rsidRPr="00535EA3">
        <w:rPr>
          <w:rFonts w:ascii="Avenir Next LT Pro Light" w:eastAsia="Meiryo UI" w:hAnsi="Avenir Next LT Pro Light" w:cs="Leelawadee"/>
          <w:sz w:val="24"/>
          <w:szCs w:val="24"/>
        </w:rPr>
        <w:t>Johdanto</w:t>
      </w:r>
    </w:p>
    <w:p w14:paraId="42026819" w14:textId="77777777" w:rsidR="00535EA3" w:rsidRPr="00535EA3" w:rsidRDefault="00535EA3" w:rsidP="00535EA3">
      <w:pPr>
        <w:numPr>
          <w:ilvl w:val="0"/>
          <w:numId w:val="23"/>
        </w:numPr>
        <w:spacing w:line="360" w:lineRule="auto"/>
        <w:contextualSpacing/>
        <w:rPr>
          <w:rFonts w:ascii="Avenir Next LT Pro Light" w:eastAsia="Meiryo UI" w:hAnsi="Avenir Next LT Pro Light" w:cs="Leelawadee"/>
          <w:sz w:val="24"/>
          <w:szCs w:val="24"/>
        </w:rPr>
      </w:pPr>
      <w:r w:rsidRPr="00535EA3">
        <w:rPr>
          <w:rFonts w:ascii="Avenir Next LT Pro Light" w:eastAsia="Meiryo UI" w:hAnsi="Avenir Next LT Pro Light" w:cs="Leelawadee"/>
          <w:sz w:val="24"/>
          <w:szCs w:val="24"/>
        </w:rPr>
        <w:t>Väkivalta</w:t>
      </w:r>
    </w:p>
    <w:p w14:paraId="71605DC5" w14:textId="77777777" w:rsidR="00535EA3" w:rsidRPr="00535EA3" w:rsidRDefault="00535EA3" w:rsidP="00535EA3">
      <w:pPr>
        <w:spacing w:line="360" w:lineRule="auto"/>
        <w:ind w:left="720"/>
        <w:contextualSpacing/>
        <w:rPr>
          <w:rFonts w:ascii="Avenir Next LT Pro Light" w:eastAsia="Meiryo UI" w:hAnsi="Avenir Next LT Pro Light" w:cs="Leelawadee"/>
          <w:sz w:val="24"/>
          <w:szCs w:val="24"/>
        </w:rPr>
      </w:pPr>
      <w:r w:rsidRPr="00535EA3">
        <w:rPr>
          <w:rFonts w:ascii="Avenir Next LT Pro Light" w:eastAsia="Meiryo UI" w:hAnsi="Avenir Next LT Pro Light" w:cs="Leelawadee"/>
          <w:sz w:val="24"/>
          <w:szCs w:val="24"/>
        </w:rPr>
        <w:t>2.1 Väkivaltaisen käyttäytymisen ehkäiseminen ja siihen puuttumin</w:t>
      </w:r>
    </w:p>
    <w:p w14:paraId="18FA54D7" w14:textId="77777777" w:rsidR="00535EA3" w:rsidRPr="00535EA3" w:rsidRDefault="00535EA3" w:rsidP="00535EA3">
      <w:pPr>
        <w:numPr>
          <w:ilvl w:val="0"/>
          <w:numId w:val="23"/>
        </w:numPr>
        <w:spacing w:line="360" w:lineRule="auto"/>
        <w:contextualSpacing/>
        <w:rPr>
          <w:rFonts w:ascii="Avenir Next LT Pro Light" w:eastAsia="Meiryo UI" w:hAnsi="Avenir Next LT Pro Light" w:cs="Leelawadee"/>
          <w:sz w:val="24"/>
          <w:szCs w:val="24"/>
        </w:rPr>
      </w:pPr>
      <w:r w:rsidRPr="00535EA3">
        <w:rPr>
          <w:rFonts w:ascii="Avenir Next LT Pro Light" w:eastAsia="Meiryo UI" w:hAnsi="Avenir Next LT Pro Light" w:cs="Leelawadee"/>
          <w:sz w:val="24"/>
          <w:szCs w:val="24"/>
        </w:rPr>
        <w:t>Kiusaaminen</w:t>
      </w:r>
    </w:p>
    <w:p w14:paraId="569582C3" w14:textId="77777777" w:rsidR="00535EA3" w:rsidRPr="00535EA3" w:rsidRDefault="00535EA3" w:rsidP="00535EA3">
      <w:pPr>
        <w:spacing w:line="360" w:lineRule="auto"/>
        <w:ind w:left="720"/>
        <w:contextualSpacing/>
        <w:rPr>
          <w:rFonts w:ascii="Avenir Next LT Pro Light" w:eastAsia="Meiryo UI" w:hAnsi="Avenir Next LT Pro Light" w:cs="Leelawadee"/>
          <w:sz w:val="24"/>
          <w:szCs w:val="24"/>
        </w:rPr>
      </w:pPr>
      <w:r w:rsidRPr="00535EA3">
        <w:rPr>
          <w:rFonts w:ascii="Avenir Next LT Pro Light" w:eastAsia="Meiryo UI" w:hAnsi="Avenir Next LT Pro Light" w:cs="Leelawadee"/>
          <w:sz w:val="24"/>
          <w:szCs w:val="24"/>
        </w:rPr>
        <w:t>3.1 Kiusaamisen muodot</w:t>
      </w:r>
    </w:p>
    <w:p w14:paraId="40C657B2" w14:textId="77777777" w:rsidR="00535EA3" w:rsidRPr="00535EA3" w:rsidRDefault="00535EA3" w:rsidP="00535EA3">
      <w:pPr>
        <w:spacing w:line="360" w:lineRule="auto"/>
        <w:ind w:left="720"/>
        <w:contextualSpacing/>
        <w:rPr>
          <w:rFonts w:ascii="Avenir Next LT Pro Light" w:eastAsia="Meiryo UI" w:hAnsi="Avenir Next LT Pro Light" w:cs="Leelawadee"/>
          <w:sz w:val="24"/>
          <w:szCs w:val="24"/>
        </w:rPr>
      </w:pPr>
      <w:r w:rsidRPr="00535EA3">
        <w:rPr>
          <w:rFonts w:ascii="Avenir Next LT Pro Light" w:eastAsia="Meiryo UI" w:hAnsi="Avenir Next LT Pro Light" w:cs="Leelawadee"/>
          <w:sz w:val="24"/>
          <w:szCs w:val="24"/>
        </w:rPr>
        <w:t>3.2 Kiusaamisen ehkäiseminen ja siihen puuttuminen esi- ja perusopetuksessa</w:t>
      </w:r>
    </w:p>
    <w:p w14:paraId="141F0DE0" w14:textId="77777777" w:rsidR="00535EA3" w:rsidRPr="00535EA3" w:rsidRDefault="00535EA3" w:rsidP="00535EA3">
      <w:pPr>
        <w:spacing w:line="360" w:lineRule="auto"/>
        <w:ind w:left="720"/>
        <w:contextualSpacing/>
        <w:rPr>
          <w:rFonts w:ascii="Avenir Next LT Pro Light" w:eastAsia="Meiryo UI" w:hAnsi="Avenir Next LT Pro Light" w:cs="Leelawadee"/>
          <w:sz w:val="24"/>
          <w:szCs w:val="24"/>
        </w:rPr>
      </w:pPr>
      <w:r w:rsidRPr="00535EA3">
        <w:rPr>
          <w:rFonts w:ascii="Avenir Next LT Pro Light" w:eastAsia="Meiryo UI" w:hAnsi="Avenir Next LT Pro Light" w:cs="Leelawadee"/>
          <w:sz w:val="24"/>
          <w:szCs w:val="24"/>
        </w:rPr>
        <w:t>3.3 Kiusaaminen rikoksena</w:t>
      </w:r>
    </w:p>
    <w:p w14:paraId="0664056C" w14:textId="77777777" w:rsidR="00535EA3" w:rsidRPr="00535EA3" w:rsidRDefault="00535EA3" w:rsidP="00535EA3">
      <w:pPr>
        <w:numPr>
          <w:ilvl w:val="0"/>
          <w:numId w:val="23"/>
        </w:numPr>
        <w:spacing w:line="360" w:lineRule="auto"/>
        <w:contextualSpacing/>
        <w:rPr>
          <w:rFonts w:ascii="Avenir Next LT Pro Light" w:eastAsia="Meiryo UI" w:hAnsi="Avenir Next LT Pro Light" w:cs="Leelawadee"/>
          <w:sz w:val="24"/>
          <w:szCs w:val="24"/>
        </w:rPr>
      </w:pPr>
      <w:r w:rsidRPr="00535EA3">
        <w:rPr>
          <w:rFonts w:ascii="Avenir Next LT Pro Light" w:eastAsia="Meiryo UI" w:hAnsi="Avenir Next LT Pro Light" w:cs="Leelawadee"/>
          <w:sz w:val="24"/>
          <w:szCs w:val="24"/>
        </w:rPr>
        <w:t>Häirintä</w:t>
      </w:r>
    </w:p>
    <w:p w14:paraId="4630B8CE" w14:textId="77777777" w:rsidR="00535EA3" w:rsidRPr="00535EA3" w:rsidRDefault="00535EA3" w:rsidP="00535EA3">
      <w:pPr>
        <w:spacing w:line="360" w:lineRule="auto"/>
        <w:ind w:left="720"/>
        <w:contextualSpacing/>
        <w:rPr>
          <w:rFonts w:ascii="Avenir Next LT Pro Light" w:eastAsia="Meiryo UI" w:hAnsi="Avenir Next LT Pro Light" w:cs="Leelawadee"/>
          <w:sz w:val="24"/>
          <w:szCs w:val="24"/>
        </w:rPr>
      </w:pPr>
      <w:r w:rsidRPr="00535EA3">
        <w:rPr>
          <w:rFonts w:ascii="Avenir Next LT Pro Light" w:eastAsia="Meiryo UI" w:hAnsi="Avenir Next LT Pro Light" w:cs="Leelawadee"/>
          <w:sz w:val="24"/>
          <w:szCs w:val="24"/>
        </w:rPr>
        <w:t>4.1 Häirintään puuttumisen suunnitelma</w:t>
      </w:r>
    </w:p>
    <w:p w14:paraId="562E95FE" w14:textId="77777777" w:rsidR="00535EA3" w:rsidRPr="00535EA3" w:rsidRDefault="00535EA3" w:rsidP="00535EA3">
      <w:pPr>
        <w:numPr>
          <w:ilvl w:val="0"/>
          <w:numId w:val="23"/>
        </w:numPr>
        <w:spacing w:line="360" w:lineRule="auto"/>
        <w:contextualSpacing/>
        <w:rPr>
          <w:rFonts w:ascii="Avenir Next LT Pro Light" w:eastAsia="Meiryo UI" w:hAnsi="Avenir Next LT Pro Light" w:cs="Leelawadee"/>
          <w:sz w:val="24"/>
          <w:szCs w:val="24"/>
        </w:rPr>
      </w:pPr>
      <w:r w:rsidRPr="00535EA3">
        <w:rPr>
          <w:rFonts w:ascii="Avenir Next LT Pro Light" w:eastAsia="Meiryo UI" w:hAnsi="Avenir Next LT Pro Light" w:cs="Leelawadee"/>
          <w:sz w:val="24"/>
          <w:szCs w:val="24"/>
        </w:rPr>
        <w:t>Väkivaltaa, kiusaamista ja häirintää ennalta ehkäiseviä ja yhteisöllisyyttä vahvistavia toimia esi- ja perusopetuksessa</w:t>
      </w:r>
    </w:p>
    <w:p w14:paraId="543D2556" w14:textId="77777777" w:rsidR="00535EA3" w:rsidRPr="00535EA3" w:rsidRDefault="00535EA3" w:rsidP="00535EA3">
      <w:pPr>
        <w:numPr>
          <w:ilvl w:val="0"/>
          <w:numId w:val="23"/>
        </w:numPr>
        <w:spacing w:line="360" w:lineRule="auto"/>
        <w:contextualSpacing/>
        <w:rPr>
          <w:rFonts w:ascii="Avenir Next LT Pro Light" w:eastAsia="Meiryo UI" w:hAnsi="Avenir Next LT Pro Light" w:cs="Leelawadee"/>
          <w:sz w:val="24"/>
          <w:szCs w:val="24"/>
        </w:rPr>
      </w:pPr>
      <w:r w:rsidRPr="00535EA3">
        <w:rPr>
          <w:rFonts w:ascii="Avenir Next LT Pro Light" w:eastAsia="Meiryo UI" w:hAnsi="Avenir Next LT Pro Light" w:cs="Leelawadee"/>
          <w:sz w:val="24"/>
          <w:szCs w:val="24"/>
        </w:rPr>
        <w:t>Muut turvallisuutta lisäävät toimet</w:t>
      </w:r>
    </w:p>
    <w:p w14:paraId="48CE3BF1" w14:textId="77777777" w:rsidR="00535EA3" w:rsidRPr="00535EA3" w:rsidRDefault="00535EA3" w:rsidP="00535EA3">
      <w:pPr>
        <w:numPr>
          <w:ilvl w:val="0"/>
          <w:numId w:val="23"/>
        </w:numPr>
        <w:spacing w:line="360" w:lineRule="auto"/>
        <w:contextualSpacing/>
        <w:rPr>
          <w:rFonts w:ascii="Avenir Next LT Pro Light" w:eastAsia="Meiryo UI" w:hAnsi="Avenir Next LT Pro Light" w:cs="Leelawadee"/>
          <w:sz w:val="24"/>
          <w:szCs w:val="24"/>
        </w:rPr>
      </w:pPr>
      <w:r w:rsidRPr="00535EA3">
        <w:rPr>
          <w:rFonts w:ascii="Avenir Next LT Pro Light" w:eastAsia="Meiryo UI" w:hAnsi="Avenir Next LT Pro Light" w:cs="Leelawadee"/>
          <w:sz w:val="24"/>
          <w:szCs w:val="24"/>
        </w:rPr>
        <w:t>Väkivallan, kiusaamisen ja häirinnän ennalta ehkäisy ja siihen puuttuminen yksilö-, ryhmä- ja yhteisötasolla</w:t>
      </w:r>
    </w:p>
    <w:p w14:paraId="2ADE7561" w14:textId="77777777" w:rsidR="00535EA3" w:rsidRPr="00535EA3" w:rsidRDefault="00535EA3" w:rsidP="00535EA3">
      <w:pPr>
        <w:numPr>
          <w:ilvl w:val="0"/>
          <w:numId w:val="23"/>
        </w:numPr>
        <w:spacing w:line="360" w:lineRule="auto"/>
        <w:contextualSpacing/>
        <w:rPr>
          <w:rFonts w:ascii="Avenir Next LT Pro Light" w:eastAsia="Meiryo UI" w:hAnsi="Avenir Next LT Pro Light" w:cs="Leelawadee"/>
          <w:sz w:val="24"/>
          <w:szCs w:val="24"/>
        </w:rPr>
      </w:pPr>
      <w:r w:rsidRPr="00535EA3">
        <w:rPr>
          <w:rFonts w:ascii="Avenir Next LT Pro Light" w:eastAsia="Meiryo UI" w:hAnsi="Avenir Next LT Pro Light" w:cs="Leelawadee"/>
          <w:sz w:val="24"/>
          <w:szCs w:val="24"/>
        </w:rPr>
        <w:t>Yhteistyö huoltajien ja viranomaisten kanssa</w:t>
      </w:r>
    </w:p>
    <w:p w14:paraId="3349C223" w14:textId="77777777" w:rsidR="00535EA3" w:rsidRPr="00535EA3" w:rsidRDefault="00535EA3" w:rsidP="00535EA3">
      <w:pPr>
        <w:numPr>
          <w:ilvl w:val="0"/>
          <w:numId w:val="23"/>
        </w:numPr>
        <w:spacing w:line="360" w:lineRule="auto"/>
        <w:contextualSpacing/>
        <w:rPr>
          <w:rFonts w:ascii="Avenir Next LT Pro Light" w:eastAsia="Meiryo UI" w:hAnsi="Avenir Next LT Pro Light" w:cs="Leelawadee"/>
          <w:sz w:val="24"/>
          <w:szCs w:val="24"/>
        </w:rPr>
      </w:pPr>
      <w:r w:rsidRPr="00535EA3">
        <w:rPr>
          <w:rFonts w:ascii="Avenir Next LT Pro Light" w:eastAsia="Meiryo UI" w:hAnsi="Avenir Next LT Pro Light" w:cs="Leelawadee"/>
          <w:sz w:val="24"/>
          <w:szCs w:val="24"/>
        </w:rPr>
        <w:t>Tiedottaminen ja perehdyttäminen sekä suunnitelman päivittäminen</w:t>
      </w:r>
    </w:p>
    <w:p w14:paraId="2FA97F86" w14:textId="77777777" w:rsidR="00535EA3" w:rsidRPr="00535EA3" w:rsidRDefault="00535EA3" w:rsidP="00535EA3">
      <w:pPr>
        <w:numPr>
          <w:ilvl w:val="0"/>
          <w:numId w:val="23"/>
        </w:numPr>
        <w:spacing w:line="360" w:lineRule="auto"/>
        <w:contextualSpacing/>
        <w:rPr>
          <w:rFonts w:ascii="Avenir Next LT Pro Light" w:eastAsia="Meiryo UI" w:hAnsi="Avenir Next LT Pro Light" w:cs="Leelawadee"/>
          <w:sz w:val="24"/>
          <w:szCs w:val="24"/>
        </w:rPr>
      </w:pPr>
      <w:r w:rsidRPr="00535EA3">
        <w:rPr>
          <w:rFonts w:ascii="Avenir Next LT Pro Light" w:eastAsia="Meiryo UI" w:hAnsi="Avenir Next LT Pro Light" w:cs="Leelawadee"/>
          <w:sz w:val="24"/>
          <w:szCs w:val="24"/>
        </w:rPr>
        <w:t>Ongelmatilanteen ratkaisu esi- tai perusopetuksessa</w:t>
      </w:r>
    </w:p>
    <w:p w14:paraId="148E041C" w14:textId="77777777" w:rsidR="00535EA3" w:rsidRPr="00535EA3" w:rsidRDefault="00535EA3" w:rsidP="00535EA3">
      <w:pPr>
        <w:rPr>
          <w:rFonts w:ascii="Avenir Next LT Pro Light" w:eastAsia="Meiryo UI" w:hAnsi="Avenir Next LT Pro Light" w:cs="Leelawadee"/>
          <w:sz w:val="24"/>
          <w:szCs w:val="24"/>
        </w:rPr>
      </w:pPr>
      <w:r w:rsidRPr="00535EA3">
        <w:rPr>
          <w:rFonts w:ascii="Avenir Next LT Pro Light" w:eastAsia="Meiryo UI" w:hAnsi="Avenir Next LT Pro Light" w:cs="Leelawadee"/>
          <w:sz w:val="24"/>
          <w:szCs w:val="24"/>
        </w:rPr>
        <w:tab/>
      </w:r>
    </w:p>
    <w:p w14:paraId="27406424" w14:textId="77777777" w:rsidR="00535EA3" w:rsidRPr="00535EA3" w:rsidRDefault="00535EA3" w:rsidP="00535EA3">
      <w:pPr>
        <w:rPr>
          <w:rFonts w:ascii="Avenir Next LT Pro Light" w:eastAsia="Meiryo UI" w:hAnsi="Avenir Next LT Pro Light" w:cs="Leelawadee"/>
          <w:sz w:val="24"/>
          <w:szCs w:val="24"/>
        </w:rPr>
      </w:pPr>
    </w:p>
    <w:p w14:paraId="6C4E74DE" w14:textId="77777777" w:rsidR="00535EA3" w:rsidRPr="00535EA3" w:rsidRDefault="00535EA3" w:rsidP="00535EA3">
      <w:pPr>
        <w:rPr>
          <w:rFonts w:ascii="Avenir Next LT Pro Light" w:eastAsia="Meiryo UI" w:hAnsi="Avenir Next LT Pro Light" w:cs="Leelawadee"/>
          <w:sz w:val="24"/>
          <w:szCs w:val="24"/>
        </w:rPr>
      </w:pPr>
    </w:p>
    <w:p w14:paraId="18E666E8" w14:textId="77777777" w:rsidR="00535EA3" w:rsidRPr="00535EA3" w:rsidRDefault="00535EA3" w:rsidP="00535EA3">
      <w:pPr>
        <w:rPr>
          <w:rFonts w:ascii="Avenir Next LT Pro Light" w:eastAsia="Meiryo UI" w:hAnsi="Avenir Next LT Pro Light" w:cs="Leelawadee"/>
          <w:sz w:val="24"/>
          <w:szCs w:val="24"/>
        </w:rPr>
      </w:pPr>
    </w:p>
    <w:p w14:paraId="5A06884E" w14:textId="77777777" w:rsidR="00535EA3" w:rsidRPr="00535EA3" w:rsidRDefault="00535EA3" w:rsidP="00535EA3">
      <w:pPr>
        <w:rPr>
          <w:rFonts w:ascii="Avenir Next LT Pro Light" w:eastAsia="Meiryo UI" w:hAnsi="Avenir Next LT Pro Light" w:cs="Leelawadee"/>
          <w:sz w:val="24"/>
          <w:szCs w:val="24"/>
        </w:rPr>
      </w:pPr>
    </w:p>
    <w:p w14:paraId="47A7F0C0" w14:textId="77777777" w:rsidR="00535EA3" w:rsidRPr="00535EA3" w:rsidRDefault="00535EA3" w:rsidP="00535EA3">
      <w:pPr>
        <w:rPr>
          <w:rFonts w:ascii="Avenir Next LT Pro Light" w:eastAsia="Meiryo UI" w:hAnsi="Avenir Next LT Pro Light" w:cs="Leelawadee"/>
          <w:sz w:val="24"/>
          <w:szCs w:val="24"/>
        </w:rPr>
      </w:pPr>
    </w:p>
    <w:p w14:paraId="10CBDC7B" w14:textId="77777777" w:rsidR="00535EA3" w:rsidRPr="00535EA3" w:rsidRDefault="00535EA3" w:rsidP="00535EA3">
      <w:pPr>
        <w:rPr>
          <w:rFonts w:ascii="Avenir Next LT Pro Light" w:eastAsia="Meiryo UI" w:hAnsi="Avenir Next LT Pro Light" w:cs="Leelawadee"/>
          <w:sz w:val="24"/>
          <w:szCs w:val="24"/>
        </w:rPr>
      </w:pPr>
    </w:p>
    <w:p w14:paraId="42388E9D" w14:textId="77777777" w:rsidR="005969D2" w:rsidRPr="00FD4B67" w:rsidRDefault="005969D2" w:rsidP="00535EA3">
      <w:pPr>
        <w:rPr>
          <w:rFonts w:ascii="Avenir Next LT Pro Light" w:eastAsia="Meiryo UI" w:hAnsi="Avenir Next LT Pro Light" w:cs="Leelawadee"/>
          <w:b/>
          <w:bCs/>
          <w:sz w:val="24"/>
          <w:szCs w:val="24"/>
        </w:rPr>
      </w:pPr>
      <w:bookmarkStart w:id="1" w:name="_Toc134171326"/>
    </w:p>
    <w:p w14:paraId="191B6599" w14:textId="55E36CBF" w:rsidR="00535EA3" w:rsidRPr="00535EA3" w:rsidRDefault="00535EA3" w:rsidP="00535EA3">
      <w:pPr>
        <w:rPr>
          <w:rFonts w:ascii="Avenir Next LT Pro Light" w:eastAsia="Meiryo UI" w:hAnsi="Avenir Next LT Pro Light" w:cs="Arial"/>
          <w:b/>
          <w:bCs/>
          <w:sz w:val="24"/>
          <w:szCs w:val="24"/>
        </w:rPr>
      </w:pPr>
      <w:r w:rsidRPr="00535EA3">
        <w:rPr>
          <w:rFonts w:ascii="Avenir Next LT Pro Light" w:eastAsia="Meiryo UI" w:hAnsi="Avenir Next LT Pro Light" w:cs="Arial"/>
          <w:b/>
          <w:bCs/>
          <w:sz w:val="24"/>
          <w:szCs w:val="24"/>
        </w:rPr>
        <w:lastRenderedPageBreak/>
        <w:t>1 Johdanto</w:t>
      </w:r>
      <w:bookmarkEnd w:id="1"/>
    </w:p>
    <w:p w14:paraId="4B1568C3" w14:textId="7FDEC95A" w:rsidR="00535EA3" w:rsidRPr="00535EA3" w:rsidRDefault="00535EA3" w:rsidP="00535EA3">
      <w:pPr>
        <w:spacing w:line="276" w:lineRule="auto"/>
        <w:jc w:val="both"/>
        <w:rPr>
          <w:rFonts w:ascii="Avenir Next LT Pro Light" w:eastAsia="Meiryo UI" w:hAnsi="Avenir Next LT Pro Light" w:cs="Arial"/>
          <w:b/>
          <w:color w:val="FF0000"/>
          <w:sz w:val="24"/>
          <w:szCs w:val="24"/>
        </w:rPr>
      </w:pPr>
      <w:r w:rsidRPr="00FD4B67">
        <w:rPr>
          <w:rFonts w:ascii="Avenir Next LT Pro Light" w:eastAsia="Meiryo UI" w:hAnsi="Avenir Next LT Pro Light" w:cs="Arial"/>
          <w:sz w:val="24"/>
          <w:szCs w:val="24"/>
        </w:rPr>
        <w:t xml:space="preserve">Outokummun kaupungin </w:t>
      </w:r>
      <w:r w:rsidRPr="00535EA3">
        <w:rPr>
          <w:rFonts w:ascii="Avenir Next LT Pro Light" w:eastAsia="Meiryo UI" w:hAnsi="Avenir Next LT Pro Light" w:cs="Arial"/>
          <w:sz w:val="24"/>
          <w:szCs w:val="24"/>
        </w:rPr>
        <w:t>esi- ja perusopetuksen Suunnitelma oppilaiden suojaamiseksi väkivallalta, kiusaamiselta ja häirinnältä sisältöä määrittävät perusopetuksen opetussuunnitelmassa ja opiskelijahuoltolaissa määritellyt kriteerit. Suunnitelma</w:t>
      </w:r>
      <w:r w:rsidRPr="00FD4B67">
        <w:rPr>
          <w:rFonts w:ascii="Avenir Next LT Pro Light" w:eastAsia="Meiryo UI" w:hAnsi="Avenir Next LT Pro Light" w:cs="Arial"/>
          <w:sz w:val="24"/>
          <w:szCs w:val="24"/>
        </w:rPr>
        <w:t>ssa</w:t>
      </w:r>
      <w:r w:rsidRPr="00535EA3">
        <w:rPr>
          <w:rFonts w:ascii="Avenir Next LT Pro Light" w:eastAsia="Meiryo UI" w:hAnsi="Avenir Next LT Pro Light" w:cs="Arial"/>
          <w:sz w:val="24"/>
          <w:szCs w:val="24"/>
        </w:rPr>
        <w:t xml:space="preserve"> on </w:t>
      </w:r>
      <w:r w:rsidRPr="00FD4B67">
        <w:rPr>
          <w:rFonts w:ascii="Avenir Next LT Pro Light" w:eastAsia="Meiryo UI" w:hAnsi="Avenir Next LT Pro Light" w:cs="Arial"/>
          <w:sz w:val="24"/>
          <w:szCs w:val="24"/>
        </w:rPr>
        <w:t xml:space="preserve">pohjana </w:t>
      </w:r>
      <w:r w:rsidRPr="00535EA3">
        <w:rPr>
          <w:rFonts w:ascii="Avenir Next LT Pro Light" w:eastAsia="Meiryo UI" w:hAnsi="Avenir Next LT Pro Light" w:cs="Arial"/>
          <w:sz w:val="24"/>
          <w:szCs w:val="24"/>
        </w:rPr>
        <w:t>Liperin kunnan</w:t>
      </w:r>
      <w:r w:rsidRPr="00FD4B67">
        <w:rPr>
          <w:rFonts w:ascii="Avenir Next LT Pro Light" w:eastAsia="Meiryo UI" w:hAnsi="Avenir Next LT Pro Light" w:cs="Arial"/>
          <w:sz w:val="24"/>
          <w:szCs w:val="24"/>
        </w:rPr>
        <w:t xml:space="preserve"> vastaava suunnitelma</w:t>
      </w:r>
      <w:r w:rsidRPr="00535EA3">
        <w:rPr>
          <w:rFonts w:ascii="Avenir Next LT Pro Light" w:eastAsia="Meiryo UI" w:hAnsi="Avenir Next LT Pro Light" w:cs="Arial"/>
          <w:color w:val="000000"/>
          <w:sz w:val="24"/>
          <w:szCs w:val="24"/>
          <w:shd w:val="clear" w:color="auto" w:fill="FFFFFF"/>
        </w:rPr>
        <w:t>.</w:t>
      </w:r>
      <w:r w:rsidRPr="00FD4B67">
        <w:rPr>
          <w:rFonts w:ascii="Avenir Next LT Pro Light" w:eastAsia="Meiryo UI" w:hAnsi="Avenir Next LT Pro Light" w:cs="Arial"/>
          <w:color w:val="000000"/>
          <w:sz w:val="24"/>
          <w:szCs w:val="24"/>
          <w:shd w:val="clear" w:color="auto" w:fill="FFFFFF"/>
        </w:rPr>
        <w:t xml:space="preserve"> </w:t>
      </w:r>
      <w:r w:rsidRPr="00535EA3">
        <w:rPr>
          <w:rFonts w:ascii="Avenir Next LT Pro Light" w:eastAsia="Meiryo UI" w:hAnsi="Avenir Next LT Pro Light" w:cs="Arial"/>
          <w:color w:val="000000"/>
          <w:sz w:val="24"/>
          <w:szCs w:val="24"/>
          <w:shd w:val="clear" w:color="auto" w:fill="FFFFFF"/>
        </w:rPr>
        <w:t> Suunnitelmassa oppilaalla tarkoitetaan myös esioppilasta ja opettajalla esiopettajaa.</w:t>
      </w:r>
    </w:p>
    <w:p w14:paraId="0F60D3F0" w14:textId="77777777" w:rsidR="00535EA3" w:rsidRPr="00535EA3" w:rsidRDefault="00535EA3" w:rsidP="00535EA3">
      <w:pPr>
        <w:ind w:left="720"/>
        <w:contextualSpacing/>
        <w:rPr>
          <w:rFonts w:ascii="Avenir Next LT Pro Light" w:eastAsia="Meiryo UI" w:hAnsi="Avenir Next LT Pro Light" w:cs="Arial"/>
          <w:sz w:val="24"/>
          <w:szCs w:val="24"/>
        </w:rPr>
      </w:pPr>
    </w:p>
    <w:p w14:paraId="10AF6286" w14:textId="77777777" w:rsidR="00535EA3" w:rsidRPr="00535EA3" w:rsidRDefault="00535EA3" w:rsidP="00535EA3">
      <w:pPr>
        <w:ind w:left="720"/>
        <w:contextualSpacing/>
        <w:rPr>
          <w:rFonts w:ascii="Avenir Next LT Pro Light" w:eastAsia="Meiryo UI" w:hAnsi="Avenir Next LT Pro Light" w:cs="Arial"/>
          <w:sz w:val="24"/>
          <w:szCs w:val="24"/>
        </w:rPr>
      </w:pPr>
    </w:p>
    <w:p w14:paraId="0A7F3EC1" w14:textId="31C487A0" w:rsidR="00535EA3" w:rsidRPr="00535EA3" w:rsidRDefault="00535EA3" w:rsidP="005969D2">
      <w:pPr>
        <w:rPr>
          <w:rFonts w:ascii="Avenir Next LT Pro Light" w:eastAsia="Meiryo UI" w:hAnsi="Avenir Next LT Pro Light" w:cs="Arial"/>
          <w:b/>
          <w:bCs/>
          <w:sz w:val="24"/>
          <w:szCs w:val="24"/>
        </w:rPr>
      </w:pPr>
      <w:bookmarkStart w:id="2" w:name="_Toc134171333"/>
      <w:bookmarkStart w:id="3" w:name="_Toc134171327"/>
      <w:r w:rsidRPr="00535EA3">
        <w:rPr>
          <w:rFonts w:ascii="Avenir Next LT Pro Light" w:eastAsia="Meiryo UI" w:hAnsi="Avenir Next LT Pro Light" w:cs="Arial"/>
          <w:b/>
          <w:bCs/>
          <w:sz w:val="24"/>
          <w:szCs w:val="24"/>
        </w:rPr>
        <w:t>2 Väkivalta</w:t>
      </w:r>
      <w:bookmarkEnd w:id="2"/>
    </w:p>
    <w:p w14:paraId="4E97218B" w14:textId="77777777" w:rsidR="00535EA3" w:rsidRPr="00535EA3" w:rsidRDefault="00535EA3" w:rsidP="00535EA3">
      <w:pPr>
        <w:spacing w:line="276" w:lineRule="auto"/>
        <w:jc w:val="both"/>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Väkivalta on tuottamuksellista itseen, toiseen henkilöön, ryhmään tai yhteisöön kohdistettua henkisen/ fyysisen voiman tai vallan käyttöä. Väkivalta voi ilmetä tavaroiden heittelynä/ paikkojen rikkomisena, henkisenä väkivaltana (esim. uhkailuna), ruumiillisena väkivaltana (esim. potkimisena/tönimisenä) tai aseella uhkaamisena. Sen seurauksena voi olla vamma, psyykkinen haitta tai kehitykseen liittyvä vaikeus. Kunkin yksilön perusoikeuksiin kuuluu koskemattomuus esiopetuksessa ja koulussa. Tekijänä voi olla oppilas, koulussa työskentelevä aikuinen tai kouluyhteisön ulkopuolinen henkilö.</w:t>
      </w:r>
    </w:p>
    <w:p w14:paraId="16EEAA84" w14:textId="77777777" w:rsidR="00535EA3" w:rsidRPr="00535EA3" w:rsidRDefault="00535EA3" w:rsidP="00535EA3">
      <w:pPr>
        <w:jc w:val="both"/>
        <w:rPr>
          <w:rFonts w:ascii="Avenir Next LT Pro Light" w:eastAsia="Meiryo UI" w:hAnsi="Avenir Next LT Pro Light" w:cs="Arial"/>
          <w:sz w:val="24"/>
          <w:szCs w:val="24"/>
        </w:rPr>
      </w:pPr>
    </w:p>
    <w:p w14:paraId="5D103556" w14:textId="77777777" w:rsidR="00535EA3" w:rsidRPr="00535EA3" w:rsidRDefault="00535EA3" w:rsidP="00535EA3">
      <w:pPr>
        <w:rPr>
          <w:rFonts w:ascii="Avenir Next LT Pro Light" w:eastAsia="Meiryo UI" w:hAnsi="Avenir Next LT Pro Light" w:cs="Arial"/>
          <w:sz w:val="24"/>
          <w:szCs w:val="24"/>
        </w:rPr>
      </w:pPr>
      <w:bookmarkStart w:id="4" w:name="_Toc134171334"/>
      <w:r w:rsidRPr="00535EA3">
        <w:rPr>
          <w:rFonts w:ascii="Avenir Next LT Pro Light" w:eastAsia="Meiryo UI" w:hAnsi="Avenir Next LT Pro Light" w:cs="Arial"/>
          <w:sz w:val="24"/>
          <w:szCs w:val="24"/>
        </w:rPr>
        <w:t>2.1. Väkivaltaisen käyttäytymisen ehkäiseminen ja siihen puuttuminen</w:t>
      </w:r>
      <w:bookmarkEnd w:id="4"/>
      <w:r w:rsidRPr="00535EA3">
        <w:rPr>
          <w:rFonts w:ascii="Avenir Next LT Pro Light" w:eastAsia="Meiryo UI" w:hAnsi="Avenir Next LT Pro Light" w:cs="Arial"/>
          <w:sz w:val="24"/>
          <w:szCs w:val="24"/>
        </w:rPr>
        <w:t xml:space="preserve"> </w:t>
      </w:r>
    </w:p>
    <w:p w14:paraId="51DB0499" w14:textId="2502728D" w:rsidR="00535EA3" w:rsidRPr="00535EA3" w:rsidRDefault="00535EA3" w:rsidP="00535EA3">
      <w:pPr>
        <w:spacing w:line="276" w:lineRule="auto"/>
        <w:jc w:val="both"/>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br/>
        <w:t xml:space="preserve">Väkivallan käyttö on kielletty. Väkivaltaan puututaan koulussa välittömästi. Väkivaltatilanne selvitetään mahdollisimman pian kaikkien osapuolten läsnä ollessa. Uhri viedään tarvittaessa terveydenhoitajalle tai terveyskeskukseen vammojen todentamista tai hoitamista varten. Tilanteesta laaditaan kirjallinen tapaturmailmoitus ja muut mahdolliset asiakirjat. Väkivallanteosta ollaan aina yhteydessä sekä väkivallan tekijän että uhrin huoltajaan. Tarvittaessa tiedotetaan poliisille ja sosiaalityöntekijälle. Kriisiryhmä järjestää tarvittaessa ensiapua. Tapahtuman jälkeen keskustellaan sekä oppilaiden että henkilökunnan kanssa. Ulkopuolisen avun käyttöä voidaan harkita, kun seurataan oppilaiden ja henkilökunnan reaktioita. </w:t>
      </w:r>
      <w:r w:rsidRPr="00535EA3">
        <w:rPr>
          <w:rFonts w:ascii="Avenir Next LT Pro Light" w:eastAsia="Meiryo UI" w:hAnsi="Avenir Next LT Pro Light" w:cs="Arial"/>
          <w:sz w:val="24"/>
          <w:szCs w:val="24"/>
        </w:rPr>
        <w:tab/>
      </w:r>
      <w:r w:rsidRPr="00535EA3">
        <w:rPr>
          <w:rFonts w:ascii="Avenir Next LT Pro Light" w:eastAsia="Meiryo UI" w:hAnsi="Avenir Next LT Pro Light" w:cs="Arial"/>
          <w:sz w:val="24"/>
          <w:szCs w:val="24"/>
        </w:rPr>
        <w:br/>
        <w:t>Rehtorilla ja opettajalla on oikeus määrätä häiritsevä oppilas poistumaan luokasta, muusta opetustilasta tai koulun tilaisuudesta. Rehtori ja opettaja voivat oppilasta poistaessaan käyttää sellaisia tarpeellisia voimakeinoja, joita voidaan pitää puolustettavina oppilaan ikä ja tilanteen uhkaavuus tai häirinnän vakavuus sekä tilanteen kokonaisarviointi huomioon ottaen. (Perusopetuslaki 36b§)</w:t>
      </w:r>
      <w:r w:rsidR="00FD4B67">
        <w:rPr>
          <w:rFonts w:ascii="Avenir Next LT Pro Light" w:eastAsia="Meiryo UI" w:hAnsi="Avenir Next LT Pro Light" w:cs="Arial"/>
          <w:sz w:val="24"/>
          <w:szCs w:val="24"/>
        </w:rPr>
        <w:t>.</w:t>
      </w:r>
      <w:r w:rsidRPr="00535EA3">
        <w:rPr>
          <w:rFonts w:ascii="Avenir Next LT Pro Light" w:eastAsia="Meiryo UI" w:hAnsi="Avenir Next LT Pro Light" w:cs="Arial"/>
          <w:sz w:val="24"/>
          <w:szCs w:val="24"/>
        </w:rPr>
        <w:t xml:space="preserve"> Esioppilasta ei voida poistaa yksikön tiloista tai jättää ilman aikuisen välitöntä läsnäoloa.</w:t>
      </w:r>
    </w:p>
    <w:p w14:paraId="5A4C520C" w14:textId="59F395A6" w:rsidR="00535EA3" w:rsidRPr="00535EA3" w:rsidRDefault="00535EA3" w:rsidP="00535EA3">
      <w:pPr>
        <w:spacing w:line="276" w:lineRule="auto"/>
        <w:jc w:val="both"/>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Kun oppilas poistetaan ryhmätilasta, hänet ohjataan aikuisen valvontaan rauhalliseen omaan tilaan ja oppilaan huoltajaa informoidaan tilanteesta mahdollisimman pian. Voimakeinojen käyttö on kirjattava ja kirjaus laaditaan Wilmaan oppilaan tietoihin </w:t>
      </w:r>
      <w:r w:rsidRPr="00535EA3">
        <w:rPr>
          <w:rFonts w:ascii="Avenir Next LT Pro Light" w:eastAsia="Meiryo UI" w:hAnsi="Avenir Next LT Pro Light" w:cs="Arial"/>
          <w:sz w:val="24"/>
          <w:szCs w:val="24"/>
        </w:rPr>
        <w:lastRenderedPageBreak/>
        <w:t>välittömästi. Kun väkivaltaisen käyttäytymisen ehkäisy</w:t>
      </w:r>
      <w:r w:rsidR="005A4B40" w:rsidRPr="00FD4B67">
        <w:rPr>
          <w:rFonts w:ascii="Avenir Next LT Pro Light" w:eastAsia="Meiryo UI" w:hAnsi="Avenir Next LT Pro Light" w:cs="Arial"/>
          <w:sz w:val="24"/>
          <w:szCs w:val="24"/>
        </w:rPr>
        <w:t xml:space="preserve"> eli </w:t>
      </w:r>
      <w:r w:rsidRPr="00535EA3">
        <w:rPr>
          <w:rFonts w:ascii="Avenir Next LT Pro Light" w:eastAsia="Meiryo UI" w:hAnsi="Avenir Next LT Pro Light" w:cs="Arial"/>
          <w:sz w:val="24"/>
          <w:szCs w:val="24"/>
        </w:rPr>
        <w:t>toiseen oppilaaseen kohdistuva</w:t>
      </w:r>
      <w:r w:rsidR="005A4B40" w:rsidRPr="00FD4B67">
        <w:rPr>
          <w:rFonts w:ascii="Avenir Next LT Pro Light" w:eastAsia="Meiryo UI" w:hAnsi="Avenir Next LT Pro Light" w:cs="Arial"/>
          <w:sz w:val="24"/>
          <w:szCs w:val="24"/>
        </w:rPr>
        <w:t xml:space="preserve"> toiminta</w:t>
      </w:r>
      <w:r w:rsidRPr="00535EA3">
        <w:rPr>
          <w:rFonts w:ascii="Avenir Next LT Pro Light" w:eastAsia="Meiryo UI" w:hAnsi="Avenir Next LT Pro Light" w:cs="Arial"/>
          <w:sz w:val="24"/>
          <w:szCs w:val="24"/>
        </w:rPr>
        <w:t xml:space="preserve"> tai </w:t>
      </w:r>
      <w:r w:rsidR="005A4B40" w:rsidRPr="00FD4B67">
        <w:rPr>
          <w:rFonts w:ascii="Avenir Next LT Pro Light" w:eastAsia="Meiryo UI" w:hAnsi="Avenir Next LT Pro Light" w:cs="Arial"/>
          <w:sz w:val="24"/>
          <w:szCs w:val="24"/>
        </w:rPr>
        <w:t xml:space="preserve">kun </w:t>
      </w:r>
      <w:r w:rsidRPr="00535EA3">
        <w:rPr>
          <w:rFonts w:ascii="Avenir Next LT Pro Light" w:eastAsia="Meiryo UI" w:hAnsi="Avenir Next LT Pro Light" w:cs="Arial"/>
          <w:sz w:val="24"/>
          <w:szCs w:val="24"/>
        </w:rPr>
        <w:t>oppilas vahingoittaa itseään</w:t>
      </w:r>
      <w:r w:rsidR="005A4B40" w:rsidRPr="00FD4B67">
        <w:rPr>
          <w:rFonts w:ascii="Avenir Next LT Pro Light" w:eastAsia="Meiryo UI" w:hAnsi="Avenir Next LT Pro Light" w:cs="Arial"/>
          <w:sz w:val="24"/>
          <w:szCs w:val="24"/>
        </w:rPr>
        <w:t xml:space="preserve">, se voi </w:t>
      </w:r>
      <w:r w:rsidRPr="00535EA3">
        <w:rPr>
          <w:rFonts w:ascii="Avenir Next LT Pro Light" w:eastAsia="Meiryo UI" w:hAnsi="Avenir Next LT Pro Light" w:cs="Arial"/>
          <w:sz w:val="24"/>
          <w:szCs w:val="24"/>
        </w:rPr>
        <w:t>vaati</w:t>
      </w:r>
      <w:r w:rsidR="005A4B40" w:rsidRPr="00FD4B67">
        <w:rPr>
          <w:rFonts w:ascii="Avenir Next LT Pro Light" w:eastAsia="Meiryo UI" w:hAnsi="Avenir Next LT Pro Light" w:cs="Arial"/>
          <w:sz w:val="24"/>
          <w:szCs w:val="24"/>
        </w:rPr>
        <w:t>a</w:t>
      </w:r>
      <w:r w:rsidRPr="00535EA3">
        <w:rPr>
          <w:rFonts w:ascii="Avenir Next LT Pro Light" w:eastAsia="Meiryo UI" w:hAnsi="Avenir Next LT Pro Light" w:cs="Arial"/>
          <w:sz w:val="24"/>
          <w:szCs w:val="24"/>
        </w:rPr>
        <w:t xml:space="preserve"> oppilaan kiinnipitoa</w:t>
      </w:r>
      <w:r w:rsidR="005A4B40" w:rsidRPr="00FD4B67">
        <w:rPr>
          <w:rFonts w:ascii="Avenir Next LT Pro Light" w:eastAsia="Meiryo UI" w:hAnsi="Avenir Next LT Pro Light" w:cs="Arial"/>
          <w:sz w:val="24"/>
          <w:szCs w:val="24"/>
        </w:rPr>
        <w:t>.</w:t>
      </w:r>
    </w:p>
    <w:p w14:paraId="3CF488DA" w14:textId="77777777" w:rsidR="00535EA3" w:rsidRPr="00535EA3" w:rsidRDefault="00535EA3" w:rsidP="00535EA3">
      <w:pPr>
        <w:spacing w:line="276" w:lineRule="auto"/>
        <w:jc w:val="both"/>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Seuraamuksena väkivaltaisesta käyttäytymisestä voidaan käyttää kasvatuskeskustelua ja jälki-istuntoa (ei koske esioppilaita) tai koulu voi tehdä ilmoituksen poliisille vakavissa väkivaltatilanteissa. Oppilaan huoltajille ilmoitetaan myös, jos tilanne vaatii oppilaan opetuksen epäämistä eli oppilaan lähettämistä loppupäivän ajaksi kotiin. Koulun opettajan tai rehtorin tulee ilmoittaa tietoonsa tulleesta koulussa tai koulumatkalla tapahtuneesta väkivallasta niihin syyllistyneen ja niiden kohteena olevan oppilaan huoltajalle tai muulle lailliselle edustajalle. (Perusopetuslaki 29§) Esioppilas voidaan lähettää kotiin kesken esiopetuspäivän vain vanhempien aloitteesta, saattajan kanssa. Kunnan varhaiskasvatukseen ja perusopetuksen henkilöstölle on laadittu myös ei toivotun käyttäytymisen havainnointiin ja ilmoittamiseen Turvallisuushavainnointi-lomake (liite 1).</w:t>
      </w:r>
    </w:p>
    <w:p w14:paraId="0C32DBA8" w14:textId="77777777" w:rsidR="00535EA3" w:rsidRPr="00535EA3" w:rsidRDefault="00535EA3" w:rsidP="00535EA3">
      <w:pPr>
        <w:rPr>
          <w:rFonts w:ascii="Avenir Next LT Pro Light" w:eastAsia="Meiryo UI" w:hAnsi="Avenir Next LT Pro Light" w:cs="Arial"/>
          <w:b/>
          <w:bCs/>
          <w:sz w:val="24"/>
          <w:szCs w:val="24"/>
        </w:rPr>
      </w:pPr>
    </w:p>
    <w:p w14:paraId="162161F3" w14:textId="77777777" w:rsidR="00535EA3" w:rsidRPr="00535EA3" w:rsidRDefault="00535EA3" w:rsidP="00535EA3">
      <w:pPr>
        <w:rPr>
          <w:rFonts w:ascii="Avenir Next LT Pro Light" w:eastAsia="Meiryo UI" w:hAnsi="Avenir Next LT Pro Light" w:cs="Arial"/>
          <w:b/>
          <w:bCs/>
          <w:sz w:val="24"/>
          <w:szCs w:val="24"/>
        </w:rPr>
      </w:pPr>
    </w:p>
    <w:p w14:paraId="299D35BC" w14:textId="0E76A1C5" w:rsidR="00535EA3" w:rsidRPr="00535EA3" w:rsidRDefault="00535EA3" w:rsidP="00535EA3">
      <w:pPr>
        <w:rPr>
          <w:rFonts w:ascii="Avenir Next LT Pro Light" w:eastAsia="Meiryo UI" w:hAnsi="Avenir Next LT Pro Light" w:cs="Arial"/>
          <w:b/>
          <w:bCs/>
          <w:sz w:val="24"/>
          <w:szCs w:val="24"/>
        </w:rPr>
      </w:pPr>
      <w:r w:rsidRPr="00535EA3">
        <w:rPr>
          <w:rFonts w:ascii="Avenir Next LT Pro Light" w:eastAsia="Meiryo UI" w:hAnsi="Avenir Next LT Pro Light" w:cs="Arial"/>
          <w:b/>
          <w:bCs/>
          <w:sz w:val="24"/>
          <w:szCs w:val="24"/>
        </w:rPr>
        <w:t>3 Kiusaaminen</w:t>
      </w:r>
      <w:bookmarkEnd w:id="3"/>
    </w:p>
    <w:p w14:paraId="0F234471" w14:textId="77777777" w:rsidR="00535EA3" w:rsidRPr="00535EA3" w:rsidRDefault="00535EA3" w:rsidP="00535EA3">
      <w:pPr>
        <w:spacing w:line="276" w:lineRule="auto"/>
        <w:jc w:val="both"/>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Kiusaaminen voi olla suoraa tai epäsuoraa sanallista tai fyysistä voimankäyttöä ja sosiaalista manipulointia, joka loukkaa ihmisen fyysistä, henkistä tai sosiaalista koskemattomuutta. Tekijänä voi olla oppilas, koulussa työskentelevä aikuinen tai kouluyhteisön ulkopuolinen henkilö. Kiusaamista on, kun yhdelle ja samalle oppilaalle tai ryhmälle aiheutetaan </w:t>
      </w:r>
      <w:r w:rsidRPr="00535EA3">
        <w:rPr>
          <w:rFonts w:ascii="Avenir Next LT Pro Light" w:eastAsia="Meiryo UI" w:hAnsi="Avenir Next LT Pro Light" w:cs="Arial"/>
          <w:i/>
          <w:sz w:val="24"/>
          <w:szCs w:val="24"/>
        </w:rPr>
        <w:t>systemaattisesti, toistuvasti ja tahallaan</w:t>
      </w:r>
      <w:r w:rsidRPr="00535EA3">
        <w:rPr>
          <w:rFonts w:ascii="Avenir Next LT Pro Light" w:eastAsia="Meiryo UI" w:hAnsi="Avenir Next LT Pro Light" w:cs="Arial"/>
          <w:sz w:val="24"/>
          <w:szCs w:val="24"/>
        </w:rPr>
        <w:t xml:space="preserve"> sanallisesti tai fyysisesti pahaa mieltä. Tekijöinä on joku tai jotkut, joita vastaan kiusatun/kiusattujen on vaikea puolustautua. Toistuvuus tarkoittaa sitä, että sama oppilas joutuu yhä uudestaan muiden ilkeän tai vahingoittavan toiminnan kohteeksi. Tahallisuus merkitsee, että tekojen tarkoitus todella on loukata tai aiheuttaa harmia ja pahaa mieltä. Jos toista ihmistä loukkaa vahingossa, asia tulee selvittää, vaikka kysymys ei varsinaisesti kiusaamisesta olekaan. Vaikeus puolustautua tarkoittaa sitä, että kiusattu on jollain tavoin kiusaajaansa nähden heikommassa asemassa. Kiusattu voi olla fyysisesti heikko, hyvin arka tai hän saattaa olla luokalla uusi oppilas, jolle ei ole vielä muodostunut kiusaamiselta suojaavaa kaveripiiriä. Tavallista on myös se, että kiusaaminen tapahtuu ryhmässä. </w:t>
      </w:r>
    </w:p>
    <w:p w14:paraId="5705600B" w14:textId="77777777" w:rsidR="00535EA3" w:rsidRPr="00535EA3" w:rsidRDefault="00535EA3" w:rsidP="00535EA3">
      <w:pPr>
        <w:rPr>
          <w:rFonts w:ascii="Avenir Next LT Pro Light" w:eastAsia="Meiryo UI" w:hAnsi="Avenir Next LT Pro Light" w:cs="Arial"/>
          <w:sz w:val="24"/>
          <w:szCs w:val="24"/>
        </w:rPr>
      </w:pPr>
    </w:p>
    <w:p w14:paraId="04425A4B" w14:textId="77777777" w:rsidR="00535EA3" w:rsidRPr="00535EA3" w:rsidRDefault="00535EA3" w:rsidP="00535EA3">
      <w:pPr>
        <w:rPr>
          <w:rFonts w:ascii="Avenir Next LT Pro Light" w:eastAsia="Meiryo UI" w:hAnsi="Avenir Next LT Pro Light" w:cs="Arial"/>
          <w:sz w:val="24"/>
          <w:szCs w:val="24"/>
        </w:rPr>
      </w:pPr>
      <w:bookmarkStart w:id="5" w:name="_Toc134171328"/>
      <w:r w:rsidRPr="00535EA3">
        <w:rPr>
          <w:rFonts w:ascii="Avenir Next LT Pro Light" w:eastAsia="Meiryo UI" w:hAnsi="Avenir Next LT Pro Light" w:cs="Arial"/>
          <w:sz w:val="24"/>
          <w:szCs w:val="24"/>
        </w:rPr>
        <w:t>3.1 Kiusaamisen muodot</w:t>
      </w:r>
      <w:bookmarkEnd w:id="5"/>
    </w:p>
    <w:p w14:paraId="008EAFFD" w14:textId="77777777" w:rsidR="00535EA3" w:rsidRPr="00535EA3" w:rsidRDefault="00535EA3" w:rsidP="00535EA3">
      <w:pPr>
        <w:spacing w:line="276" w:lineRule="auto"/>
        <w:jc w:val="both"/>
        <w:rPr>
          <w:rFonts w:ascii="Avenir Next LT Pro Light" w:eastAsia="Meiryo UI" w:hAnsi="Avenir Next LT Pro Light" w:cs="Arial"/>
          <w:sz w:val="24"/>
          <w:szCs w:val="24"/>
        </w:rPr>
      </w:pPr>
      <w:r w:rsidRPr="00535EA3">
        <w:rPr>
          <w:rFonts w:ascii="Avenir Next LT Pro Light" w:eastAsia="Meiryo UI" w:hAnsi="Avenir Next LT Pro Light" w:cs="Arial"/>
          <w:b/>
          <w:sz w:val="24"/>
          <w:szCs w:val="24"/>
        </w:rPr>
        <w:br/>
        <w:t>Sanallisen kiusaamisen</w:t>
      </w:r>
      <w:r w:rsidRPr="00535EA3">
        <w:rPr>
          <w:rFonts w:ascii="Avenir Next LT Pro Light" w:eastAsia="Meiryo UI" w:hAnsi="Avenir Next LT Pro Light" w:cs="Arial"/>
          <w:sz w:val="24"/>
          <w:szCs w:val="24"/>
        </w:rPr>
        <w:t xml:space="preserve"> muotoja ovat nimittely, pilkkaaminen, ilkeämielinen vihjailu, pelottelu, uhkaaminen, kiristäminen, pakottaminen tekemään jotakin, tahallinen väärinneuvominen, haukkuminen, lällätteleminen, häpäiseminen, ilkkuva matkiminen ja toisen naurunalaiseksi tekeminen. Sanat eivät jätä fyysisiä jälkiä, vaan niiden loukkaavuus kohdistuu kiusatun itsetuntoon ja minäkäsitykseen, vahingoittaen hänen tapaansa suhtautua itseensä ja muihin.  </w:t>
      </w:r>
    </w:p>
    <w:p w14:paraId="7D022DFC" w14:textId="77777777" w:rsidR="00535EA3" w:rsidRPr="00535EA3" w:rsidRDefault="00535EA3" w:rsidP="00535EA3">
      <w:pPr>
        <w:spacing w:line="276" w:lineRule="auto"/>
        <w:jc w:val="both"/>
        <w:rPr>
          <w:rFonts w:ascii="Avenir Next LT Pro Light" w:eastAsia="Meiryo UI" w:hAnsi="Avenir Next LT Pro Light" w:cs="Arial"/>
          <w:sz w:val="24"/>
          <w:szCs w:val="24"/>
        </w:rPr>
      </w:pPr>
      <w:r w:rsidRPr="00535EA3">
        <w:rPr>
          <w:rFonts w:ascii="Avenir Next LT Pro Light" w:eastAsia="Meiryo UI" w:hAnsi="Avenir Next LT Pro Light" w:cs="Arial"/>
          <w:b/>
          <w:sz w:val="24"/>
          <w:szCs w:val="24"/>
        </w:rPr>
        <w:lastRenderedPageBreak/>
        <w:t>Epäsuora kiusaaminen</w:t>
      </w:r>
      <w:r w:rsidRPr="00535EA3">
        <w:rPr>
          <w:rFonts w:ascii="Avenir Next LT Pro Light" w:eastAsia="Meiryo UI" w:hAnsi="Avenir Next LT Pro Light" w:cs="Arial"/>
          <w:sz w:val="24"/>
          <w:szCs w:val="24"/>
        </w:rPr>
        <w:t xml:space="preserve"> tarkoittaa sitä, että kiusaaja ja kiusattu eivät kohtaa kasvotusten; he eivät ole samassa tilanteessa kiusaamisen tapahtuessa. Epäsuora kiusaaminen on usein luonteeltaan sosiaalista manipulointia, eli kiusaaja pyrkii vaikuttamaan muihin oppilaisiin siten, että nämä alkaisivat karttaa kiusattua ja suhtautua häneen kielteisesti (syrjiminen, eristäminen porukasta, toisen/toisten yllyttäminen yhtä vastaan, toisen puolustamisen estäminen ja yksin jättäminen, tavaroiden piilottelua, tavaroiden luvatta ottaminen tai särkeminen). Manipulaatio voidaan toteuttaa myös levittämällä perättömiä juttuja kiusatusta ja rikkomalla siten hänen välejään muihin oppilaisiin. Epäsuoran kiusaamisen uhri huomaa vähitellen olevansa luokassaan yksin vailla muiden seuraa. Pahimmillaan koko ryhmä kääntää hänelle selkänsä. </w:t>
      </w:r>
    </w:p>
    <w:p w14:paraId="57AB1BC6" w14:textId="77777777" w:rsidR="00535EA3" w:rsidRPr="00535EA3" w:rsidRDefault="00535EA3" w:rsidP="00535EA3">
      <w:pPr>
        <w:spacing w:line="276" w:lineRule="auto"/>
        <w:jc w:val="both"/>
        <w:rPr>
          <w:rFonts w:ascii="Avenir Next LT Pro Light" w:eastAsia="Meiryo UI" w:hAnsi="Avenir Next LT Pro Light" w:cs="Arial"/>
          <w:sz w:val="24"/>
          <w:szCs w:val="24"/>
        </w:rPr>
      </w:pPr>
      <w:r w:rsidRPr="00535EA3">
        <w:rPr>
          <w:rFonts w:ascii="Avenir Next LT Pro Light" w:eastAsia="Meiryo UI" w:hAnsi="Avenir Next LT Pro Light" w:cs="Arial"/>
          <w:b/>
          <w:sz w:val="24"/>
          <w:szCs w:val="24"/>
        </w:rPr>
        <w:t>Fyysistä kiusaamista</w:t>
      </w:r>
      <w:r w:rsidRPr="00535EA3">
        <w:rPr>
          <w:rFonts w:ascii="Avenir Next LT Pro Light" w:eastAsia="Meiryo UI" w:hAnsi="Avenir Next LT Pro Light" w:cs="Arial"/>
          <w:sz w:val="24"/>
          <w:szCs w:val="24"/>
        </w:rPr>
        <w:t xml:space="preserve"> ovat esimerkiksi töniminen, lyöminen, nipistely, tyrkkiminen, kamppaaminen, maahan kaataminen, hiuksista vetäminen, kuristaminen, esineellä heittäminen, potkiminen sekä kaikki muu käsiksi käyminen. Fyysisen kiusaamisen äärimuotoja (raju väkivalta ja pahoinpitely) sisältävissä kiusaamistapauksissa on harkittava rikosoikeudellisiin toimenpiteisiin ryhtymistä. </w:t>
      </w:r>
    </w:p>
    <w:p w14:paraId="5A5570A4" w14:textId="69FA0E19" w:rsidR="00535EA3" w:rsidRPr="00535EA3" w:rsidRDefault="00535EA3" w:rsidP="00535EA3">
      <w:pPr>
        <w:spacing w:line="276" w:lineRule="auto"/>
        <w:jc w:val="both"/>
        <w:rPr>
          <w:rFonts w:ascii="Avenir Next LT Pro Light" w:eastAsia="Meiryo UI" w:hAnsi="Avenir Next LT Pro Light" w:cs="Arial"/>
          <w:sz w:val="24"/>
          <w:szCs w:val="24"/>
        </w:rPr>
      </w:pPr>
      <w:r w:rsidRPr="00535EA3">
        <w:rPr>
          <w:rFonts w:ascii="Avenir Next LT Pro Light" w:eastAsia="Meiryo UI" w:hAnsi="Avenir Next LT Pro Light" w:cs="Arial"/>
          <w:b/>
          <w:sz w:val="24"/>
          <w:szCs w:val="24"/>
        </w:rPr>
        <w:t>Kännykän ja netin kautta kiusaaminen</w:t>
      </w:r>
      <w:r w:rsidRPr="00535EA3">
        <w:rPr>
          <w:rFonts w:ascii="Avenir Next LT Pro Light" w:eastAsia="Meiryo UI" w:hAnsi="Avenir Next LT Pro Light" w:cs="Arial"/>
          <w:sz w:val="24"/>
          <w:szCs w:val="24"/>
        </w:rPr>
        <w:t xml:space="preserve"> on teknisesti helppoa, se ei vaadi kuin muutaman klikkauksen tai napin painalluksen. Usein nimettömyys ja pieni kiinnijäämisen riski houkuttelevat kokeilemaan sellaista, mitä muuten ei tekisi. Netissä tai kännykällä voi levittää juoruja, noloja valokuvia tai henkilökohtaisia tietoja, tai lähettää nimettömästi pilkkaavia tai uhkailevia viestejä. Koulukiusaaminen rajoittuu kouluaikaan, mutta netin kautta kiusaava tavoittaa </w:t>
      </w:r>
      <w:proofErr w:type="gramStart"/>
      <w:r w:rsidRPr="00535EA3">
        <w:rPr>
          <w:rFonts w:ascii="Avenir Next LT Pro Light" w:eastAsia="Meiryo UI" w:hAnsi="Avenir Next LT Pro Light" w:cs="Arial"/>
          <w:sz w:val="24"/>
          <w:szCs w:val="24"/>
        </w:rPr>
        <w:t>uhrinsa</w:t>
      </w:r>
      <w:proofErr w:type="gramEnd"/>
      <w:r w:rsidRPr="00535EA3">
        <w:rPr>
          <w:rFonts w:ascii="Avenir Next LT Pro Light" w:eastAsia="Meiryo UI" w:hAnsi="Avenir Next LT Pro Light" w:cs="Arial"/>
          <w:sz w:val="24"/>
          <w:szCs w:val="24"/>
        </w:rPr>
        <w:t xml:space="preserve"> milloin vain. </w:t>
      </w:r>
      <w:r w:rsidR="00A46B66">
        <w:rPr>
          <w:rFonts w:ascii="Avenir Next LT Pro Light" w:eastAsia="Meiryo UI" w:hAnsi="Avenir Next LT Pro Light" w:cs="Arial"/>
          <w:sz w:val="24"/>
          <w:szCs w:val="24"/>
        </w:rPr>
        <w:t>Huoltaja</w:t>
      </w:r>
      <w:r w:rsidR="005428F2">
        <w:rPr>
          <w:rFonts w:ascii="Avenir Next LT Pro Light" w:eastAsia="Meiryo UI" w:hAnsi="Avenir Next LT Pro Light" w:cs="Arial"/>
          <w:sz w:val="24"/>
          <w:szCs w:val="24"/>
        </w:rPr>
        <w:t xml:space="preserve"> suojaa ja selvittää </w:t>
      </w:r>
      <w:r w:rsidR="00A46B66">
        <w:rPr>
          <w:rFonts w:ascii="Avenir Next LT Pro Light" w:eastAsia="Meiryo UI" w:hAnsi="Avenir Next LT Pro Light" w:cs="Arial"/>
          <w:sz w:val="24"/>
          <w:szCs w:val="24"/>
        </w:rPr>
        <w:t>vapaa-aja</w:t>
      </w:r>
      <w:r w:rsidR="00F0201A">
        <w:rPr>
          <w:rFonts w:ascii="Avenir Next LT Pro Light" w:eastAsia="Meiryo UI" w:hAnsi="Avenir Next LT Pro Light" w:cs="Arial"/>
          <w:sz w:val="24"/>
          <w:szCs w:val="24"/>
        </w:rPr>
        <w:t>n tapahtumia ja puuttu</w:t>
      </w:r>
      <w:r w:rsidR="005428F2">
        <w:rPr>
          <w:rFonts w:ascii="Avenir Next LT Pro Light" w:eastAsia="Meiryo UI" w:hAnsi="Avenir Next LT Pro Light" w:cs="Arial"/>
          <w:sz w:val="24"/>
          <w:szCs w:val="24"/>
        </w:rPr>
        <w:t xml:space="preserve">u </w:t>
      </w:r>
      <w:r w:rsidR="00F0201A">
        <w:rPr>
          <w:rFonts w:ascii="Avenir Next LT Pro Light" w:eastAsia="Meiryo UI" w:hAnsi="Avenir Next LT Pro Light" w:cs="Arial"/>
          <w:sz w:val="24"/>
          <w:szCs w:val="24"/>
        </w:rPr>
        <w:t>kiusaamiseen.</w:t>
      </w:r>
    </w:p>
    <w:p w14:paraId="1ACF2B22" w14:textId="77777777" w:rsidR="00535EA3" w:rsidRPr="00535EA3" w:rsidRDefault="00535EA3" w:rsidP="00535EA3">
      <w:pPr>
        <w:spacing w:line="276" w:lineRule="auto"/>
        <w:jc w:val="both"/>
        <w:rPr>
          <w:rFonts w:ascii="Avenir Next LT Pro Light" w:eastAsia="Meiryo UI" w:hAnsi="Avenir Next LT Pro Light" w:cs="Arial"/>
          <w:sz w:val="24"/>
          <w:szCs w:val="24"/>
        </w:rPr>
      </w:pPr>
    </w:p>
    <w:p w14:paraId="18B66BE1" w14:textId="77777777" w:rsidR="00535EA3" w:rsidRPr="00535EA3" w:rsidRDefault="00535EA3" w:rsidP="00535EA3">
      <w:pPr>
        <w:rPr>
          <w:rFonts w:ascii="Avenir Next LT Pro Light" w:eastAsia="Meiryo UI" w:hAnsi="Avenir Next LT Pro Light" w:cs="Arial"/>
          <w:sz w:val="24"/>
          <w:szCs w:val="24"/>
        </w:rPr>
      </w:pPr>
      <w:bookmarkStart w:id="6" w:name="_Toc134171329"/>
      <w:r w:rsidRPr="00535EA3">
        <w:rPr>
          <w:rFonts w:ascii="Avenir Next LT Pro Light" w:eastAsia="Meiryo UI" w:hAnsi="Avenir Next LT Pro Light" w:cs="Arial"/>
          <w:sz w:val="24"/>
          <w:szCs w:val="24"/>
        </w:rPr>
        <w:t>3.2 Kiusaamisen ehkäiseminen ja siihen puuttuminen esi- ja perusopetuksessa</w:t>
      </w:r>
      <w:bookmarkEnd w:id="6"/>
    </w:p>
    <w:p w14:paraId="295556E1" w14:textId="77777777" w:rsidR="00535EA3" w:rsidRPr="00535EA3" w:rsidRDefault="00535EA3" w:rsidP="00535EA3">
      <w:pPr>
        <w:spacing w:line="276" w:lineRule="auto"/>
        <w:jc w:val="both"/>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br/>
        <w:t>Kaikilla esi- ja perusopetuksen aikuisilla on velvollisuus puuttua kiusaamiseen. Kun epäily kiusaamisesta tulee tietoon, tulee aina täyttää kiusaamisen seulontalomake, johon kootaan perustiedot tapahtuneesta. Opettajan/luokanvalvojan tulee selvittää, onko kyseessä yksittäinen oppilaiden välinen konflikti tai riita vai kiusaaminen.  Seulontalomake palautetaan yksikkökohtaisesti sovitulle henkilölle/kiusaamisen vastaiselle tiimille, joka ryhtyy selvittämään tapausta, jos kysymyksessä on kiusaamistapaus. Koulukohtaisissa opiskeluhuollon suunnitelmissa kuvataan koulun/esiopetuksen tarkemmat toimet kiusaamisen ehkäisemiseen ja puuttumiseen.</w:t>
      </w:r>
    </w:p>
    <w:p w14:paraId="49F2BBCC" w14:textId="77777777" w:rsidR="00535EA3" w:rsidRPr="00535EA3" w:rsidRDefault="00535EA3" w:rsidP="00535EA3">
      <w:pPr>
        <w:keepNext/>
        <w:keepLines/>
        <w:spacing w:before="40" w:after="0"/>
        <w:outlineLvl w:val="2"/>
        <w:rPr>
          <w:rFonts w:ascii="Avenir Next LT Pro Light" w:eastAsia="Meiryo UI" w:hAnsi="Avenir Next LT Pro Light" w:cs="Arial"/>
          <w:b/>
          <w:color w:val="000000" w:themeColor="text1"/>
          <w:sz w:val="24"/>
          <w:szCs w:val="24"/>
        </w:rPr>
      </w:pPr>
    </w:p>
    <w:p w14:paraId="001B5495" w14:textId="77777777" w:rsidR="00535EA3" w:rsidRPr="00535EA3" w:rsidRDefault="00535EA3" w:rsidP="00535EA3">
      <w:pPr>
        <w:rPr>
          <w:rFonts w:ascii="Avenir Next LT Pro Light" w:eastAsia="Meiryo UI" w:hAnsi="Avenir Next LT Pro Light" w:cs="Arial"/>
          <w:sz w:val="24"/>
          <w:szCs w:val="24"/>
        </w:rPr>
      </w:pPr>
      <w:bookmarkStart w:id="7" w:name="_Toc134171330"/>
      <w:r w:rsidRPr="00535EA3">
        <w:rPr>
          <w:rFonts w:ascii="Avenir Next LT Pro Light" w:eastAsia="Meiryo UI" w:hAnsi="Avenir Next LT Pro Light" w:cs="Arial"/>
          <w:sz w:val="24"/>
          <w:szCs w:val="24"/>
        </w:rPr>
        <w:t>3.3 Kiusaaminen rikoksena</w:t>
      </w:r>
      <w:bookmarkEnd w:id="7"/>
    </w:p>
    <w:p w14:paraId="338898F1" w14:textId="410D189B" w:rsidR="00535EA3" w:rsidRPr="00535EA3" w:rsidRDefault="00535EA3" w:rsidP="00535EA3">
      <w:pPr>
        <w:spacing w:line="276" w:lineRule="auto"/>
        <w:jc w:val="both"/>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br/>
        <w:t xml:space="preserve">Kiusaamisen selvittämiskeskustelut eivät aina ole riittävä toimenpide. Joskus kiusaaminen on rikos ja siitä pitää tehdä rikosilmoitus poliisille. Joissakin, esimerkiksi fyysistä väkivaltaa </w:t>
      </w:r>
      <w:r w:rsidRPr="00535EA3">
        <w:rPr>
          <w:rFonts w:ascii="Avenir Next LT Pro Light" w:eastAsia="Meiryo UI" w:hAnsi="Avenir Next LT Pro Light" w:cs="Arial"/>
          <w:sz w:val="24"/>
          <w:szCs w:val="24"/>
        </w:rPr>
        <w:lastRenderedPageBreak/>
        <w:t xml:space="preserve">sisältävissä tapauksissa on syytä ryhtyä rikosoikeudellisiin toimenpiteisiin. Lievää vakavampi väkivalta ja kaikki </w:t>
      </w:r>
      <w:r w:rsidR="005A4B40" w:rsidRPr="00FD4B67">
        <w:rPr>
          <w:rFonts w:ascii="Avenir Next LT Pro Light" w:eastAsia="Meiryo UI" w:hAnsi="Avenir Next LT Pro Light" w:cs="Arial"/>
          <w:sz w:val="24"/>
          <w:szCs w:val="24"/>
        </w:rPr>
        <w:t>seksuaalirikokset tulee</w:t>
      </w:r>
      <w:r w:rsidR="00F31EC9" w:rsidRPr="00FD4B67">
        <w:rPr>
          <w:rFonts w:ascii="Avenir Next LT Pro Light" w:eastAsia="Meiryo UI" w:hAnsi="Avenir Next LT Pro Light" w:cs="Arial"/>
          <w:sz w:val="24"/>
          <w:szCs w:val="24"/>
        </w:rPr>
        <w:t xml:space="preserve"> </w:t>
      </w:r>
      <w:r w:rsidRPr="00535EA3">
        <w:rPr>
          <w:rFonts w:ascii="Avenir Next LT Pro Light" w:eastAsia="Meiryo UI" w:hAnsi="Avenir Next LT Pro Light" w:cs="Arial"/>
          <w:sz w:val="24"/>
          <w:szCs w:val="24"/>
        </w:rPr>
        <w:t>aina ilmoittaa sekä lasten suojeluun että poliisille.</w:t>
      </w:r>
      <w:r w:rsidR="005A4B40" w:rsidRPr="00FD4B67">
        <w:rPr>
          <w:rFonts w:ascii="Avenir Next LT Pro Light" w:eastAsia="Meiryo UI" w:hAnsi="Avenir Next LT Pro Light" w:cs="Arial"/>
          <w:sz w:val="24"/>
          <w:szCs w:val="24"/>
        </w:rPr>
        <w:t xml:space="preserve"> </w:t>
      </w:r>
      <w:r w:rsidRPr="00535EA3">
        <w:rPr>
          <w:rFonts w:ascii="Avenir Next LT Pro Light" w:eastAsia="Meiryo UI" w:hAnsi="Avenir Next LT Pro Light" w:cs="Arial"/>
          <w:sz w:val="24"/>
          <w:szCs w:val="24"/>
        </w:rPr>
        <w:t xml:space="preserve">Pahoinpitelytilanteissa tutkintapyynnön poliisille voivat tehdä kiusatun vanhemmat tai kiusattu itse. Vaikka rikoslain mukaan nuoren rikosoikeudellinen vastuu alkaa 15-vuotiaana, jo tätä nuorempi on kuitenkin vahingonkorvausvastuussa aiheuttamistaan vahingoista. Alle </w:t>
      </w:r>
      <w:r w:rsidR="005A4B40" w:rsidRPr="00FD4B67">
        <w:rPr>
          <w:rFonts w:ascii="Avenir Next LT Pro Light" w:eastAsia="Meiryo UI" w:hAnsi="Avenir Next LT Pro Light" w:cs="Arial"/>
          <w:sz w:val="24"/>
          <w:szCs w:val="24"/>
        </w:rPr>
        <w:t>15-vuotiaalle</w:t>
      </w:r>
      <w:r w:rsidRPr="00535EA3">
        <w:rPr>
          <w:rFonts w:ascii="Avenir Next LT Pro Light" w:eastAsia="Meiryo UI" w:hAnsi="Avenir Next LT Pro Light" w:cs="Arial"/>
          <w:sz w:val="24"/>
          <w:szCs w:val="24"/>
        </w:rPr>
        <w:t xml:space="preserve"> voi tulla kysymykseen muut seuraamukset paitsi lainmääräämä rangaistus. </w:t>
      </w:r>
    </w:p>
    <w:p w14:paraId="77B6477F" w14:textId="26E7D85E" w:rsidR="00535EA3" w:rsidRPr="00535EA3" w:rsidRDefault="00535EA3" w:rsidP="005969D2">
      <w:pPr>
        <w:spacing w:line="276" w:lineRule="auto"/>
        <w:jc w:val="both"/>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Kiusaamiseen liittyviä rikosnimikkeitä voivat olla pahoinpitely, kunnianloukkaus, yksityiselämää loukkaava tiedon levittäminen ja laiton uhkaus.  Laiton uhkaus saattaa olla suullista uhkailua, kirje, tekstiviesti tai sähköposti tai fyysistä uhkailua esim. aseella. Uhkaus voi kohdistua yksilön fyysiseen tai henkiseen koskemattomuuteen. Kunnianloukkaukseen voi syyllistyä esittämällä valheellisen tiedon tai vihjauksen siten, että se vahingoittaa loukattua tai aiheuttaa tälle kärsimystä. Kunnianloukkaukseksi luetaan myös sen aiheuttaminen, että loukattu joutuu halveksunnan kohteeksi. Ruumiillinen väkivalta, toisen terveyden vahingoittaminen, täyttää rikoslain pahoinpitelyrikoksen tunnusmerkistön. Pahoinpitely on ns. virallisen syytteen alainen rikos. Tämä tarkoittaa rikoksia, jotka poliisi tutkii aina, vaikka uhri ei haluaisikaan tekijälle rangaistusta. Lievässä pahoinpitelyssä aiheutetaan toiselle fyysistä kipua, josta ei jää pysyvää jälkeä. Esimerkkejä ovat läimäytys kasvoille, tukistaminen tai töniminen. </w:t>
      </w:r>
    </w:p>
    <w:p w14:paraId="26E1B8E4" w14:textId="77777777" w:rsidR="00535EA3" w:rsidRPr="00535EA3" w:rsidRDefault="00535EA3" w:rsidP="00535EA3">
      <w:pPr>
        <w:spacing w:line="276" w:lineRule="auto"/>
        <w:rPr>
          <w:rFonts w:ascii="Avenir Next LT Pro Light" w:eastAsia="Meiryo UI" w:hAnsi="Avenir Next LT Pro Light" w:cs="Arial"/>
          <w:sz w:val="24"/>
          <w:szCs w:val="24"/>
        </w:rPr>
      </w:pPr>
    </w:p>
    <w:p w14:paraId="68017384" w14:textId="026D2763" w:rsidR="00535EA3" w:rsidRPr="00535EA3" w:rsidRDefault="00535EA3" w:rsidP="005969D2">
      <w:pPr>
        <w:rPr>
          <w:rFonts w:ascii="Avenir Next LT Pro Light" w:eastAsia="Meiryo UI" w:hAnsi="Avenir Next LT Pro Light" w:cs="Arial"/>
          <w:b/>
          <w:bCs/>
          <w:sz w:val="24"/>
          <w:szCs w:val="24"/>
        </w:rPr>
      </w:pPr>
      <w:bookmarkStart w:id="8" w:name="_Toc134171331"/>
      <w:r w:rsidRPr="00535EA3">
        <w:rPr>
          <w:rFonts w:ascii="Avenir Next LT Pro Light" w:eastAsia="Meiryo UI" w:hAnsi="Avenir Next LT Pro Light" w:cs="Arial"/>
          <w:b/>
          <w:bCs/>
          <w:sz w:val="24"/>
          <w:szCs w:val="24"/>
        </w:rPr>
        <w:t>4 Häirintä</w:t>
      </w:r>
      <w:bookmarkEnd w:id="8"/>
    </w:p>
    <w:p w14:paraId="1AB99082" w14:textId="77777777" w:rsidR="00535EA3" w:rsidRPr="00535EA3" w:rsidRDefault="00535EA3" w:rsidP="00535EA3">
      <w:pPr>
        <w:spacing w:line="276" w:lineRule="auto"/>
        <w:jc w:val="both"/>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Häirintä esiintyy epäasiallisena kohteluna tai puheena, joka voi sisältää sukupuoleen liittyviä vihjailevia ilmeitä, eleitä tai kaksimielistä puhetta. Häirintä voi myös ilmetä ei-toivottuna fyysisenä kosketuksena. Häirinnän ei tarvitse olla jatkuvaa eikä se välttämättä kohdistu heikompaan. Häirintää on aina sellainen toiminta, jota jatketaan, vaikka häirinnän kohde on pyytänyt lopettamaan. Tasa-arvolaki (</w:t>
      </w:r>
      <w:proofErr w:type="gramStart"/>
      <w:r w:rsidRPr="00535EA3">
        <w:rPr>
          <w:rFonts w:ascii="Avenir Next LT Pro Light" w:eastAsia="Meiryo UI" w:hAnsi="Avenir Next LT Pro Light" w:cs="Arial"/>
          <w:sz w:val="24"/>
          <w:szCs w:val="24"/>
        </w:rPr>
        <w:t>6c</w:t>
      </w:r>
      <w:proofErr w:type="gramEnd"/>
      <w:r w:rsidRPr="00535EA3">
        <w:rPr>
          <w:rFonts w:ascii="Avenir Next LT Pro Light" w:eastAsia="Meiryo UI" w:hAnsi="Avenir Next LT Pro Light" w:cs="Arial"/>
          <w:sz w:val="24"/>
          <w:szCs w:val="24"/>
        </w:rPr>
        <w:t>§) velvoittaa, että jokainen viranomainen on velvollinen edistämään suunnitelmallisesti ja tavoitteellisesti toiminnassaan sukupuolten välistä tasa-arvoa.</w:t>
      </w:r>
    </w:p>
    <w:p w14:paraId="5BE980E0" w14:textId="77777777" w:rsidR="00535EA3" w:rsidRPr="00535EA3" w:rsidRDefault="00535EA3" w:rsidP="00535EA3">
      <w:pPr>
        <w:spacing w:line="276" w:lineRule="auto"/>
        <w:jc w:val="both"/>
        <w:rPr>
          <w:rFonts w:ascii="Avenir Next LT Pro Light" w:eastAsia="Meiryo UI" w:hAnsi="Avenir Next LT Pro Light" w:cs="Arial"/>
          <w:sz w:val="24"/>
          <w:szCs w:val="24"/>
        </w:rPr>
      </w:pPr>
      <w:r w:rsidRPr="00535EA3">
        <w:rPr>
          <w:rFonts w:ascii="Avenir Next LT Pro Light" w:eastAsia="Meiryo UI" w:hAnsi="Avenir Next LT Pro Light" w:cs="Arial"/>
          <w:b/>
          <w:sz w:val="24"/>
          <w:szCs w:val="24"/>
        </w:rPr>
        <w:t>Sukupuolista häirintää</w:t>
      </w:r>
      <w:r w:rsidRPr="00535EA3">
        <w:rPr>
          <w:rFonts w:ascii="Avenir Next LT Pro Light" w:eastAsia="Meiryo UI" w:hAnsi="Avenir Next LT Pro Light" w:cs="Arial"/>
          <w:sz w:val="24"/>
          <w:szCs w:val="24"/>
        </w:rPr>
        <w:t xml:space="preserve"> on ei-toivottu huomio, joka liittyy sukupuoleen, esim. halventava tai alentava puhe toisen sukupuolesta, sukupuoleen liittyvä kiusaaminen, teot, jotka saattavat tuntemaan itsensä noloksi, pelokkaaksi, loukkaantuneeksi tai vihaiseksi. Sukupuoleen perustuva häirintä on lain (7§) vastaista syrjintää. </w:t>
      </w:r>
    </w:p>
    <w:p w14:paraId="2801ED50" w14:textId="77777777" w:rsidR="00535EA3" w:rsidRPr="00535EA3" w:rsidRDefault="00535EA3" w:rsidP="00535EA3">
      <w:pPr>
        <w:spacing w:line="276" w:lineRule="auto"/>
        <w:jc w:val="both"/>
        <w:rPr>
          <w:rFonts w:ascii="Avenir Next LT Pro Light" w:eastAsia="Meiryo UI" w:hAnsi="Avenir Next LT Pro Light" w:cs="Arial"/>
          <w:sz w:val="24"/>
          <w:szCs w:val="24"/>
        </w:rPr>
      </w:pPr>
      <w:r w:rsidRPr="00535EA3">
        <w:rPr>
          <w:rFonts w:ascii="Avenir Next LT Pro Light" w:eastAsia="Meiryo UI" w:hAnsi="Avenir Next LT Pro Light" w:cs="Arial"/>
          <w:b/>
          <w:sz w:val="24"/>
          <w:szCs w:val="24"/>
        </w:rPr>
        <w:t>Seksuaalista häirintää</w:t>
      </w:r>
      <w:r w:rsidRPr="00535EA3">
        <w:rPr>
          <w:rFonts w:ascii="Avenir Next LT Pro Light" w:eastAsia="Meiryo UI" w:hAnsi="Avenir Next LT Pro Light" w:cs="Arial"/>
          <w:sz w:val="24"/>
          <w:szCs w:val="24"/>
        </w:rPr>
        <w:t xml:space="preserve"> on muun muassa vihjailu (eleitä/ilmeitä) ja seksuaalisesti värittyneet vitsit, nimittely, vartaloa, pukeutumista tai yksityiselämää koskevat puheet ja kysymykset. Sanallinen, sanaton tai fyysinen käytös, ehdottelu, vaatiminen ja fyysinen koskettaminen sekä raiskaus tai sen yritys ovat seksuaalista häirintää. Häirintä voi myös tapahtua puhelimen tai netin välityksellä. Sukupuolisesta häirinnästä (7§) on kyse silloin, kun häirintää jatketaan, vaikka huomion kohde ilmaisisi sen olevan epämiellyttävää.</w:t>
      </w:r>
    </w:p>
    <w:p w14:paraId="6CF9EB07" w14:textId="77777777" w:rsidR="00535EA3" w:rsidRPr="00FD4B67" w:rsidRDefault="00535EA3" w:rsidP="00535EA3">
      <w:pPr>
        <w:spacing w:line="276" w:lineRule="auto"/>
        <w:jc w:val="both"/>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lastRenderedPageBreak/>
        <w:t xml:space="preserve">Seksuaalista häirintää ei koulussa hyväksytä, vaan asiaan puututaan välittömästi. Asianosaisilla on oikeus viedä häirintä eteenpäin ja siitä voi seurata rikosoikeudellisia seuraamuksia. </w:t>
      </w:r>
      <w:r w:rsidRPr="00535EA3">
        <w:rPr>
          <w:rFonts w:ascii="Avenir Next LT Pro Light" w:eastAsia="Meiryo UI" w:hAnsi="Avenir Next LT Pro Light" w:cs="Arial"/>
          <w:sz w:val="24"/>
          <w:szCs w:val="24"/>
        </w:rPr>
        <w:tab/>
      </w:r>
      <w:r w:rsidRPr="00535EA3">
        <w:rPr>
          <w:rFonts w:ascii="Avenir Next LT Pro Light" w:eastAsia="Meiryo UI" w:hAnsi="Avenir Next LT Pro Light" w:cs="Arial"/>
          <w:sz w:val="24"/>
          <w:szCs w:val="24"/>
        </w:rPr>
        <w:br/>
      </w:r>
      <w:r w:rsidRPr="00535EA3">
        <w:rPr>
          <w:rFonts w:ascii="Avenir Next LT Pro Light" w:eastAsia="Meiryo UI" w:hAnsi="Avenir Next LT Pro Light" w:cs="Arial"/>
          <w:sz w:val="24"/>
          <w:szCs w:val="24"/>
        </w:rPr>
        <w:br/>
      </w:r>
      <w:r w:rsidRPr="00535EA3">
        <w:rPr>
          <w:rFonts w:ascii="Avenir Next LT Pro Light" w:eastAsia="Meiryo UI" w:hAnsi="Avenir Next LT Pro Light" w:cs="Arial"/>
          <w:b/>
          <w:bCs/>
          <w:sz w:val="24"/>
          <w:szCs w:val="24"/>
        </w:rPr>
        <w:t>Loukkaavaa käytöstä</w:t>
      </w:r>
      <w:r w:rsidRPr="00535EA3">
        <w:rPr>
          <w:rFonts w:ascii="Avenir Next LT Pro Light" w:eastAsia="Meiryo UI" w:hAnsi="Avenir Next LT Pro Light" w:cs="Arial"/>
          <w:sz w:val="24"/>
          <w:szCs w:val="24"/>
        </w:rPr>
        <w:t xml:space="preserve"> ei koulussa hyväksytä, vaan siihen puututaan välittömästi. Loukkaavana käytöksenä pidetään nimittelyä, kieltäytymistä työskentelemästä toisen kanssa, eristämistä ja toisen henkilön vähättelemistä tai rasististen viestien lähettäminen. Jatkuvasta rasistisesta käytöksestä koulu tekee ilmoituksen poliisille. Rasistiset merkit ja eleet ovat kiellettyjä kouluissa. </w:t>
      </w:r>
    </w:p>
    <w:p w14:paraId="727CDB53" w14:textId="643DA9D1" w:rsidR="00F31EC9" w:rsidRPr="00535EA3" w:rsidRDefault="00F31EC9" w:rsidP="00535EA3">
      <w:pPr>
        <w:spacing w:line="276" w:lineRule="auto"/>
        <w:jc w:val="both"/>
        <w:rPr>
          <w:rFonts w:ascii="Avenir Next LT Pro Light" w:eastAsia="Meiryo UI" w:hAnsi="Avenir Next LT Pro Light" w:cs="Arial"/>
          <w:sz w:val="24"/>
          <w:szCs w:val="24"/>
        </w:rPr>
      </w:pPr>
      <w:r w:rsidRPr="00FD4B67">
        <w:rPr>
          <w:rFonts w:ascii="Avenir Next LT Pro Light" w:eastAsia="Meiryo UI" w:hAnsi="Avenir Next LT Pro Light" w:cs="Arial"/>
          <w:sz w:val="24"/>
          <w:szCs w:val="24"/>
        </w:rPr>
        <w:t xml:space="preserve">Henkilökuntaan kohdistuvaan </w:t>
      </w:r>
      <w:r w:rsidR="0096097C" w:rsidRPr="00FD4B67">
        <w:rPr>
          <w:rFonts w:ascii="Avenir Next LT Pro Light" w:eastAsia="Meiryo UI" w:hAnsi="Avenir Next LT Pro Light" w:cs="Arial"/>
          <w:sz w:val="24"/>
          <w:szCs w:val="24"/>
        </w:rPr>
        <w:t xml:space="preserve">some-häirintään on laadittu oma ohjeistus ja se löytyy kaupungin sisäisestä </w:t>
      </w:r>
      <w:proofErr w:type="spellStart"/>
      <w:r w:rsidR="0096097C" w:rsidRPr="00FD4B67">
        <w:rPr>
          <w:rFonts w:ascii="Avenir Next LT Pro Light" w:eastAsia="Meiryo UI" w:hAnsi="Avenir Next LT Pro Light" w:cs="Arial"/>
          <w:sz w:val="24"/>
          <w:szCs w:val="24"/>
        </w:rPr>
        <w:t>INTRA:sta</w:t>
      </w:r>
      <w:proofErr w:type="spellEnd"/>
      <w:r w:rsidR="0096097C" w:rsidRPr="00FD4B67">
        <w:rPr>
          <w:rFonts w:ascii="Avenir Next LT Pro Light" w:eastAsia="Meiryo UI" w:hAnsi="Avenir Next LT Pro Light" w:cs="Arial"/>
          <w:sz w:val="24"/>
          <w:szCs w:val="24"/>
        </w:rPr>
        <w:t>.</w:t>
      </w:r>
    </w:p>
    <w:p w14:paraId="4ABA6AFF" w14:textId="77777777" w:rsidR="00535EA3" w:rsidRPr="00535EA3" w:rsidRDefault="00535EA3" w:rsidP="00535EA3">
      <w:pPr>
        <w:spacing w:line="276" w:lineRule="auto"/>
        <w:rPr>
          <w:rFonts w:ascii="Avenir Next LT Pro Light" w:eastAsia="Meiryo UI" w:hAnsi="Avenir Next LT Pro Light" w:cs="Arial"/>
          <w:sz w:val="24"/>
          <w:szCs w:val="24"/>
        </w:rPr>
      </w:pPr>
    </w:p>
    <w:p w14:paraId="6CA7916D" w14:textId="77777777" w:rsidR="00535EA3" w:rsidRPr="00535EA3" w:rsidRDefault="00535EA3" w:rsidP="00535EA3">
      <w:pPr>
        <w:rPr>
          <w:rFonts w:ascii="Avenir Next LT Pro Light" w:eastAsia="Meiryo UI" w:hAnsi="Avenir Next LT Pro Light" w:cs="Arial"/>
          <w:sz w:val="24"/>
          <w:szCs w:val="24"/>
        </w:rPr>
      </w:pPr>
      <w:bookmarkStart w:id="9" w:name="_Toc134171332"/>
      <w:r w:rsidRPr="00535EA3">
        <w:rPr>
          <w:rFonts w:ascii="Avenir Next LT Pro Light" w:eastAsia="Meiryo UI" w:hAnsi="Avenir Next LT Pro Light" w:cs="Arial"/>
          <w:sz w:val="24"/>
          <w:szCs w:val="24"/>
        </w:rPr>
        <w:t>4.1 Häirintään puuttumisen suunnitelma</w:t>
      </w:r>
      <w:bookmarkEnd w:id="9"/>
      <w:r w:rsidRPr="00535EA3">
        <w:rPr>
          <w:rFonts w:ascii="Avenir Next LT Pro Light" w:eastAsia="Meiryo UI" w:hAnsi="Avenir Next LT Pro Light" w:cs="Arial"/>
          <w:sz w:val="24"/>
          <w:szCs w:val="24"/>
        </w:rPr>
        <w:t xml:space="preserve"> </w:t>
      </w:r>
    </w:p>
    <w:p w14:paraId="7382E5CD" w14:textId="77777777" w:rsidR="00535EA3" w:rsidRPr="00535EA3" w:rsidRDefault="00535EA3" w:rsidP="00535EA3">
      <w:pPr>
        <w:spacing w:line="276" w:lineRule="auto"/>
        <w:jc w:val="both"/>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br/>
        <w:t>Ensisijainen vastuuhenkilö on henkilö (kuka tahansa yksikön henkilökunnasta), joka on ensimmäisenä tilanteessa mukana, ja on velvollinen viemään asian käsittelyä eteenpäin ja kertomaan asiasta esimiehelle tai opiskeluhuollosta vastaavalle henkilölle.</w:t>
      </w:r>
    </w:p>
    <w:p w14:paraId="7FB6D631" w14:textId="77777777" w:rsidR="00535EA3" w:rsidRPr="00535EA3" w:rsidRDefault="00535EA3" w:rsidP="00535EA3">
      <w:pPr>
        <w:spacing w:line="276" w:lineRule="auto"/>
        <w:jc w:val="both"/>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Häirintä tapauksissa keskustellaan asianosaisten kanssa ja selvitetään tapahtumien kulku (mahdollisesti myös kirjallisena) sovitaan, että häirintä loppuu ja tehdään selväksi, mitä tapahtuu, jos sopimus ei pidä.</w:t>
      </w:r>
      <w:r w:rsidRPr="00535EA3">
        <w:rPr>
          <w:rFonts w:ascii="Avenir Next LT Pro Light" w:eastAsia="Meiryo UI" w:hAnsi="Avenir Next LT Pro Light" w:cs="Arial"/>
          <w:sz w:val="24"/>
          <w:szCs w:val="24"/>
        </w:rPr>
        <w:tab/>
      </w:r>
      <w:r w:rsidRPr="00535EA3">
        <w:rPr>
          <w:rFonts w:ascii="Avenir Next LT Pro Light" w:eastAsia="Meiryo UI" w:hAnsi="Avenir Next LT Pro Light" w:cs="Arial"/>
          <w:sz w:val="24"/>
          <w:szCs w:val="24"/>
        </w:rPr>
        <w:br/>
      </w:r>
    </w:p>
    <w:p w14:paraId="24440539" w14:textId="3940DEDB" w:rsidR="00535EA3" w:rsidRPr="00535EA3" w:rsidRDefault="00535EA3" w:rsidP="00535EA3">
      <w:pPr>
        <w:numPr>
          <w:ilvl w:val="0"/>
          <w:numId w:val="21"/>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Suoritetaan asianmukaiset rankaisutoimet; kasvatuskeskustelu, jälki-istunto, kirjataan tapahtumat Wilmaan ja tiedotetaan huoltajia tapahtuneesta </w:t>
      </w:r>
    </w:p>
    <w:p w14:paraId="60891314" w14:textId="77777777" w:rsidR="00535EA3" w:rsidRPr="00535EA3" w:rsidRDefault="00535EA3" w:rsidP="00535EA3">
      <w:pPr>
        <w:numPr>
          <w:ilvl w:val="0"/>
          <w:numId w:val="21"/>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Sovitaan seurannasta: uusi tapaaminen esim. kahden viikon kuluttua osapuolten kanssa. Seurataan, toistuuko tilanne. Jos toistuu, pyydetään huoltajaa tulemaan koululle ja selvittämään tilannetta sekä pohtimaan, mitä tehdään seuraavaksi. </w:t>
      </w:r>
    </w:p>
    <w:p w14:paraId="05ADC906" w14:textId="77777777" w:rsidR="00535EA3" w:rsidRPr="00535EA3" w:rsidRDefault="00535EA3" w:rsidP="00535EA3">
      <w:pPr>
        <w:numPr>
          <w:ilvl w:val="0"/>
          <w:numId w:val="21"/>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Ilmoitetaan asiasta vakavuusasteen mukaisesti koulun opiskeluhuoltohenkilöstölle ja ohjataan tarvittaessa tukikeskusteluihin kuraattorille, terveydenhoitajalle, koulupsykologille, jne. </w:t>
      </w:r>
    </w:p>
    <w:p w14:paraId="7705AE16" w14:textId="77777777" w:rsidR="00535EA3" w:rsidRPr="00535EA3" w:rsidRDefault="00535EA3" w:rsidP="00535EA3">
      <w:pPr>
        <w:numPr>
          <w:ilvl w:val="0"/>
          <w:numId w:val="21"/>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Opiskeluhuolto huolehtii, että asianomainen sekä uhri että tekijä saavat tarvitsemansa tuen; tarvittaessa järjestetään yksilökohtaisen oppilashuollon tapaaminen</w:t>
      </w:r>
    </w:p>
    <w:p w14:paraId="2FF48A10" w14:textId="77777777" w:rsidR="00535EA3" w:rsidRPr="00535EA3" w:rsidRDefault="00535EA3" w:rsidP="00535EA3">
      <w:pPr>
        <w:numPr>
          <w:ilvl w:val="0"/>
          <w:numId w:val="21"/>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Vakavimmissa tapauksissa arvioidaan myös lastensuojelun ja poliisin tarve. </w:t>
      </w:r>
    </w:p>
    <w:p w14:paraId="53615C41" w14:textId="77777777" w:rsidR="00535EA3" w:rsidRPr="00535EA3" w:rsidRDefault="00535EA3" w:rsidP="00535EA3">
      <w:pPr>
        <w:numPr>
          <w:ilvl w:val="0"/>
          <w:numId w:val="21"/>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Koulun opettajan tai rehtorin tulee ilmoittaa tietoonsa tulleesta koulumatkalla tapahtuneesta häirinnästä niihin syyllistyneen ja niiden kohteena olevan oppilaan huoltajalle tai muulle lailliselle edustajalle. (Perusopetuslaki 29§)</w:t>
      </w:r>
    </w:p>
    <w:p w14:paraId="591D1EA6" w14:textId="77777777" w:rsidR="00535EA3" w:rsidRPr="00535EA3" w:rsidRDefault="00535EA3" w:rsidP="00535EA3">
      <w:pPr>
        <w:rPr>
          <w:rFonts w:ascii="Avenir Next LT Pro Light" w:eastAsia="Meiryo UI" w:hAnsi="Avenir Next LT Pro Light" w:cs="Arial"/>
          <w:sz w:val="24"/>
          <w:szCs w:val="24"/>
        </w:rPr>
      </w:pPr>
    </w:p>
    <w:p w14:paraId="4D2DBBDE" w14:textId="77777777" w:rsidR="00535EA3" w:rsidRPr="00535EA3" w:rsidRDefault="00535EA3" w:rsidP="00535EA3">
      <w:pPr>
        <w:rPr>
          <w:rFonts w:ascii="Avenir Next LT Pro Light" w:eastAsia="Meiryo UI" w:hAnsi="Avenir Next LT Pro Light" w:cs="Arial"/>
          <w:sz w:val="24"/>
          <w:szCs w:val="24"/>
        </w:rPr>
      </w:pPr>
    </w:p>
    <w:p w14:paraId="73A85785" w14:textId="1F59F783" w:rsidR="005969D2" w:rsidRPr="00535EA3" w:rsidRDefault="00535EA3" w:rsidP="00535EA3">
      <w:pPr>
        <w:rPr>
          <w:rFonts w:ascii="Avenir Next LT Pro Light" w:eastAsia="Meiryo UI" w:hAnsi="Avenir Next LT Pro Light" w:cs="Arial"/>
          <w:b/>
          <w:bCs/>
          <w:sz w:val="24"/>
          <w:szCs w:val="24"/>
        </w:rPr>
      </w:pPr>
      <w:bookmarkStart w:id="10" w:name="_Toc134171335"/>
      <w:r w:rsidRPr="00535EA3">
        <w:rPr>
          <w:rFonts w:ascii="Avenir Next LT Pro Light" w:eastAsia="Meiryo UI" w:hAnsi="Avenir Next LT Pro Light" w:cs="Arial"/>
          <w:b/>
          <w:bCs/>
          <w:sz w:val="24"/>
          <w:szCs w:val="24"/>
        </w:rPr>
        <w:lastRenderedPageBreak/>
        <w:t>5 Väkivaltaa, kiusaamista ja häirintää ennalta ehkäiseviä ja yhteisöllisyyttä vahvistavia toimia esi- ja perusopetuksessa</w:t>
      </w:r>
      <w:bookmarkEnd w:id="10"/>
      <w:r w:rsidRPr="00535EA3">
        <w:rPr>
          <w:rFonts w:ascii="Avenir Next LT Pro Light" w:eastAsia="Meiryo UI" w:hAnsi="Avenir Next LT Pro Light" w:cs="Arial"/>
          <w:b/>
          <w:bCs/>
          <w:sz w:val="24"/>
          <w:szCs w:val="24"/>
        </w:rPr>
        <w:t xml:space="preserve"> </w:t>
      </w:r>
    </w:p>
    <w:p w14:paraId="3442A679" w14:textId="584133C8" w:rsidR="00535EA3" w:rsidRPr="00535EA3" w:rsidRDefault="00900967" w:rsidP="00535EA3">
      <w:pPr>
        <w:numPr>
          <w:ilvl w:val="0"/>
          <w:numId w:val="18"/>
        </w:numPr>
        <w:spacing w:line="276" w:lineRule="auto"/>
        <w:contextualSpacing/>
        <w:rPr>
          <w:rFonts w:ascii="Avenir Next LT Pro Light" w:eastAsia="Meiryo UI" w:hAnsi="Avenir Next LT Pro Light" w:cs="Arial"/>
          <w:sz w:val="24"/>
          <w:szCs w:val="24"/>
        </w:rPr>
      </w:pPr>
      <w:r w:rsidRPr="00FD4B67">
        <w:rPr>
          <w:rFonts w:ascii="Avenir Next LT Pro Light" w:eastAsia="Meiryo UI" w:hAnsi="Avenir Next LT Pro Light" w:cs="Arial"/>
          <w:sz w:val="24"/>
          <w:szCs w:val="24"/>
        </w:rPr>
        <w:t>a</w:t>
      </w:r>
      <w:r w:rsidR="00535EA3" w:rsidRPr="00535EA3">
        <w:rPr>
          <w:rFonts w:ascii="Avenir Next LT Pro Light" w:eastAsia="Meiryo UI" w:hAnsi="Avenir Next LT Pro Light" w:cs="Arial"/>
          <w:sz w:val="24"/>
          <w:szCs w:val="24"/>
        </w:rPr>
        <w:t>ikuiset ajoissa paikalla oppitunnille ja valvontavuoron alkaessa</w:t>
      </w:r>
    </w:p>
    <w:p w14:paraId="7BF92F6B" w14:textId="72659B86" w:rsidR="00535EA3" w:rsidRPr="00535EA3" w:rsidRDefault="00900967" w:rsidP="00535EA3">
      <w:pPr>
        <w:numPr>
          <w:ilvl w:val="0"/>
          <w:numId w:val="20"/>
        </w:numPr>
        <w:spacing w:line="276" w:lineRule="auto"/>
        <w:contextualSpacing/>
        <w:rPr>
          <w:rFonts w:ascii="Avenir Next LT Pro Light" w:eastAsia="Meiryo UI" w:hAnsi="Avenir Next LT Pro Light" w:cs="Arial"/>
          <w:sz w:val="24"/>
          <w:szCs w:val="24"/>
        </w:rPr>
      </w:pPr>
      <w:r w:rsidRPr="00FD4B67">
        <w:rPr>
          <w:rFonts w:ascii="Avenir Next LT Pro Light" w:eastAsia="Meiryo UI" w:hAnsi="Avenir Next LT Pro Light" w:cs="Arial"/>
          <w:sz w:val="24"/>
          <w:szCs w:val="24"/>
        </w:rPr>
        <w:t>e</w:t>
      </w:r>
      <w:r w:rsidR="00535EA3" w:rsidRPr="00535EA3">
        <w:rPr>
          <w:rFonts w:ascii="Avenir Next LT Pro Light" w:eastAsia="Meiryo UI" w:hAnsi="Avenir Next LT Pro Light" w:cs="Arial"/>
          <w:sz w:val="24"/>
          <w:szCs w:val="24"/>
        </w:rPr>
        <w:t xml:space="preserve">si- ja perusopetuksen suunnitelmallinen ja tiivis yhteistyö; kummitoiminta, yhteisopettajuus, tunne- ja vuorovaikutustaitojen opettaminen jne. </w:t>
      </w:r>
    </w:p>
    <w:p w14:paraId="219D164E" w14:textId="01249EC0" w:rsidR="00535EA3" w:rsidRPr="00535EA3" w:rsidRDefault="00900967" w:rsidP="00535EA3">
      <w:pPr>
        <w:numPr>
          <w:ilvl w:val="0"/>
          <w:numId w:val="3"/>
        </w:numPr>
        <w:spacing w:line="276" w:lineRule="auto"/>
        <w:contextualSpacing/>
        <w:rPr>
          <w:rFonts w:ascii="Avenir Next LT Pro Light" w:eastAsia="Meiryo UI" w:hAnsi="Avenir Next LT Pro Light" w:cs="Arial"/>
          <w:sz w:val="24"/>
          <w:szCs w:val="24"/>
        </w:rPr>
      </w:pPr>
      <w:r w:rsidRPr="00FD4B67">
        <w:rPr>
          <w:rFonts w:ascii="Avenir Next LT Pro Light" w:eastAsia="Meiryo UI" w:hAnsi="Avenir Next LT Pro Light" w:cs="Arial"/>
          <w:sz w:val="24"/>
          <w:szCs w:val="24"/>
        </w:rPr>
        <w:t>k</w:t>
      </w:r>
      <w:r w:rsidR="00535EA3" w:rsidRPr="00535EA3">
        <w:rPr>
          <w:rFonts w:ascii="Avenir Next LT Pro Light" w:eastAsia="Meiryo UI" w:hAnsi="Avenir Next LT Pro Light" w:cs="Arial"/>
          <w:sz w:val="24"/>
          <w:szCs w:val="24"/>
        </w:rPr>
        <w:t>erhotoiminta</w:t>
      </w:r>
    </w:p>
    <w:p w14:paraId="226D80AF" w14:textId="3DF7547A" w:rsidR="00535EA3" w:rsidRPr="00535EA3" w:rsidRDefault="00900967" w:rsidP="00535EA3">
      <w:pPr>
        <w:numPr>
          <w:ilvl w:val="0"/>
          <w:numId w:val="3"/>
        </w:numPr>
        <w:spacing w:line="276" w:lineRule="auto"/>
        <w:contextualSpacing/>
        <w:rPr>
          <w:rFonts w:ascii="Avenir Next LT Pro Light" w:eastAsia="Meiryo UI" w:hAnsi="Avenir Next LT Pro Light" w:cs="Arial"/>
          <w:sz w:val="24"/>
          <w:szCs w:val="24"/>
        </w:rPr>
      </w:pPr>
      <w:r w:rsidRPr="00FD4B67">
        <w:rPr>
          <w:rFonts w:ascii="Avenir Next LT Pro Light" w:eastAsia="Meiryo UI" w:hAnsi="Avenir Next LT Pro Light" w:cs="Arial"/>
          <w:sz w:val="24"/>
          <w:szCs w:val="24"/>
        </w:rPr>
        <w:t>k</w:t>
      </w:r>
      <w:r w:rsidR="00535EA3" w:rsidRPr="00535EA3">
        <w:rPr>
          <w:rFonts w:ascii="Avenir Next LT Pro Light" w:eastAsia="Meiryo UI" w:hAnsi="Avenir Next LT Pro Light" w:cs="Arial"/>
          <w:sz w:val="24"/>
          <w:szCs w:val="24"/>
        </w:rPr>
        <w:t>iusaamisen vastainen toiminta kouluissa ja esiopetuksessa; koulun kiusaamisen vastaisen toimintamalli ja selkeä tiedotus toimintamallista (oppilaat, kodit, henkilökunta)</w:t>
      </w:r>
    </w:p>
    <w:p w14:paraId="5DEE84F3" w14:textId="4BA5D730" w:rsidR="00535EA3" w:rsidRPr="00535EA3" w:rsidRDefault="00535EA3" w:rsidP="00535EA3">
      <w:pPr>
        <w:numPr>
          <w:ilvl w:val="1"/>
          <w:numId w:val="3"/>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Huolilaatik</w:t>
      </w:r>
      <w:r w:rsidR="001B293D" w:rsidRPr="00FD4B67">
        <w:rPr>
          <w:rFonts w:ascii="Avenir Next LT Pro Light" w:eastAsia="Meiryo UI" w:hAnsi="Avenir Next LT Pro Light" w:cs="Arial"/>
          <w:sz w:val="24"/>
          <w:szCs w:val="24"/>
        </w:rPr>
        <w:t>ko ruokasalissa</w:t>
      </w:r>
      <w:r w:rsidRPr="00535EA3">
        <w:rPr>
          <w:rFonts w:ascii="Avenir Next LT Pro Light" w:eastAsia="Meiryo UI" w:hAnsi="Avenir Next LT Pro Light" w:cs="Arial"/>
          <w:sz w:val="24"/>
          <w:szCs w:val="24"/>
        </w:rPr>
        <w:t>, jo</w:t>
      </w:r>
      <w:r w:rsidR="00540CA3" w:rsidRPr="00FD4B67">
        <w:rPr>
          <w:rFonts w:ascii="Avenir Next LT Pro Light" w:eastAsia="Meiryo UI" w:hAnsi="Avenir Next LT Pro Light" w:cs="Arial"/>
          <w:sz w:val="24"/>
          <w:szCs w:val="24"/>
        </w:rPr>
        <w:t xml:space="preserve">nka </w:t>
      </w:r>
      <w:r w:rsidRPr="00535EA3">
        <w:rPr>
          <w:rFonts w:ascii="Avenir Next LT Pro Light" w:eastAsia="Meiryo UI" w:hAnsi="Avenir Next LT Pro Light" w:cs="Arial"/>
          <w:sz w:val="24"/>
          <w:szCs w:val="24"/>
        </w:rPr>
        <w:t xml:space="preserve">avulla oppilaat voivat kertoa </w:t>
      </w:r>
      <w:r w:rsidR="001B293D" w:rsidRPr="00FD4B67">
        <w:rPr>
          <w:rFonts w:ascii="Avenir Next LT Pro Light" w:eastAsia="Meiryo UI" w:hAnsi="Avenir Next LT Pro Light" w:cs="Arial"/>
          <w:sz w:val="24"/>
          <w:szCs w:val="24"/>
        </w:rPr>
        <w:t xml:space="preserve">esim. </w:t>
      </w:r>
      <w:r w:rsidRPr="00535EA3">
        <w:rPr>
          <w:rFonts w:ascii="Avenir Next LT Pro Light" w:eastAsia="Meiryo UI" w:hAnsi="Avenir Next LT Pro Light" w:cs="Arial"/>
          <w:sz w:val="24"/>
          <w:szCs w:val="24"/>
        </w:rPr>
        <w:t>kiusaamisesta</w:t>
      </w:r>
    </w:p>
    <w:p w14:paraId="226F5424" w14:textId="2079D8AC" w:rsidR="00535EA3" w:rsidRPr="00535EA3" w:rsidRDefault="00900967" w:rsidP="00535EA3">
      <w:pPr>
        <w:numPr>
          <w:ilvl w:val="0"/>
          <w:numId w:val="3"/>
        </w:numPr>
        <w:spacing w:after="0" w:line="276" w:lineRule="auto"/>
        <w:contextualSpacing/>
        <w:rPr>
          <w:rFonts w:ascii="Avenir Next LT Pro Light" w:eastAsia="Meiryo UI" w:hAnsi="Avenir Next LT Pro Light" w:cs="Arial"/>
          <w:sz w:val="24"/>
          <w:szCs w:val="24"/>
        </w:rPr>
      </w:pPr>
      <w:r w:rsidRPr="00FD4B67">
        <w:rPr>
          <w:rFonts w:ascii="Avenir Next LT Pro Light" w:eastAsia="Meiryo UI" w:hAnsi="Avenir Next LT Pro Light" w:cs="Arial"/>
          <w:sz w:val="24"/>
          <w:szCs w:val="24"/>
        </w:rPr>
        <w:t>k</w:t>
      </w:r>
      <w:r w:rsidR="00535EA3" w:rsidRPr="00535EA3">
        <w:rPr>
          <w:rFonts w:ascii="Avenir Next LT Pro Light" w:eastAsia="Meiryo UI" w:hAnsi="Avenir Next LT Pro Light" w:cs="Arial"/>
          <w:sz w:val="24"/>
          <w:szCs w:val="24"/>
        </w:rPr>
        <w:t>odin ja koulun yhteistyö, esim. vanhempainvartit 1. luokilla, oppimiskeskustelut</w:t>
      </w:r>
    </w:p>
    <w:p w14:paraId="23FBB834" w14:textId="78726B6B" w:rsidR="00535EA3" w:rsidRPr="00535EA3" w:rsidRDefault="00900967" w:rsidP="00535EA3">
      <w:pPr>
        <w:numPr>
          <w:ilvl w:val="0"/>
          <w:numId w:val="3"/>
        </w:numPr>
        <w:spacing w:line="276" w:lineRule="auto"/>
        <w:contextualSpacing/>
        <w:rPr>
          <w:rFonts w:ascii="Avenir Next LT Pro Light" w:eastAsia="Meiryo UI" w:hAnsi="Avenir Next LT Pro Light" w:cs="Arial"/>
          <w:sz w:val="24"/>
          <w:szCs w:val="24"/>
        </w:rPr>
      </w:pPr>
      <w:r w:rsidRPr="00FD4B67">
        <w:rPr>
          <w:rFonts w:ascii="Avenir Next LT Pro Light" w:eastAsia="Meiryo UI" w:hAnsi="Avenir Next LT Pro Light" w:cs="Arial"/>
          <w:sz w:val="24"/>
          <w:szCs w:val="24"/>
        </w:rPr>
        <w:t>k</w:t>
      </w:r>
      <w:r w:rsidR="00535EA3" w:rsidRPr="00535EA3">
        <w:rPr>
          <w:rFonts w:ascii="Avenir Next LT Pro Light" w:eastAsia="Meiryo UI" w:hAnsi="Avenir Next LT Pro Light" w:cs="Arial"/>
          <w:sz w:val="24"/>
          <w:szCs w:val="24"/>
        </w:rPr>
        <w:t xml:space="preserve">oulun yhteiset tapahtumat: </w:t>
      </w:r>
    </w:p>
    <w:p w14:paraId="0AD6758A" w14:textId="77777777" w:rsidR="00535EA3" w:rsidRPr="00535EA3" w:rsidRDefault="00535EA3" w:rsidP="00535EA3">
      <w:pPr>
        <w:numPr>
          <w:ilvl w:val="1"/>
          <w:numId w:val="3"/>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yhteiset juhlat, erikoispäivät, pelitunnit, pajapäivät, salipäivänavaukset </w:t>
      </w:r>
    </w:p>
    <w:p w14:paraId="6067F005" w14:textId="77777777" w:rsidR="00535EA3" w:rsidRPr="00535EA3" w:rsidRDefault="00535EA3" w:rsidP="00535EA3">
      <w:pPr>
        <w:numPr>
          <w:ilvl w:val="1"/>
          <w:numId w:val="3"/>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yhteistyö seurakuntien, nuorisotoimen ja poliisin kanssa </w:t>
      </w:r>
    </w:p>
    <w:p w14:paraId="0E6FD533" w14:textId="13D88206" w:rsidR="00535EA3" w:rsidRPr="00535EA3" w:rsidRDefault="00900967" w:rsidP="00535EA3">
      <w:pPr>
        <w:numPr>
          <w:ilvl w:val="0"/>
          <w:numId w:val="3"/>
        </w:numPr>
        <w:spacing w:after="0" w:line="276" w:lineRule="auto"/>
        <w:contextualSpacing/>
        <w:rPr>
          <w:rFonts w:ascii="Avenir Next LT Pro Light" w:eastAsia="Meiryo UI" w:hAnsi="Avenir Next LT Pro Light" w:cs="Arial"/>
          <w:sz w:val="24"/>
          <w:szCs w:val="24"/>
        </w:rPr>
      </w:pPr>
      <w:r w:rsidRPr="00FD4B67">
        <w:rPr>
          <w:rFonts w:ascii="Avenir Next LT Pro Light" w:eastAsia="Meiryo UI" w:hAnsi="Avenir Next LT Pro Light" w:cs="Arial"/>
          <w:sz w:val="24"/>
          <w:szCs w:val="24"/>
        </w:rPr>
        <w:t>k</w:t>
      </w:r>
      <w:r w:rsidR="00535EA3" w:rsidRPr="00535EA3">
        <w:rPr>
          <w:rFonts w:ascii="Avenir Next LT Pro Light" w:eastAsia="Meiryo UI" w:hAnsi="Avenir Next LT Pro Light" w:cs="Arial"/>
          <w:sz w:val="24"/>
          <w:szCs w:val="24"/>
        </w:rPr>
        <w:t xml:space="preserve">uraattorien ja </w:t>
      </w:r>
      <w:r w:rsidRPr="00FD4B67">
        <w:rPr>
          <w:rFonts w:ascii="Avenir Next LT Pro Light" w:eastAsia="Meiryo UI" w:hAnsi="Avenir Next LT Pro Light" w:cs="Arial"/>
          <w:sz w:val="24"/>
          <w:szCs w:val="24"/>
        </w:rPr>
        <w:t>kouluvalme</w:t>
      </w:r>
      <w:r w:rsidR="003E3504" w:rsidRPr="00FD4B67">
        <w:rPr>
          <w:rFonts w:ascii="Avenir Next LT Pro Light" w:eastAsia="Meiryo UI" w:hAnsi="Avenir Next LT Pro Light" w:cs="Arial"/>
          <w:sz w:val="24"/>
          <w:szCs w:val="24"/>
        </w:rPr>
        <w:t>n</w:t>
      </w:r>
      <w:r w:rsidRPr="00FD4B67">
        <w:rPr>
          <w:rFonts w:ascii="Avenir Next LT Pro Light" w:eastAsia="Meiryo UI" w:hAnsi="Avenir Next LT Pro Light" w:cs="Arial"/>
          <w:sz w:val="24"/>
          <w:szCs w:val="24"/>
        </w:rPr>
        <w:t>tajan</w:t>
      </w:r>
      <w:r w:rsidR="00535EA3" w:rsidRPr="00535EA3">
        <w:rPr>
          <w:rFonts w:ascii="Avenir Next LT Pro Light" w:eastAsia="Meiryo UI" w:hAnsi="Avenir Next LT Pro Light" w:cs="Arial"/>
          <w:sz w:val="24"/>
          <w:szCs w:val="24"/>
        </w:rPr>
        <w:t xml:space="preserve"> toiminta</w:t>
      </w:r>
    </w:p>
    <w:p w14:paraId="7352AFC9" w14:textId="206011C3" w:rsidR="00535EA3" w:rsidRPr="00535EA3" w:rsidRDefault="00900967" w:rsidP="00535EA3">
      <w:pPr>
        <w:numPr>
          <w:ilvl w:val="0"/>
          <w:numId w:val="3"/>
        </w:numPr>
        <w:spacing w:after="0" w:line="276" w:lineRule="auto"/>
        <w:contextualSpacing/>
        <w:rPr>
          <w:rFonts w:ascii="Avenir Next LT Pro Light" w:eastAsia="Meiryo UI" w:hAnsi="Avenir Next LT Pro Light" w:cs="Arial"/>
          <w:sz w:val="24"/>
          <w:szCs w:val="24"/>
        </w:rPr>
      </w:pPr>
      <w:r w:rsidRPr="00FD4B67">
        <w:rPr>
          <w:rFonts w:ascii="Avenir Next LT Pro Light" w:eastAsia="Meiryo UI" w:hAnsi="Avenir Next LT Pro Light" w:cs="Arial"/>
          <w:sz w:val="24"/>
          <w:szCs w:val="24"/>
        </w:rPr>
        <w:t>l</w:t>
      </w:r>
      <w:r w:rsidR="00535EA3" w:rsidRPr="00535EA3">
        <w:rPr>
          <w:rFonts w:ascii="Avenir Next LT Pro Light" w:eastAsia="Meiryo UI" w:hAnsi="Avenir Next LT Pro Light" w:cs="Arial"/>
          <w:sz w:val="24"/>
          <w:szCs w:val="24"/>
        </w:rPr>
        <w:t>iikkuva</w:t>
      </w:r>
      <w:r w:rsidR="001B293D" w:rsidRPr="00FD4B67">
        <w:rPr>
          <w:rFonts w:ascii="Avenir Next LT Pro Light" w:eastAsia="Meiryo UI" w:hAnsi="Avenir Next LT Pro Light" w:cs="Arial"/>
          <w:sz w:val="24"/>
          <w:szCs w:val="24"/>
        </w:rPr>
        <w:t xml:space="preserve"> </w:t>
      </w:r>
      <w:r w:rsidR="00535EA3" w:rsidRPr="00535EA3">
        <w:rPr>
          <w:rFonts w:ascii="Avenir Next LT Pro Light" w:eastAsia="Meiryo UI" w:hAnsi="Avenir Next LT Pro Light" w:cs="Arial"/>
          <w:sz w:val="24"/>
          <w:szCs w:val="24"/>
        </w:rPr>
        <w:t>koulu</w:t>
      </w:r>
    </w:p>
    <w:p w14:paraId="462E9CF1" w14:textId="1C0FED61" w:rsidR="00535EA3" w:rsidRPr="00535EA3" w:rsidRDefault="00900967" w:rsidP="00535EA3">
      <w:pPr>
        <w:numPr>
          <w:ilvl w:val="0"/>
          <w:numId w:val="19"/>
        </w:numPr>
        <w:spacing w:line="276" w:lineRule="auto"/>
        <w:contextualSpacing/>
        <w:rPr>
          <w:rFonts w:ascii="Avenir Next LT Pro Light" w:eastAsia="Meiryo UI" w:hAnsi="Avenir Next LT Pro Light" w:cs="Arial"/>
          <w:sz w:val="24"/>
          <w:szCs w:val="24"/>
        </w:rPr>
      </w:pPr>
      <w:r w:rsidRPr="00FD4B67">
        <w:rPr>
          <w:rFonts w:ascii="Avenir Next LT Pro Light" w:eastAsia="Meiryo UI" w:hAnsi="Avenir Next LT Pro Light" w:cs="Arial"/>
          <w:sz w:val="24"/>
          <w:szCs w:val="24"/>
        </w:rPr>
        <w:t>o</w:t>
      </w:r>
      <w:r w:rsidR="00535EA3" w:rsidRPr="00535EA3">
        <w:rPr>
          <w:rFonts w:ascii="Avenir Next LT Pro Light" w:eastAsia="Meiryo UI" w:hAnsi="Avenir Next LT Pro Light" w:cs="Arial"/>
          <w:sz w:val="24"/>
          <w:szCs w:val="24"/>
        </w:rPr>
        <w:t xml:space="preserve">ppilaan osallisuuden korostaminen koulun toiminnassa:  </w:t>
      </w:r>
    </w:p>
    <w:p w14:paraId="0547AB30" w14:textId="77777777" w:rsidR="00535EA3" w:rsidRPr="00535EA3" w:rsidRDefault="00535EA3" w:rsidP="00535EA3">
      <w:pPr>
        <w:numPr>
          <w:ilvl w:val="0"/>
          <w:numId w:val="2"/>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Oppilaskunnan hallituksessa edustus jokaiselta luokka-asteelta, edustajat valitaan äänestämällä</w:t>
      </w:r>
    </w:p>
    <w:p w14:paraId="297EF78D" w14:textId="77777777" w:rsidR="00535EA3" w:rsidRPr="00535EA3" w:rsidRDefault="00535EA3" w:rsidP="00535EA3">
      <w:pPr>
        <w:numPr>
          <w:ilvl w:val="0"/>
          <w:numId w:val="2"/>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Tukioppilastoiminta </w:t>
      </w:r>
      <w:proofErr w:type="gramStart"/>
      <w:r w:rsidRPr="00535EA3">
        <w:rPr>
          <w:rFonts w:ascii="Avenir Next LT Pro Light" w:eastAsia="Meiryo UI" w:hAnsi="Avenir Next LT Pro Light" w:cs="Arial"/>
          <w:sz w:val="24"/>
          <w:szCs w:val="24"/>
        </w:rPr>
        <w:t>7.-9.</w:t>
      </w:r>
      <w:proofErr w:type="gramEnd"/>
      <w:r w:rsidRPr="00535EA3">
        <w:rPr>
          <w:rFonts w:ascii="Avenir Next LT Pro Light" w:eastAsia="Meiryo UI" w:hAnsi="Avenir Next LT Pro Light" w:cs="Arial"/>
          <w:sz w:val="24"/>
          <w:szCs w:val="24"/>
        </w:rPr>
        <w:t xml:space="preserve">-luokilla </w:t>
      </w:r>
    </w:p>
    <w:p w14:paraId="06EBAF06" w14:textId="77777777" w:rsidR="00535EA3" w:rsidRPr="00535EA3" w:rsidRDefault="00535EA3" w:rsidP="00535EA3">
      <w:pPr>
        <w:numPr>
          <w:ilvl w:val="0"/>
          <w:numId w:val="2"/>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Hyvinvointikyselyt: oppilaiden kuuleminen ja ajankohtaisiin ilmiöihin nopea puuttuminen </w:t>
      </w:r>
    </w:p>
    <w:p w14:paraId="1AA621A5" w14:textId="77777777" w:rsidR="00535EA3" w:rsidRPr="00535EA3" w:rsidRDefault="00535EA3" w:rsidP="00535EA3">
      <w:pPr>
        <w:numPr>
          <w:ilvl w:val="0"/>
          <w:numId w:val="2"/>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Vertaissovittelu VERSO ja </w:t>
      </w:r>
      <w:proofErr w:type="spellStart"/>
      <w:r w:rsidRPr="00535EA3">
        <w:rPr>
          <w:rFonts w:ascii="Avenir Next LT Pro Light" w:eastAsia="Meiryo UI" w:hAnsi="Avenir Next LT Pro Light" w:cs="Arial"/>
          <w:sz w:val="24"/>
          <w:szCs w:val="24"/>
        </w:rPr>
        <w:t>miniVERSO</w:t>
      </w:r>
      <w:proofErr w:type="spellEnd"/>
    </w:p>
    <w:p w14:paraId="72656DB6" w14:textId="77777777" w:rsidR="00535EA3" w:rsidRPr="00535EA3" w:rsidRDefault="00535EA3" w:rsidP="00535EA3">
      <w:pPr>
        <w:numPr>
          <w:ilvl w:val="0"/>
          <w:numId w:val="2"/>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Luokkakokoukset, luokanopettajan tunnit, luokanvalvojavartit ja -tunnit</w:t>
      </w:r>
    </w:p>
    <w:p w14:paraId="382ED6DA" w14:textId="77777777" w:rsidR="00535EA3" w:rsidRPr="00535EA3" w:rsidRDefault="00535EA3" w:rsidP="00535EA3">
      <w:pPr>
        <w:numPr>
          <w:ilvl w:val="0"/>
          <w:numId w:val="2"/>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kummioppilastoiminta</w:t>
      </w:r>
    </w:p>
    <w:p w14:paraId="77F54D39" w14:textId="051D6498" w:rsidR="00535EA3" w:rsidRPr="00535EA3" w:rsidRDefault="00535EA3" w:rsidP="00535EA3">
      <w:pPr>
        <w:numPr>
          <w:ilvl w:val="0"/>
          <w:numId w:val="2"/>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digiagenttitoimin</w:t>
      </w:r>
      <w:r w:rsidR="001B293D" w:rsidRPr="00FD4B67">
        <w:rPr>
          <w:rFonts w:ascii="Avenir Next LT Pro Light" w:eastAsia="Meiryo UI" w:hAnsi="Avenir Next LT Pro Light" w:cs="Arial"/>
          <w:sz w:val="24"/>
          <w:szCs w:val="24"/>
        </w:rPr>
        <w:t>nan uudelleenkäynnistäminen</w:t>
      </w:r>
    </w:p>
    <w:p w14:paraId="18A0705B" w14:textId="70CC3833" w:rsidR="00535EA3" w:rsidRPr="00535EA3" w:rsidRDefault="00900967" w:rsidP="00535EA3">
      <w:pPr>
        <w:numPr>
          <w:ilvl w:val="0"/>
          <w:numId w:val="3"/>
        </w:numPr>
        <w:spacing w:after="0" w:line="276" w:lineRule="auto"/>
        <w:contextualSpacing/>
        <w:rPr>
          <w:rFonts w:ascii="Avenir Next LT Pro Light" w:eastAsia="Meiryo UI" w:hAnsi="Avenir Next LT Pro Light" w:cs="Arial"/>
          <w:sz w:val="24"/>
          <w:szCs w:val="24"/>
        </w:rPr>
      </w:pPr>
      <w:r w:rsidRPr="00FD4B67">
        <w:rPr>
          <w:rFonts w:ascii="Avenir Next LT Pro Light" w:eastAsia="Meiryo UI" w:hAnsi="Avenir Next LT Pro Light" w:cs="Arial"/>
          <w:sz w:val="24"/>
          <w:szCs w:val="24"/>
        </w:rPr>
        <w:t>o</w:t>
      </w:r>
      <w:r w:rsidR="00535EA3" w:rsidRPr="00535EA3">
        <w:rPr>
          <w:rFonts w:ascii="Avenir Next LT Pro Light" w:eastAsia="Meiryo UI" w:hAnsi="Avenir Next LT Pro Light" w:cs="Arial"/>
          <w:sz w:val="24"/>
          <w:szCs w:val="24"/>
        </w:rPr>
        <w:t>ppilaiden viihtyvyyden lisääminen, mm. välituntitoiminnan lisääminen, yhteiset teemapäivät ja tapahtumat</w:t>
      </w:r>
    </w:p>
    <w:p w14:paraId="5E031538" w14:textId="02D1F053" w:rsidR="00535EA3" w:rsidRPr="00535EA3" w:rsidRDefault="00900967" w:rsidP="00535EA3">
      <w:pPr>
        <w:numPr>
          <w:ilvl w:val="0"/>
          <w:numId w:val="3"/>
        </w:numPr>
        <w:spacing w:after="0" w:line="276" w:lineRule="auto"/>
        <w:contextualSpacing/>
        <w:rPr>
          <w:rFonts w:ascii="Avenir Next LT Pro Light" w:eastAsia="Meiryo UI" w:hAnsi="Avenir Next LT Pro Light" w:cs="Arial"/>
          <w:sz w:val="24"/>
          <w:szCs w:val="24"/>
        </w:rPr>
      </w:pPr>
      <w:r w:rsidRPr="00FD4B67">
        <w:rPr>
          <w:rFonts w:ascii="Avenir Next LT Pro Light" w:eastAsia="Meiryo UI" w:hAnsi="Avenir Next LT Pro Light" w:cs="Arial"/>
          <w:sz w:val="24"/>
          <w:szCs w:val="24"/>
        </w:rPr>
        <w:t>o</w:t>
      </w:r>
      <w:r w:rsidR="00535EA3" w:rsidRPr="00535EA3">
        <w:rPr>
          <w:rFonts w:ascii="Avenir Next LT Pro Light" w:eastAsia="Meiryo UI" w:hAnsi="Avenir Next LT Pro Light" w:cs="Arial"/>
          <w:sz w:val="24"/>
          <w:szCs w:val="24"/>
        </w:rPr>
        <w:t>ppilaan tukemiseksi tehtävät kirjaukset tehdään tuen asiakirjoihin</w:t>
      </w:r>
    </w:p>
    <w:p w14:paraId="3751EE18" w14:textId="61939329" w:rsidR="00535EA3" w:rsidRPr="00535EA3" w:rsidRDefault="00900967" w:rsidP="00535EA3">
      <w:pPr>
        <w:numPr>
          <w:ilvl w:val="0"/>
          <w:numId w:val="18"/>
        </w:numPr>
        <w:spacing w:after="0" w:line="276" w:lineRule="auto"/>
        <w:contextualSpacing/>
        <w:rPr>
          <w:rFonts w:ascii="Avenir Next LT Pro Light" w:eastAsia="Meiryo UI" w:hAnsi="Avenir Next LT Pro Light" w:cs="Arial"/>
          <w:sz w:val="24"/>
          <w:szCs w:val="24"/>
        </w:rPr>
      </w:pPr>
      <w:r w:rsidRPr="00FD4B67">
        <w:rPr>
          <w:rFonts w:ascii="Avenir Next LT Pro Light" w:eastAsia="Meiryo UI" w:hAnsi="Avenir Next LT Pro Light" w:cs="Arial"/>
          <w:sz w:val="24"/>
          <w:szCs w:val="24"/>
        </w:rPr>
        <w:t>r</w:t>
      </w:r>
      <w:r w:rsidR="00535EA3" w:rsidRPr="00535EA3">
        <w:rPr>
          <w:rFonts w:ascii="Avenir Next LT Pro Light" w:eastAsia="Meiryo UI" w:hAnsi="Avenir Next LT Pro Light" w:cs="Arial"/>
          <w:sz w:val="24"/>
          <w:szCs w:val="24"/>
        </w:rPr>
        <w:t>iittävän valvonnan järjestäminen välitunneille</w:t>
      </w:r>
    </w:p>
    <w:p w14:paraId="5D27E602" w14:textId="2A82F81C" w:rsidR="00535EA3" w:rsidRPr="00535EA3" w:rsidRDefault="00535EA3" w:rsidP="00535EA3">
      <w:pPr>
        <w:numPr>
          <w:ilvl w:val="0"/>
          <w:numId w:val="17"/>
        </w:numPr>
        <w:spacing w:line="276" w:lineRule="auto"/>
        <w:contextualSpacing/>
        <w:jc w:val="both"/>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Valvojana toimii valvontaan määrätty opettaja. Välitunneilla valvontatyöparina voi olla myös koulunkäynninohjaaja. Opettaja on aina vastuussa valvontatapahtumasta. Valvojan tehtävänä on puuttua välittömästi havaitsemiinsa kiusaamis- tai väkivaltatilanteisiin ja arvioida jatkotoimenpiteiden tarve. Valvojan tehtävänä on toimia selvittelyn alullepanijana ja määrätä tarvittavat jatkotoimenpiteet, kuten kasvatuskeskustelut </w:t>
      </w:r>
      <w:r w:rsidR="0045125A" w:rsidRPr="00FD4B67">
        <w:rPr>
          <w:rFonts w:ascii="Avenir Next LT Pro Light" w:eastAsia="Meiryo UI" w:hAnsi="Avenir Next LT Pro Light" w:cs="Arial"/>
          <w:sz w:val="24"/>
          <w:szCs w:val="24"/>
        </w:rPr>
        <w:t>tai</w:t>
      </w:r>
      <w:r w:rsidRPr="00535EA3">
        <w:rPr>
          <w:rFonts w:ascii="Avenir Next LT Pro Light" w:eastAsia="Meiryo UI" w:hAnsi="Avenir Next LT Pro Light" w:cs="Arial"/>
          <w:sz w:val="24"/>
          <w:szCs w:val="24"/>
        </w:rPr>
        <w:t xml:space="preserve"> jälki-istunto. Tarvittaessa valvoja kirjaa tapahtumien kulun ylös mahdollisia jatkotoimenpiteitä varten ja kootaan yksilökohtainen opiskeluhuoltoryhmä. Oppilaalle voidaan myös tarvittaessa määritellä yksilöllinen valvonnan tarve. Tällöin yksilöllisen valvonnan vastuuhenkilöksi voidaan määrätä myös koulunkäynnin ohjaaja. Yksilöllisen valvonnan tarve kirjataan oppilaan </w:t>
      </w:r>
      <w:r w:rsidRPr="00535EA3">
        <w:rPr>
          <w:rFonts w:ascii="Avenir Next LT Pro Light" w:eastAsia="Meiryo UI" w:hAnsi="Avenir Next LT Pro Light" w:cs="Arial"/>
          <w:sz w:val="24"/>
          <w:szCs w:val="24"/>
        </w:rPr>
        <w:lastRenderedPageBreak/>
        <w:t xml:space="preserve">tukitoimeksi yleisen tuen tukitoimiin, tehostetun tuen oppimissuunnitelmaan tai erityisen tuen </w:t>
      </w:r>
      <w:proofErr w:type="spellStart"/>
      <w:r w:rsidRPr="00535EA3">
        <w:rPr>
          <w:rFonts w:ascii="Avenir Next LT Pro Light" w:eastAsia="Meiryo UI" w:hAnsi="Avenir Next LT Pro Light" w:cs="Arial"/>
          <w:sz w:val="24"/>
          <w:szCs w:val="24"/>
        </w:rPr>
        <w:t>HOJKS:n</w:t>
      </w:r>
      <w:proofErr w:type="spellEnd"/>
      <w:r w:rsidRPr="00535EA3">
        <w:rPr>
          <w:rFonts w:ascii="Avenir Next LT Pro Light" w:eastAsia="Meiryo UI" w:hAnsi="Avenir Next LT Pro Light" w:cs="Arial"/>
          <w:sz w:val="24"/>
          <w:szCs w:val="24"/>
        </w:rPr>
        <w:t>. Tukitoimen tarpeellisuutta arvioidaan kaksi kertaa lukuvuodessa tai tarvittaessa useamminkin.</w:t>
      </w:r>
    </w:p>
    <w:p w14:paraId="5EAFCC04" w14:textId="604906B3" w:rsidR="00535EA3" w:rsidRPr="00535EA3" w:rsidRDefault="00DE3475" w:rsidP="00535EA3">
      <w:pPr>
        <w:numPr>
          <w:ilvl w:val="0"/>
          <w:numId w:val="20"/>
        </w:numPr>
        <w:spacing w:line="276" w:lineRule="auto"/>
        <w:contextualSpacing/>
        <w:rPr>
          <w:rFonts w:ascii="Avenir Next LT Pro Light" w:eastAsia="Meiryo UI" w:hAnsi="Avenir Next LT Pro Light" w:cs="Arial"/>
          <w:sz w:val="24"/>
          <w:szCs w:val="24"/>
        </w:rPr>
      </w:pPr>
      <w:proofErr w:type="spellStart"/>
      <w:r w:rsidRPr="00FD4B67">
        <w:rPr>
          <w:rFonts w:ascii="Avenir Next LT Pro Light" w:eastAsia="Meiryo UI" w:hAnsi="Avenir Next LT Pro Light" w:cs="Arial"/>
          <w:sz w:val="24"/>
          <w:szCs w:val="24"/>
        </w:rPr>
        <w:t>r</w:t>
      </w:r>
      <w:r w:rsidR="00535EA3" w:rsidRPr="00535EA3">
        <w:rPr>
          <w:rFonts w:ascii="Avenir Next LT Pro Light" w:eastAsia="Meiryo UI" w:hAnsi="Avenir Next LT Pro Light" w:cs="Arial"/>
          <w:sz w:val="24"/>
          <w:szCs w:val="24"/>
        </w:rPr>
        <w:t>yhmäyttäminen</w:t>
      </w:r>
      <w:proofErr w:type="spellEnd"/>
      <w:r w:rsidR="00535EA3" w:rsidRPr="00535EA3">
        <w:rPr>
          <w:rFonts w:ascii="Avenir Next LT Pro Light" w:eastAsia="Meiryo UI" w:hAnsi="Avenir Next LT Pro Light" w:cs="Arial"/>
          <w:sz w:val="24"/>
          <w:szCs w:val="24"/>
        </w:rPr>
        <w:t xml:space="preserve"> ja nivelvaiheet; alkuluokkien ja/tai 1. muodostaminen sekä 7.luokkien muodostaminen, 2,-3. nivelvaiheen huomioimin</w:t>
      </w:r>
      <w:r w:rsidR="00526F19" w:rsidRPr="00FD4B67">
        <w:rPr>
          <w:rFonts w:ascii="Avenir Next LT Pro Light" w:eastAsia="Meiryo UI" w:hAnsi="Avenir Next LT Pro Light" w:cs="Arial"/>
          <w:sz w:val="24"/>
          <w:szCs w:val="24"/>
        </w:rPr>
        <w:t>en</w:t>
      </w:r>
    </w:p>
    <w:p w14:paraId="475ED780" w14:textId="1148906F" w:rsidR="00535EA3" w:rsidRPr="00535EA3" w:rsidRDefault="00535EA3" w:rsidP="00885940">
      <w:pPr>
        <w:numPr>
          <w:ilvl w:val="1"/>
          <w:numId w:val="20"/>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Luokkien muodostamisessa huomioitava luokkien toimivuus, kaverisuhteet ja työrauha</w:t>
      </w:r>
    </w:p>
    <w:p w14:paraId="1C7E19E7" w14:textId="5AA00CFE" w:rsidR="00535EA3" w:rsidRPr="00535EA3" w:rsidRDefault="00535EA3" w:rsidP="00535EA3">
      <w:pPr>
        <w:numPr>
          <w:ilvl w:val="0"/>
          <w:numId w:val="1"/>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siirtymävaiheeseen eskarista ekaluokalle liittyvät tutustumiskäynnit (kouluun tutustumispäivä keväällä toukokuussa sekä vuoden mittaan yhteistyötä eskareiden ja ekaluokkien välillä esim. välitunneilla) tai yhteistoiminta </w:t>
      </w:r>
      <w:r w:rsidR="002C7815" w:rsidRPr="00FD4B67">
        <w:rPr>
          <w:rFonts w:ascii="Avenir Next LT Pro Light" w:eastAsia="Meiryo UI" w:hAnsi="Avenir Next LT Pro Light" w:cs="Arial"/>
          <w:sz w:val="24"/>
          <w:szCs w:val="24"/>
        </w:rPr>
        <w:t xml:space="preserve">mahdollisesti </w:t>
      </w:r>
      <w:r w:rsidRPr="00535EA3">
        <w:rPr>
          <w:rFonts w:ascii="Avenir Next LT Pro Light" w:eastAsia="Meiryo UI" w:hAnsi="Avenir Next LT Pro Light" w:cs="Arial"/>
          <w:sz w:val="24"/>
          <w:szCs w:val="24"/>
        </w:rPr>
        <w:t>toimivissa alkuluokissa</w:t>
      </w:r>
    </w:p>
    <w:p w14:paraId="2CB46293" w14:textId="1B293B76" w:rsidR="00535EA3" w:rsidRPr="00535EA3" w:rsidRDefault="00535EA3" w:rsidP="00535EA3">
      <w:pPr>
        <w:numPr>
          <w:ilvl w:val="0"/>
          <w:numId w:val="1"/>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alakoulussa kummiluokkatoiminta </w:t>
      </w:r>
    </w:p>
    <w:p w14:paraId="1F3668F6" w14:textId="77777777" w:rsidR="00535EA3" w:rsidRPr="00535EA3" w:rsidRDefault="00535EA3" w:rsidP="00535EA3">
      <w:pPr>
        <w:numPr>
          <w:ilvl w:val="0"/>
          <w:numId w:val="1"/>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opettajat käyttävät aikaa luokan </w:t>
      </w:r>
      <w:proofErr w:type="spellStart"/>
      <w:r w:rsidRPr="00535EA3">
        <w:rPr>
          <w:rFonts w:ascii="Avenir Next LT Pro Light" w:eastAsia="Meiryo UI" w:hAnsi="Avenir Next LT Pro Light" w:cs="Arial"/>
          <w:sz w:val="24"/>
          <w:szCs w:val="24"/>
        </w:rPr>
        <w:t>ryhmäyttämiseen</w:t>
      </w:r>
      <w:proofErr w:type="spellEnd"/>
    </w:p>
    <w:p w14:paraId="05656AC1" w14:textId="6D4CAF1E" w:rsidR="00535EA3" w:rsidRPr="00535EA3" w:rsidRDefault="00535EA3" w:rsidP="00535EA3">
      <w:pPr>
        <w:numPr>
          <w:ilvl w:val="0"/>
          <w:numId w:val="1"/>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siirtymävaiheeseen alakoulusta yläkouluun ja siihen liittyvät tutustumiskäynnit (yläkouluun tutustumispäivä keväällä toukokuussa) </w:t>
      </w:r>
    </w:p>
    <w:p w14:paraId="1EBD293C" w14:textId="77777777" w:rsidR="00535EA3" w:rsidRPr="00535EA3" w:rsidRDefault="00535EA3" w:rsidP="00535EA3">
      <w:pPr>
        <w:numPr>
          <w:ilvl w:val="0"/>
          <w:numId w:val="1"/>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seiskaluokkalaisilla elokuussa </w:t>
      </w:r>
      <w:proofErr w:type="spellStart"/>
      <w:r w:rsidRPr="00535EA3">
        <w:rPr>
          <w:rFonts w:ascii="Avenir Next LT Pro Light" w:eastAsia="Meiryo UI" w:hAnsi="Avenir Next LT Pro Light" w:cs="Arial"/>
          <w:sz w:val="24"/>
          <w:szCs w:val="24"/>
        </w:rPr>
        <w:t>ryhmäyttämispäivät</w:t>
      </w:r>
      <w:proofErr w:type="spellEnd"/>
      <w:r w:rsidRPr="00535EA3">
        <w:rPr>
          <w:rFonts w:ascii="Avenir Next LT Pro Light" w:eastAsia="Meiryo UI" w:hAnsi="Avenir Next LT Pro Light" w:cs="Arial"/>
          <w:sz w:val="24"/>
          <w:szCs w:val="24"/>
        </w:rPr>
        <w:t xml:space="preserve"> ja luokanvalvojan tunnit pitkin lukuvuotta</w:t>
      </w:r>
    </w:p>
    <w:p w14:paraId="59E3A256" w14:textId="13DA3A47" w:rsidR="00535EA3" w:rsidRPr="00535EA3" w:rsidRDefault="00DE3475" w:rsidP="00535EA3">
      <w:pPr>
        <w:numPr>
          <w:ilvl w:val="0"/>
          <w:numId w:val="18"/>
        </w:numPr>
        <w:spacing w:line="276" w:lineRule="auto"/>
        <w:contextualSpacing/>
        <w:rPr>
          <w:rFonts w:ascii="Avenir Next LT Pro Light" w:eastAsia="Meiryo UI" w:hAnsi="Avenir Next LT Pro Light" w:cs="Arial"/>
          <w:sz w:val="24"/>
          <w:szCs w:val="24"/>
        </w:rPr>
      </w:pPr>
      <w:r w:rsidRPr="00FD4B67">
        <w:rPr>
          <w:rFonts w:ascii="Avenir Next LT Pro Light" w:eastAsia="Meiryo UI" w:hAnsi="Avenir Next LT Pro Light" w:cs="Arial"/>
          <w:sz w:val="24"/>
          <w:szCs w:val="24"/>
        </w:rPr>
        <w:t>s</w:t>
      </w:r>
      <w:r w:rsidR="00535EA3" w:rsidRPr="00535EA3">
        <w:rPr>
          <w:rFonts w:ascii="Avenir Next LT Pro Light" w:eastAsia="Meiryo UI" w:hAnsi="Avenir Next LT Pro Light" w:cs="Arial"/>
          <w:sz w:val="24"/>
          <w:szCs w:val="24"/>
        </w:rPr>
        <w:t xml:space="preserve">elkeät toimintamallit, joiden pohjana ovat koulun järjestyssäännöt  </w:t>
      </w:r>
    </w:p>
    <w:p w14:paraId="0CD79849" w14:textId="77777777" w:rsidR="00535EA3" w:rsidRPr="00535EA3" w:rsidRDefault="00535EA3" w:rsidP="00535EA3">
      <w:pPr>
        <w:numPr>
          <w:ilvl w:val="0"/>
          <w:numId w:val="5"/>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Kasvatuskeskustelut, oppilashuollon palvelut </w:t>
      </w:r>
    </w:p>
    <w:p w14:paraId="45F9D03B" w14:textId="77777777" w:rsidR="00535EA3" w:rsidRPr="00535EA3" w:rsidRDefault="00535EA3" w:rsidP="00535EA3">
      <w:pPr>
        <w:numPr>
          <w:ilvl w:val="0"/>
          <w:numId w:val="5"/>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luokan yhteiset säännöt </w:t>
      </w:r>
    </w:p>
    <w:p w14:paraId="1BB64B9E" w14:textId="1939A9BF" w:rsidR="00535EA3" w:rsidRPr="00535EA3" w:rsidRDefault="00DE3475" w:rsidP="00535EA3">
      <w:pPr>
        <w:numPr>
          <w:ilvl w:val="0"/>
          <w:numId w:val="18"/>
        </w:numPr>
        <w:spacing w:line="276" w:lineRule="auto"/>
        <w:contextualSpacing/>
        <w:rPr>
          <w:rFonts w:ascii="Avenir Next LT Pro Light" w:eastAsia="Meiryo UI" w:hAnsi="Avenir Next LT Pro Light" w:cs="Arial"/>
          <w:sz w:val="24"/>
          <w:szCs w:val="24"/>
        </w:rPr>
      </w:pPr>
      <w:r w:rsidRPr="00FD4B67">
        <w:rPr>
          <w:rFonts w:ascii="Avenir Next LT Pro Light" w:eastAsia="Meiryo UI" w:hAnsi="Avenir Next LT Pro Light" w:cs="Arial"/>
          <w:sz w:val="24"/>
          <w:szCs w:val="24"/>
        </w:rPr>
        <w:t>s</w:t>
      </w:r>
      <w:r w:rsidR="00535EA3" w:rsidRPr="00535EA3">
        <w:rPr>
          <w:rFonts w:ascii="Avenir Next LT Pro Light" w:eastAsia="Meiryo UI" w:hAnsi="Avenir Next LT Pro Light" w:cs="Arial"/>
          <w:sz w:val="24"/>
          <w:szCs w:val="24"/>
        </w:rPr>
        <w:t xml:space="preserve">osiaalisen median käytöstä ja nettikiusaamisesta keskusteleminen </w:t>
      </w:r>
    </w:p>
    <w:p w14:paraId="3B7F9A41" w14:textId="77777777" w:rsidR="00535EA3" w:rsidRPr="00535EA3" w:rsidRDefault="00535EA3" w:rsidP="00535EA3">
      <w:pPr>
        <w:numPr>
          <w:ilvl w:val="0"/>
          <w:numId w:val="6"/>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koulutusta ja tietoa oppilaalle </w:t>
      </w:r>
    </w:p>
    <w:p w14:paraId="294D8FBF" w14:textId="77777777" w:rsidR="00535EA3" w:rsidRPr="00535EA3" w:rsidRDefault="00535EA3" w:rsidP="00535EA3">
      <w:pPr>
        <w:numPr>
          <w:ilvl w:val="0"/>
          <w:numId w:val="6"/>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koulutusta ja tietoa opettajille ja vanhemmille </w:t>
      </w:r>
    </w:p>
    <w:p w14:paraId="1F906DF4" w14:textId="77777777" w:rsidR="00535EA3" w:rsidRPr="00535EA3" w:rsidRDefault="00535EA3" w:rsidP="00535EA3">
      <w:pPr>
        <w:numPr>
          <w:ilvl w:val="0"/>
          <w:numId w:val="6"/>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Henkilöstön kouluttaminen</w:t>
      </w:r>
    </w:p>
    <w:p w14:paraId="02D6DBC6" w14:textId="20643C19" w:rsidR="00535EA3" w:rsidRPr="00535EA3" w:rsidRDefault="00DE3475" w:rsidP="00535EA3">
      <w:pPr>
        <w:numPr>
          <w:ilvl w:val="0"/>
          <w:numId w:val="3"/>
        </w:numPr>
        <w:spacing w:line="276" w:lineRule="auto"/>
        <w:contextualSpacing/>
        <w:rPr>
          <w:rFonts w:ascii="Avenir Next LT Pro Light" w:eastAsia="Meiryo UI" w:hAnsi="Avenir Next LT Pro Light" w:cs="Arial"/>
          <w:sz w:val="24"/>
          <w:szCs w:val="24"/>
        </w:rPr>
      </w:pPr>
      <w:proofErr w:type="spellStart"/>
      <w:r w:rsidRPr="00FD4B67">
        <w:rPr>
          <w:rFonts w:ascii="Avenir Next LT Pro Light" w:eastAsia="Meiryo UI" w:hAnsi="Avenir Next LT Pro Light" w:cs="Arial"/>
          <w:sz w:val="24"/>
          <w:szCs w:val="24"/>
        </w:rPr>
        <w:t>s</w:t>
      </w:r>
      <w:r w:rsidR="00535EA3" w:rsidRPr="00535EA3">
        <w:rPr>
          <w:rFonts w:ascii="Avenir Next LT Pro Light" w:eastAsia="Meiryo UI" w:hAnsi="Avenir Next LT Pro Light" w:cs="Arial"/>
          <w:sz w:val="24"/>
          <w:szCs w:val="24"/>
        </w:rPr>
        <w:t>osiogrammit</w:t>
      </w:r>
      <w:proofErr w:type="spellEnd"/>
      <w:r w:rsidR="00535EA3" w:rsidRPr="00535EA3">
        <w:rPr>
          <w:rFonts w:ascii="Avenir Next LT Pro Light" w:eastAsia="Meiryo UI" w:hAnsi="Avenir Next LT Pro Light" w:cs="Arial"/>
          <w:sz w:val="24"/>
          <w:szCs w:val="24"/>
        </w:rPr>
        <w:t xml:space="preserve"> </w:t>
      </w:r>
    </w:p>
    <w:p w14:paraId="07B9DBE7" w14:textId="6774F0E5" w:rsidR="00535EA3" w:rsidRPr="00535EA3" w:rsidRDefault="00DE3475" w:rsidP="00535EA3">
      <w:pPr>
        <w:numPr>
          <w:ilvl w:val="0"/>
          <w:numId w:val="20"/>
        </w:numPr>
        <w:spacing w:line="276" w:lineRule="auto"/>
        <w:contextualSpacing/>
        <w:rPr>
          <w:rFonts w:ascii="Avenir Next LT Pro Light" w:eastAsia="Meiryo UI" w:hAnsi="Avenir Next LT Pro Light" w:cs="Arial"/>
          <w:sz w:val="24"/>
          <w:szCs w:val="24"/>
        </w:rPr>
      </w:pPr>
      <w:r w:rsidRPr="00FD4B67">
        <w:rPr>
          <w:rFonts w:ascii="Avenir Next LT Pro Light" w:eastAsia="Meiryo UI" w:hAnsi="Avenir Next LT Pro Light" w:cs="Arial"/>
          <w:sz w:val="24"/>
          <w:szCs w:val="24"/>
        </w:rPr>
        <w:t>t</w:t>
      </w:r>
      <w:r w:rsidR="00535EA3" w:rsidRPr="00535EA3">
        <w:rPr>
          <w:rFonts w:ascii="Avenir Next LT Pro Light" w:eastAsia="Meiryo UI" w:hAnsi="Avenir Next LT Pro Light" w:cs="Arial"/>
          <w:sz w:val="24"/>
          <w:szCs w:val="24"/>
        </w:rPr>
        <w:t>oiminnallisuus, pelillisyys, draama, leikit jne.</w:t>
      </w:r>
    </w:p>
    <w:p w14:paraId="0035DD67" w14:textId="5FA09816" w:rsidR="00535EA3" w:rsidRPr="00535EA3" w:rsidRDefault="00DE3475" w:rsidP="00535EA3">
      <w:pPr>
        <w:numPr>
          <w:ilvl w:val="0"/>
          <w:numId w:val="3"/>
        </w:numPr>
        <w:spacing w:line="276" w:lineRule="auto"/>
        <w:contextualSpacing/>
        <w:rPr>
          <w:rFonts w:ascii="Avenir Next LT Pro Light" w:eastAsia="Meiryo UI" w:hAnsi="Avenir Next LT Pro Light" w:cs="Arial"/>
          <w:sz w:val="24"/>
          <w:szCs w:val="24"/>
        </w:rPr>
      </w:pPr>
      <w:r w:rsidRPr="00FD4B67">
        <w:rPr>
          <w:rFonts w:ascii="Avenir Next LT Pro Light" w:eastAsia="Meiryo UI" w:hAnsi="Avenir Next LT Pro Light" w:cs="Arial"/>
          <w:sz w:val="24"/>
          <w:szCs w:val="24"/>
        </w:rPr>
        <w:t>t</w:t>
      </w:r>
      <w:r w:rsidR="00535EA3" w:rsidRPr="00535EA3">
        <w:rPr>
          <w:rFonts w:ascii="Avenir Next LT Pro Light" w:eastAsia="Meiryo UI" w:hAnsi="Avenir Next LT Pro Light" w:cs="Arial"/>
          <w:sz w:val="24"/>
          <w:szCs w:val="24"/>
        </w:rPr>
        <w:t xml:space="preserve">unne- ja vuorovaikutustaitojen opettaminen </w:t>
      </w:r>
    </w:p>
    <w:p w14:paraId="2D7B7088" w14:textId="77777777" w:rsidR="00535EA3" w:rsidRPr="00535EA3" w:rsidRDefault="00535EA3" w:rsidP="00535EA3">
      <w:pPr>
        <w:numPr>
          <w:ilvl w:val="0"/>
          <w:numId w:val="4"/>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avoin vuorovaikutus aikuisen ja lapsen välillä, positiivisen palautteen antaminen ja aikaa kohtaamiselle </w:t>
      </w:r>
    </w:p>
    <w:p w14:paraId="7398DDDC" w14:textId="77777777" w:rsidR="00535EA3" w:rsidRPr="00535EA3" w:rsidRDefault="00535EA3" w:rsidP="00535EA3">
      <w:pPr>
        <w:numPr>
          <w:ilvl w:val="0"/>
          <w:numId w:val="4"/>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opetetaan kuuntelemaan ja huomioimaan muita </w:t>
      </w:r>
    </w:p>
    <w:p w14:paraId="4A843B04" w14:textId="77777777" w:rsidR="00535EA3" w:rsidRPr="00535EA3" w:rsidRDefault="00535EA3" w:rsidP="00535EA3">
      <w:pPr>
        <w:numPr>
          <w:ilvl w:val="0"/>
          <w:numId w:val="4"/>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ryhmätyöt ja parityöt </w:t>
      </w:r>
    </w:p>
    <w:p w14:paraId="4DD8F4E0" w14:textId="77777777" w:rsidR="00535EA3" w:rsidRPr="00535EA3" w:rsidRDefault="00535EA3" w:rsidP="00535EA3">
      <w:pPr>
        <w:numPr>
          <w:ilvl w:val="0"/>
          <w:numId w:val="4"/>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erilaiset roolipelit, joissa opitaan tunne- ja vuorovaikutustaitoja </w:t>
      </w:r>
    </w:p>
    <w:p w14:paraId="173708D9" w14:textId="77777777" w:rsidR="00535EA3" w:rsidRPr="00535EA3" w:rsidRDefault="00535EA3" w:rsidP="00535EA3">
      <w:pPr>
        <w:numPr>
          <w:ilvl w:val="0"/>
          <w:numId w:val="4"/>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painotetaan hyviä käytöstapoja</w:t>
      </w:r>
    </w:p>
    <w:p w14:paraId="355B2DA5" w14:textId="455DD7F0" w:rsidR="00535EA3" w:rsidRPr="00535EA3" w:rsidRDefault="00DE3475" w:rsidP="00535EA3">
      <w:pPr>
        <w:numPr>
          <w:ilvl w:val="0"/>
          <w:numId w:val="3"/>
        </w:numPr>
        <w:spacing w:line="276" w:lineRule="auto"/>
        <w:contextualSpacing/>
        <w:rPr>
          <w:rFonts w:ascii="Avenir Next LT Pro Light" w:eastAsia="Meiryo UI" w:hAnsi="Avenir Next LT Pro Light" w:cs="Arial"/>
          <w:sz w:val="24"/>
          <w:szCs w:val="24"/>
        </w:rPr>
      </w:pPr>
      <w:r w:rsidRPr="00FD4B67">
        <w:rPr>
          <w:rFonts w:ascii="Avenir Next LT Pro Light" w:eastAsia="Meiryo UI" w:hAnsi="Avenir Next LT Pro Light" w:cs="Arial"/>
          <w:sz w:val="24"/>
          <w:szCs w:val="24"/>
        </w:rPr>
        <w:t>y</w:t>
      </w:r>
      <w:r w:rsidR="00535EA3" w:rsidRPr="00535EA3">
        <w:rPr>
          <w:rFonts w:ascii="Avenir Next LT Pro Light" w:eastAsia="Meiryo UI" w:hAnsi="Avenir Next LT Pro Light" w:cs="Arial"/>
          <w:sz w:val="24"/>
          <w:szCs w:val="24"/>
        </w:rPr>
        <w:t xml:space="preserve">ksilölliset välituntivalvonnat </w:t>
      </w:r>
    </w:p>
    <w:p w14:paraId="05F2F15B" w14:textId="77777777" w:rsidR="00535EA3" w:rsidRPr="00535EA3" w:rsidRDefault="00535EA3" w:rsidP="00535EA3">
      <w:pPr>
        <w:rPr>
          <w:rFonts w:ascii="Avenir Next LT Pro Light" w:eastAsia="Meiryo UI" w:hAnsi="Avenir Next LT Pro Light" w:cs="Arial"/>
          <w:sz w:val="24"/>
          <w:szCs w:val="24"/>
        </w:rPr>
      </w:pPr>
    </w:p>
    <w:p w14:paraId="5421DE70" w14:textId="77777777" w:rsidR="00535EA3" w:rsidRPr="00535EA3" w:rsidRDefault="00535EA3" w:rsidP="00535EA3">
      <w:pPr>
        <w:rPr>
          <w:rFonts w:ascii="Avenir Next LT Pro Light" w:eastAsia="Meiryo UI" w:hAnsi="Avenir Next LT Pro Light" w:cs="Arial"/>
          <w:sz w:val="24"/>
          <w:szCs w:val="24"/>
        </w:rPr>
      </w:pPr>
    </w:p>
    <w:p w14:paraId="325F593D" w14:textId="1C327C7C" w:rsidR="00535EA3" w:rsidRPr="00535EA3" w:rsidRDefault="00535EA3" w:rsidP="00535EA3">
      <w:pPr>
        <w:rPr>
          <w:rFonts w:ascii="Avenir Next LT Pro Light" w:eastAsia="Meiryo UI" w:hAnsi="Avenir Next LT Pro Light" w:cs="Arial"/>
          <w:b/>
          <w:bCs/>
          <w:sz w:val="24"/>
          <w:szCs w:val="24"/>
        </w:rPr>
      </w:pPr>
      <w:bookmarkStart w:id="11" w:name="_Toc134171336"/>
      <w:r w:rsidRPr="00535EA3">
        <w:rPr>
          <w:rFonts w:ascii="Avenir Next LT Pro Light" w:eastAsia="Meiryo UI" w:hAnsi="Avenir Next LT Pro Light" w:cs="Arial"/>
          <w:b/>
          <w:bCs/>
          <w:sz w:val="24"/>
          <w:szCs w:val="24"/>
        </w:rPr>
        <w:t>6 Muut turvallisuutta lisäävät toimet</w:t>
      </w:r>
      <w:bookmarkEnd w:id="11"/>
    </w:p>
    <w:p w14:paraId="0EEF37E1" w14:textId="77777777" w:rsidR="00535EA3" w:rsidRPr="00535EA3" w:rsidRDefault="00535EA3" w:rsidP="00535EA3">
      <w:pPr>
        <w:spacing w:line="276" w:lineRule="auto"/>
        <w:jc w:val="both"/>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Jos oppilas on syyllistynyt joko kiusaamiseen, häirintään tai uhkaavaan ja väkivaltaiseen käytökseen, voidaan uhkaavassa tilanteessa evätä koulupäivän jatkaminen yhdeksi ja tarvittaessa sitä seuraavaksi päiväksi. Kiusaamiseen, häirintään tai uhkaavaan ja </w:t>
      </w:r>
      <w:r w:rsidRPr="00535EA3">
        <w:rPr>
          <w:rFonts w:ascii="Avenir Next LT Pro Light" w:eastAsia="Meiryo UI" w:hAnsi="Avenir Next LT Pro Light" w:cs="Arial"/>
          <w:sz w:val="24"/>
          <w:szCs w:val="24"/>
        </w:rPr>
        <w:lastRenderedPageBreak/>
        <w:t>väkivaltaiseen käyttäytymiseen syyllistynyttä oppilasta voidaan ojentaa kasvatuskeskustelulla, jälki-istunnolla tai vakavassa tilanteessa antamalla kirjallinen varoitus tai määräaikainen erottaminen. Jokaisella koulussa työskentelevällä aikuisella on velvollisuus puuttua kiusaamiseen, häirintään ja uhkaavaan tai väkivaltaiseen käytökseen. Välitunneilla, ruokailuissa ja koulun muissa tilaisuuksissa valvontatehtäviin on nimetty erilliset valvojat. Esioppilasta ei voida evätä opetuksesta eikä erottaa määräajaksi.</w:t>
      </w:r>
    </w:p>
    <w:p w14:paraId="0A3F677E" w14:textId="6137A733" w:rsidR="00535EA3" w:rsidRPr="00535EA3" w:rsidRDefault="00535EA3" w:rsidP="00535EA3">
      <w:pPr>
        <w:spacing w:line="276" w:lineRule="auto"/>
        <w:jc w:val="both"/>
        <w:rPr>
          <w:rFonts w:ascii="Avenir Next LT Pro Light" w:eastAsia="Meiryo UI" w:hAnsi="Avenir Next LT Pro Light" w:cs="Arial"/>
          <w:sz w:val="24"/>
          <w:szCs w:val="24"/>
        </w:rPr>
      </w:pPr>
      <w:r w:rsidRPr="00535EA3">
        <w:rPr>
          <w:rFonts w:ascii="Avenir Next LT Pro Light" w:eastAsia="Meiryo UI" w:hAnsi="Avenir Next LT Pro Light" w:cs="Arial"/>
          <w:b/>
          <w:bCs/>
          <w:sz w:val="24"/>
          <w:szCs w:val="24"/>
        </w:rPr>
        <w:t>Kasvatuskeskustelu</w:t>
      </w:r>
      <w:r w:rsidRPr="00535EA3">
        <w:rPr>
          <w:rFonts w:ascii="Avenir Next LT Pro Light" w:eastAsia="Meiryo UI" w:hAnsi="Avenir Next LT Pro Light" w:cs="Arial"/>
          <w:sz w:val="24"/>
          <w:szCs w:val="24"/>
        </w:rPr>
        <w:t xml:space="preserve"> on ensisijainen keino puuttua kiusaamiseen, häirintään sekä uhkaavaan tai väkivaltaiseen käytökseen. Kasvatuskeskusteluun osallistuu yleensä opettaja ja oppilas, mutta keskustelussa voi olla läsnä myös muita henkilöitä tilanteen niin vaatiessa. Kasvatuskeskustelun tavoitteena on saada kiusaamiseen häirintään, uhkailuun tai väkivaltaiseen</w:t>
      </w:r>
      <w:r w:rsidR="000D4D4B" w:rsidRPr="00FD4B67">
        <w:rPr>
          <w:rFonts w:ascii="Avenir Next LT Pro Light" w:eastAsia="Meiryo UI" w:hAnsi="Avenir Next LT Pro Light" w:cs="Arial"/>
          <w:sz w:val="24"/>
          <w:szCs w:val="24"/>
        </w:rPr>
        <w:t xml:space="preserve"> (vakavat tapaukset</w:t>
      </w:r>
      <w:r w:rsidR="001651FE" w:rsidRPr="00FD4B67">
        <w:rPr>
          <w:rFonts w:ascii="Avenir Next LT Pro Light" w:eastAsia="Meiryo UI" w:hAnsi="Avenir Next LT Pro Light" w:cs="Arial"/>
          <w:sz w:val="24"/>
          <w:szCs w:val="24"/>
        </w:rPr>
        <w:t xml:space="preserve"> siirtyvät eteenpäin poliisille)</w:t>
      </w:r>
      <w:r w:rsidRPr="00535EA3">
        <w:rPr>
          <w:rFonts w:ascii="Avenir Next LT Pro Light" w:eastAsia="Meiryo UI" w:hAnsi="Avenir Next LT Pro Light" w:cs="Arial"/>
          <w:sz w:val="24"/>
          <w:szCs w:val="24"/>
        </w:rPr>
        <w:t xml:space="preserve"> käytökseen syyllistynyt </w:t>
      </w:r>
      <w:r w:rsidRPr="00535EA3">
        <w:rPr>
          <w:rFonts w:ascii="Avenir Next LT Pro Light" w:eastAsia="Meiryo UI" w:hAnsi="Avenir Next LT Pro Light" w:cs="Arial"/>
          <w:sz w:val="24"/>
          <w:szCs w:val="24"/>
        </w:rPr>
        <w:br/>
        <w:t>oppilas ymmärtämään tekonsa vakavuus ja vaikutukset, sekä korjaamaan toimintaansa ja käytöstään vastaavissa tilanteissa. Osana kasvatuskeskustelua oppilaalla on myös mahdollisuus oikoa väärinkäsityksiä ja antaa oma näkökulmansa tapahtumien syistä ja kulusta. Kasvatuskeskustelusta ilmoitetaan huoltajille, joilla on mahdollisuus osallistua mukaan keskusteluun. Kasvatuskeskustelut kirjataan ylös Wilmaan. Esiopetuksessa ei käydä varsinaisia kasvatuskeskusteluja, vaan lapsen sekä vanhempien kanssa keskustellaan avoimesti kiusaamiseen liittyvistä asioista ja tarvittaessa järjestetään moniammatillinen palaveri lapsen asioissa.</w:t>
      </w:r>
    </w:p>
    <w:p w14:paraId="3D71FB74" w14:textId="77777777" w:rsidR="00535EA3" w:rsidRPr="00535EA3" w:rsidRDefault="00535EA3" w:rsidP="00535EA3">
      <w:pPr>
        <w:spacing w:line="276" w:lineRule="auto"/>
        <w:jc w:val="both"/>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Kasvatuskeskustelun lisäksi oppilaalle voidaan määrätä </w:t>
      </w:r>
      <w:r w:rsidRPr="00535EA3">
        <w:rPr>
          <w:rFonts w:ascii="Avenir Next LT Pro Light" w:eastAsia="Meiryo UI" w:hAnsi="Avenir Next LT Pro Light" w:cs="Arial"/>
          <w:b/>
          <w:bCs/>
          <w:sz w:val="24"/>
          <w:szCs w:val="24"/>
        </w:rPr>
        <w:t>jälki-istunto</w:t>
      </w:r>
      <w:r w:rsidRPr="00535EA3">
        <w:rPr>
          <w:rFonts w:ascii="Avenir Next LT Pro Light" w:eastAsia="Meiryo UI" w:hAnsi="Avenir Next LT Pro Light" w:cs="Arial"/>
          <w:sz w:val="24"/>
          <w:szCs w:val="24"/>
        </w:rPr>
        <w:t>. Kiusaamiseen, uhkaavaan tai väkivaltaiseen käyttäytymiseen syyllistynyt oppilas voidaan määrätä jälki-istuntoon enintään kahdeksi tunniksi. Jälki-istunnossa voidaan teettää kirjallisia tai suullisia, kasvatusta ja kehitystä tukevia tehtäviä esim. sotkujen siivousta. Tehtävät ja harjoitukset on mietittävä tapauskohtaisesti oppilaan tekoon tai käytökseen liittyen, ikä ja kehitystaso huomioiden. Oppilas voidaan myös velvoittaa istumaan hiljaa jälki-istunnon ajan. Jälki-istunto voidaan järjestää koulun päätyttyä tai ennen koulun alkua. Jälki-istunnot kirjataan Wilmaan. Esioppilaalle ei voida määrätä jälki-istuntoa.</w:t>
      </w:r>
    </w:p>
    <w:p w14:paraId="58C87133" w14:textId="77777777" w:rsidR="00535EA3" w:rsidRPr="00535EA3" w:rsidRDefault="00535EA3" w:rsidP="00535EA3">
      <w:pPr>
        <w:spacing w:line="276" w:lineRule="auto"/>
        <w:jc w:val="both"/>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Rehtori voi </w:t>
      </w:r>
      <w:r w:rsidRPr="00535EA3">
        <w:rPr>
          <w:rFonts w:ascii="Avenir Next LT Pro Light" w:eastAsia="Meiryo UI" w:hAnsi="Avenir Next LT Pro Light" w:cs="Arial"/>
          <w:b/>
          <w:bCs/>
          <w:sz w:val="24"/>
          <w:szCs w:val="24"/>
        </w:rPr>
        <w:t xml:space="preserve">evätä </w:t>
      </w:r>
      <w:r w:rsidRPr="00535EA3">
        <w:rPr>
          <w:rFonts w:ascii="Avenir Next LT Pro Light" w:eastAsia="Meiryo UI" w:hAnsi="Avenir Next LT Pro Light" w:cs="Arial"/>
          <w:sz w:val="24"/>
          <w:szCs w:val="24"/>
        </w:rPr>
        <w:t xml:space="preserve">oppilaan osallistumisen opetukseen enintään jäljellä olevan työpäivän ajaksi, jos on olemassa vaara, että toisen oppilaan taikka koulussa tai muussa opetustilassa työskentelevän henkilön turvallisuus kärsii oppilaan väkivaltaisen tai uhkaavan käyttäytymisen vuoksi taikka opetus tai siihen liittyvä toiminta vaikeutuu kohtuuttomasti oppilaan häiritsevän käyttäytymisen vuoksi. Oppilaan osallistuminen opetukseen voidaan edellä mainitulla perusteella evätä myös seuraavaksi työpäiväksi, mikäli opetuksen järjestäjä tarvitsee aikaa suunnitella oppilaan paluuta takaisin opetukseen. Opetuksen epäämisestä on ilmoitettava oppilaan huoltajalle ja tarvittaessa sosiaalihuollon toimeenpanoon kuuluvia tehtäviä hoitavalle viranomaiselle. Opetuksen epääminen tulee kirjata. Oppilasta ei saa jättää ilman valvontaa opetuksesta epäämisen jälkeen. Epäämisen aikana oppilaalle on järjestettävä </w:t>
      </w:r>
      <w:proofErr w:type="gramStart"/>
      <w:r w:rsidRPr="00535EA3">
        <w:rPr>
          <w:rFonts w:ascii="Avenir Next LT Pro Light" w:eastAsia="Meiryo UI" w:hAnsi="Avenir Next LT Pro Light" w:cs="Arial"/>
          <w:sz w:val="24"/>
          <w:szCs w:val="24"/>
        </w:rPr>
        <w:t>36h</w:t>
      </w:r>
      <w:proofErr w:type="gramEnd"/>
      <w:r w:rsidRPr="00535EA3">
        <w:rPr>
          <w:rFonts w:ascii="Avenir Next LT Pro Light" w:eastAsia="Meiryo UI" w:hAnsi="Avenir Next LT Pro Light" w:cs="Arial"/>
          <w:sz w:val="24"/>
          <w:szCs w:val="24"/>
        </w:rPr>
        <w:t>§:</w:t>
      </w:r>
      <w:proofErr w:type="spellStart"/>
      <w:r w:rsidRPr="00535EA3">
        <w:rPr>
          <w:rFonts w:ascii="Avenir Next LT Pro Light" w:eastAsia="Meiryo UI" w:hAnsi="Avenir Next LT Pro Light" w:cs="Arial"/>
          <w:sz w:val="24"/>
          <w:szCs w:val="24"/>
        </w:rPr>
        <w:t>ssä</w:t>
      </w:r>
      <w:proofErr w:type="spellEnd"/>
      <w:r w:rsidRPr="00535EA3">
        <w:rPr>
          <w:rFonts w:ascii="Avenir Next LT Pro Light" w:eastAsia="Meiryo UI" w:hAnsi="Avenir Next LT Pro Light" w:cs="Arial"/>
          <w:sz w:val="24"/>
          <w:szCs w:val="24"/>
        </w:rPr>
        <w:t xml:space="preserve"> tarkoitettuna opiskeluhuoltona mahdollisuus keskustella henkilökohtaisesti opiskeluhuollon psykologin tai kuraattorin kanssa. Lisäksi oppilaalle on järjestettävä muu hänen tarvitsemansa tuki epäämisen aikana ja oppilaan </w:t>
      </w:r>
      <w:r w:rsidRPr="00535EA3">
        <w:rPr>
          <w:rFonts w:ascii="Avenir Next LT Pro Light" w:eastAsia="Meiryo UI" w:hAnsi="Avenir Next LT Pro Light" w:cs="Arial"/>
          <w:sz w:val="24"/>
          <w:szCs w:val="24"/>
        </w:rPr>
        <w:lastRenderedPageBreak/>
        <w:t>palatessa opetukseen. Oppilaalle tehdään suunnitelma opetukseen palaamisen tukemiseksi. Tämä suunnitelma kirjataan oppilaan Wilmaan opiskeluhuollon muistioon. Esioppilaan osallistumista ei voida evätä. Mikäli oppilas on kykenemätön osallistumaan esiopetukseen, ohjataan hänet tarvittavan hoidon tai palvelun piiriin huolehtien esiopetuksen järjestämisestä.</w:t>
      </w:r>
    </w:p>
    <w:p w14:paraId="1CAB8620" w14:textId="77777777" w:rsidR="00535EA3" w:rsidRPr="00535EA3" w:rsidRDefault="00535EA3" w:rsidP="00535EA3">
      <w:pPr>
        <w:spacing w:line="276" w:lineRule="auto"/>
        <w:rPr>
          <w:rFonts w:ascii="Avenir Next LT Pro Light" w:eastAsia="Meiryo UI" w:hAnsi="Avenir Next LT Pro Light" w:cs="Arial"/>
          <w:b/>
          <w:bCs/>
          <w:i/>
          <w:iCs/>
          <w:sz w:val="24"/>
          <w:szCs w:val="24"/>
        </w:rPr>
      </w:pPr>
      <w:r w:rsidRPr="00535EA3">
        <w:rPr>
          <w:rFonts w:ascii="Avenir Next LT Pro Light" w:eastAsia="Meiryo UI" w:hAnsi="Avenir Next LT Pro Light" w:cs="Arial"/>
          <w:b/>
          <w:bCs/>
          <w:i/>
          <w:iCs/>
          <w:sz w:val="24"/>
          <w:szCs w:val="24"/>
        </w:rPr>
        <w:t>Muita turvallisuutta lisääviä toimia ovat:</w:t>
      </w:r>
    </w:p>
    <w:p w14:paraId="7B452FDF" w14:textId="77777777" w:rsidR="00535EA3" w:rsidRPr="00535EA3" w:rsidRDefault="00535EA3" w:rsidP="00535EA3">
      <w:pPr>
        <w:numPr>
          <w:ilvl w:val="0"/>
          <w:numId w:val="7"/>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oppimisympäristöjen yleinen turvallisuus, siisteys ja järjestys </w:t>
      </w:r>
    </w:p>
    <w:p w14:paraId="284A6B55" w14:textId="77777777" w:rsidR="00535EA3" w:rsidRPr="00535EA3" w:rsidRDefault="00535EA3" w:rsidP="00535EA3">
      <w:pPr>
        <w:numPr>
          <w:ilvl w:val="0"/>
          <w:numId w:val="7"/>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oppilaat opiskelevat koulussa ohjeistetusti, ohjatusti ja valvotusti. Opettajat ovat vastaanottamassa luokkaa/opetusryhmää oppitunnin alussa. </w:t>
      </w:r>
    </w:p>
    <w:p w14:paraId="4A047651" w14:textId="77777777" w:rsidR="00535EA3" w:rsidRPr="00535EA3" w:rsidRDefault="00535EA3" w:rsidP="00535EA3">
      <w:pPr>
        <w:numPr>
          <w:ilvl w:val="0"/>
          <w:numId w:val="7"/>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kiusaamisasiat selvitetään viipymättä </w:t>
      </w:r>
    </w:p>
    <w:p w14:paraId="283BE47C" w14:textId="77777777" w:rsidR="00535EA3" w:rsidRPr="00535EA3" w:rsidRDefault="00535EA3" w:rsidP="00535EA3">
      <w:pPr>
        <w:numPr>
          <w:ilvl w:val="0"/>
          <w:numId w:val="7"/>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läheltä piti -tilanteista sekä vakavista väkivaltatapauksista esiopetuksen ja koulun henkilökunta täyttää ”Ilmoitus uhka ja vaaratilanteesta” -lomakkeen ja toimitetaan se yksikön esimiehen kautta kunnan turvallisuudesta vastaavalle henkilölle.</w:t>
      </w:r>
    </w:p>
    <w:p w14:paraId="1CB92178" w14:textId="77777777" w:rsidR="00535EA3" w:rsidRPr="00535EA3" w:rsidRDefault="00535EA3" w:rsidP="00535EA3">
      <w:pPr>
        <w:numPr>
          <w:ilvl w:val="0"/>
          <w:numId w:val="7"/>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yksilökohtaiset turvallisuussuunnitelmat laaditaan lapsille, jos lapsi/oppilas karkailee tai on muuten uhkana itselleen tai toisille oppilaille. Tällöin turvallisuussuunnitelma kirjataan oppilaan pedagogiseen arvioon/selvitykseen. Asiakirja jaetaan oppilaan opetuksesta vastaaville opettajille ja huoltajan luvalla asiaa voidaan käsitellä koulun henkilöstön kanssa. Turvallisuussuunnitelma voi olla myös osa lapsen vaativaa lääkehoitosuunnitelmaa. Tällöin on erittäin tärkeää sopia huoltajien kanssa koko henkilökunnan tiedottamisesta. </w:t>
      </w:r>
    </w:p>
    <w:p w14:paraId="0545C9D2" w14:textId="77777777" w:rsidR="00535EA3" w:rsidRPr="00535EA3" w:rsidRDefault="00535EA3" w:rsidP="00535EA3">
      <w:pPr>
        <w:spacing w:line="276" w:lineRule="auto"/>
        <w:ind w:left="720"/>
        <w:contextualSpacing/>
        <w:rPr>
          <w:rFonts w:ascii="Avenir Next LT Pro Light" w:eastAsia="Meiryo UI" w:hAnsi="Avenir Next LT Pro Light" w:cs="Arial"/>
          <w:sz w:val="24"/>
          <w:szCs w:val="24"/>
        </w:rPr>
      </w:pPr>
    </w:p>
    <w:p w14:paraId="615C2CDE" w14:textId="77777777" w:rsidR="00535EA3" w:rsidRPr="00535EA3" w:rsidRDefault="00535EA3" w:rsidP="00535EA3">
      <w:pPr>
        <w:spacing w:line="276" w:lineRule="auto"/>
        <w:ind w:left="720"/>
        <w:contextualSpacing/>
        <w:rPr>
          <w:rFonts w:ascii="Avenir Next LT Pro Light" w:eastAsia="Meiryo UI" w:hAnsi="Avenir Next LT Pro Light" w:cs="Arial"/>
          <w:sz w:val="24"/>
          <w:szCs w:val="24"/>
        </w:rPr>
      </w:pPr>
    </w:p>
    <w:p w14:paraId="2832279A" w14:textId="77777777" w:rsidR="00535EA3" w:rsidRPr="00535EA3" w:rsidRDefault="00535EA3" w:rsidP="00535EA3">
      <w:pPr>
        <w:spacing w:line="276" w:lineRule="auto"/>
        <w:ind w:left="720"/>
        <w:contextualSpacing/>
        <w:rPr>
          <w:rFonts w:ascii="Avenir Next LT Pro Light" w:eastAsia="Meiryo UI" w:hAnsi="Avenir Next LT Pro Light" w:cs="Arial"/>
          <w:sz w:val="24"/>
          <w:szCs w:val="24"/>
        </w:rPr>
      </w:pPr>
    </w:p>
    <w:p w14:paraId="791F04E2" w14:textId="24BC50CA" w:rsidR="00535EA3" w:rsidRPr="00535EA3" w:rsidRDefault="00535EA3" w:rsidP="00535EA3">
      <w:pPr>
        <w:rPr>
          <w:rFonts w:ascii="Avenir Next LT Pro Light" w:eastAsia="Meiryo UI" w:hAnsi="Avenir Next LT Pro Light" w:cs="Arial"/>
          <w:b/>
          <w:bCs/>
          <w:sz w:val="24"/>
          <w:szCs w:val="24"/>
        </w:rPr>
      </w:pPr>
      <w:bookmarkStart w:id="12" w:name="_Toc134171337"/>
      <w:r w:rsidRPr="00535EA3">
        <w:rPr>
          <w:rFonts w:ascii="Avenir Next LT Pro Light" w:eastAsia="Meiryo UI" w:hAnsi="Avenir Next LT Pro Light" w:cs="Arial"/>
          <w:b/>
          <w:bCs/>
          <w:sz w:val="24"/>
          <w:szCs w:val="24"/>
        </w:rPr>
        <w:t>7 Väkivallan, kiusaamisen ja häirinnän ennaltaehkäisy ja siihen puuttuminen yksilö-, ryhmä- ja yhteisötasolla</w:t>
      </w:r>
      <w:bookmarkEnd w:id="12"/>
    </w:p>
    <w:p w14:paraId="360B3B87" w14:textId="77777777" w:rsidR="00535EA3" w:rsidRPr="00535EA3" w:rsidRDefault="00535EA3" w:rsidP="00535EA3">
      <w:pPr>
        <w:spacing w:line="276" w:lineRule="auto"/>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Yksilötasolla esi- ja perusopetuksen henkilöstön tehtävät:</w:t>
      </w:r>
    </w:p>
    <w:p w14:paraId="67F77365" w14:textId="77777777" w:rsidR="00535EA3" w:rsidRPr="00535EA3" w:rsidRDefault="00535EA3" w:rsidP="00535EA3">
      <w:pPr>
        <w:numPr>
          <w:ilvl w:val="0"/>
          <w:numId w:val="8"/>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Koulun kiusaamisen selvittelyryhmään ohjaaminen ja seurantapalaverit</w:t>
      </w:r>
    </w:p>
    <w:p w14:paraId="1B12E33A" w14:textId="77777777" w:rsidR="00535EA3" w:rsidRPr="00535EA3" w:rsidRDefault="00535EA3" w:rsidP="00535EA3">
      <w:pPr>
        <w:numPr>
          <w:ilvl w:val="0"/>
          <w:numId w:val="8"/>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Tarvittaessa kiusaajien ja kiusattujen sekä heidän huoltajiensa kanssa keskustellaan ja pyritään löytämään myönteisiä toimintamalleja asioiden ratkaisemiseksi </w:t>
      </w:r>
    </w:p>
    <w:p w14:paraId="3EA3F360" w14:textId="77777777" w:rsidR="00535EA3" w:rsidRPr="00535EA3" w:rsidRDefault="00535EA3" w:rsidP="00535EA3">
      <w:pPr>
        <w:numPr>
          <w:ilvl w:val="0"/>
          <w:numId w:val="8"/>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Kaikkia oppilaita rohkaistaan/opetetaan toimimaan aktiivisesti kiusaamista vastaan </w:t>
      </w:r>
    </w:p>
    <w:p w14:paraId="32BC7268" w14:textId="77777777" w:rsidR="00535EA3" w:rsidRPr="00535EA3" w:rsidRDefault="00535EA3" w:rsidP="00535EA3">
      <w:pPr>
        <w:numPr>
          <w:ilvl w:val="0"/>
          <w:numId w:val="8"/>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Rehtori voi tarvittaessa evätä oppilaalta opetukseen osallistumisen jäljellä olevan työpäivän ajaksi ja sitä seuraavaksi päiväksi, mikäli oppilas on vaaraksi muiden oppilaiden tai koulun aikuisten turvallisuudelle taikka opetus häiriintyy kohtuuttomasti (ei kosketa esioppilaita)</w:t>
      </w:r>
    </w:p>
    <w:p w14:paraId="027DD308" w14:textId="77777777" w:rsidR="00535EA3" w:rsidRPr="00535EA3" w:rsidRDefault="00535EA3" w:rsidP="00535EA3">
      <w:pPr>
        <w:numPr>
          <w:ilvl w:val="0"/>
          <w:numId w:val="8"/>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Yksilökohtainen valvonta koulunkäynnin ohjaajan toimesta tarvittaessa</w:t>
      </w:r>
    </w:p>
    <w:p w14:paraId="301585D1" w14:textId="77777777" w:rsidR="00535EA3" w:rsidRPr="00535EA3" w:rsidRDefault="00535EA3" w:rsidP="00535EA3">
      <w:pPr>
        <w:numPr>
          <w:ilvl w:val="0"/>
          <w:numId w:val="8"/>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Yksilökohtainen opiskeluhuoltoryhmä ohjaa tarvittaessa oppilaan huoltajia ottamaan yhteyttä hoitavaan tahoon (perheneuvola, lastenpsykiatria tai nuorisopsykiatria)</w:t>
      </w:r>
    </w:p>
    <w:p w14:paraId="44BB6756" w14:textId="77777777" w:rsidR="00535EA3" w:rsidRPr="00535EA3" w:rsidRDefault="00535EA3" w:rsidP="00535EA3">
      <w:pPr>
        <w:numPr>
          <w:ilvl w:val="0"/>
          <w:numId w:val="8"/>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Vakavissa tapauksissa poliisiin yhteyden ottaminen</w:t>
      </w:r>
    </w:p>
    <w:p w14:paraId="647838DD" w14:textId="77777777" w:rsidR="00535EA3" w:rsidRPr="00535EA3" w:rsidRDefault="00535EA3" w:rsidP="00535EA3">
      <w:pPr>
        <w:numPr>
          <w:ilvl w:val="0"/>
          <w:numId w:val="8"/>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lastRenderedPageBreak/>
        <w:t>Koulun tasa-arvo ja yhdenvertaisuussuunnitelman mukainen toiminta esim. puututaan epätasa-arvoiseen kohteluun, nimittelyyn, seksuaalissävytteisiin puheisiin ja eleisiin</w:t>
      </w:r>
    </w:p>
    <w:p w14:paraId="732A6254" w14:textId="77777777" w:rsidR="00535EA3" w:rsidRPr="00535EA3" w:rsidRDefault="00535EA3" w:rsidP="00535EA3">
      <w:pPr>
        <w:numPr>
          <w:ilvl w:val="0"/>
          <w:numId w:val="8"/>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Koulumatkoilla tapahtuvaan kiusaamiseen puututaan ja se selvitetään samoin kuin koulussa tapahtuva kiusaaminen</w:t>
      </w:r>
    </w:p>
    <w:p w14:paraId="3C0B2DDF" w14:textId="77777777" w:rsidR="00535EA3" w:rsidRPr="00535EA3" w:rsidRDefault="00535EA3" w:rsidP="00535EA3">
      <w:pPr>
        <w:numPr>
          <w:ilvl w:val="0"/>
          <w:numId w:val="8"/>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Jos somessa tapahtuva kiusaaminen kohdistuu koulun oppilaaseen ja kiusaajana on koulun oppilas, kuuluu opetushenkilökunnan osallistua tarvittaessa kiusaamisen selvittelyyn. Tärkeää on huoltajille asian tiedottaminen, jonka jälkeen huoltajat voivat selvittää some -kiusaamista. Tarvittaessa voidaan järjestää koulun tiloissa selvittelytilaisuus oppilaiden ja huoltajien kanssa. Aina jos kiusaaminen havaitaan koulussa tai siitä kerrotaan koulun henkilökuntaan kuuluvalle, on koulun aikuisen velvollisuus viedä asiaa eteenpäin.</w:t>
      </w:r>
    </w:p>
    <w:p w14:paraId="056AAC2F" w14:textId="77777777" w:rsidR="00787EBD" w:rsidRPr="00FD4B67" w:rsidRDefault="00787EBD" w:rsidP="00535EA3">
      <w:pPr>
        <w:spacing w:line="276" w:lineRule="auto"/>
        <w:rPr>
          <w:rFonts w:ascii="Avenir Next LT Pro Light" w:eastAsia="Meiryo UI" w:hAnsi="Avenir Next LT Pro Light" w:cs="Arial"/>
          <w:sz w:val="24"/>
          <w:szCs w:val="24"/>
        </w:rPr>
      </w:pPr>
    </w:p>
    <w:p w14:paraId="13EB9982" w14:textId="5F48C2EB" w:rsidR="00535EA3" w:rsidRPr="00535EA3" w:rsidRDefault="00535EA3" w:rsidP="00535EA3">
      <w:pPr>
        <w:spacing w:line="276" w:lineRule="auto"/>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Ryhmän tasolla </w:t>
      </w:r>
    </w:p>
    <w:p w14:paraId="506CCD5E" w14:textId="77777777" w:rsidR="00535EA3" w:rsidRPr="00535EA3" w:rsidRDefault="00535EA3" w:rsidP="00535EA3">
      <w:pPr>
        <w:numPr>
          <w:ilvl w:val="0"/>
          <w:numId w:val="9"/>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Tarvittaessa järjestetään luokkakohtaisia vanhempainiltoja</w:t>
      </w:r>
    </w:p>
    <w:p w14:paraId="790F7160" w14:textId="77777777" w:rsidR="00535EA3" w:rsidRPr="00535EA3" w:rsidRDefault="00535EA3" w:rsidP="00535EA3">
      <w:pPr>
        <w:numPr>
          <w:ilvl w:val="0"/>
          <w:numId w:val="9"/>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Säännölliset tilannekartoitukset (esim. kiusaamiskyselyt)</w:t>
      </w:r>
    </w:p>
    <w:p w14:paraId="607D7519" w14:textId="77777777" w:rsidR="00535EA3" w:rsidRPr="00535EA3" w:rsidRDefault="00535EA3" w:rsidP="00535EA3">
      <w:pPr>
        <w:numPr>
          <w:ilvl w:val="0"/>
          <w:numId w:val="9"/>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Luokissa keskustellaan säännöllisesti hyvän ja turvallisen oppimisympäristön edellytyksistä</w:t>
      </w:r>
    </w:p>
    <w:p w14:paraId="4802186C" w14:textId="77777777" w:rsidR="00535EA3" w:rsidRPr="00535EA3" w:rsidRDefault="00535EA3" w:rsidP="00535EA3">
      <w:pPr>
        <w:numPr>
          <w:ilvl w:val="0"/>
          <w:numId w:val="9"/>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Jokaisen lukuvuoden alkaessa käytetään aikaa ryhmien me-hengen luomiseen ja vahvistamiseen oppilaiden turvallisuuden ja hyvinvoinnin ylläpitämiseksi</w:t>
      </w:r>
    </w:p>
    <w:p w14:paraId="136FC6FF" w14:textId="77777777" w:rsidR="00535EA3" w:rsidRPr="00535EA3" w:rsidRDefault="00535EA3" w:rsidP="00535EA3">
      <w:pPr>
        <w:numPr>
          <w:ilvl w:val="0"/>
          <w:numId w:val="9"/>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Luokissa pidetään säännöllisesti kiusaamisen vastaisia tunteja, tunnetaito-opetusta jne.</w:t>
      </w:r>
    </w:p>
    <w:p w14:paraId="4231DD5C" w14:textId="77777777" w:rsidR="00535EA3" w:rsidRPr="00535EA3" w:rsidRDefault="00535EA3" w:rsidP="00535EA3">
      <w:pPr>
        <w:numPr>
          <w:ilvl w:val="0"/>
          <w:numId w:val="9"/>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Luokkaan/ryhmään laaditaan omat luokan ohjeet hyvän ja turvallisen oppimisympäristön edistämiseksi</w:t>
      </w:r>
    </w:p>
    <w:p w14:paraId="0E05D928" w14:textId="77777777" w:rsidR="00535EA3" w:rsidRPr="00535EA3" w:rsidRDefault="00535EA3" w:rsidP="00535EA3">
      <w:pPr>
        <w:numPr>
          <w:ilvl w:val="0"/>
          <w:numId w:val="9"/>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Otetaan käyttöön luokkakohtaisesti työrauhan edistämisen toimia</w:t>
      </w:r>
    </w:p>
    <w:p w14:paraId="116898FE" w14:textId="77777777" w:rsidR="00535EA3" w:rsidRPr="00535EA3" w:rsidRDefault="00535EA3" w:rsidP="00535EA3">
      <w:pPr>
        <w:numPr>
          <w:ilvl w:val="0"/>
          <w:numId w:val="9"/>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Kuraattorin toiminta ennaltaehkäisyssä ja oppilaiden arjessa toimiminen </w:t>
      </w:r>
    </w:p>
    <w:p w14:paraId="74C20A5B" w14:textId="77777777" w:rsidR="00535EA3" w:rsidRPr="00535EA3" w:rsidRDefault="00535EA3" w:rsidP="00535EA3">
      <w:pPr>
        <w:numPr>
          <w:ilvl w:val="0"/>
          <w:numId w:val="9"/>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Koulussa opetetaan </w:t>
      </w:r>
      <w:proofErr w:type="spellStart"/>
      <w:r w:rsidRPr="00535EA3">
        <w:rPr>
          <w:rFonts w:ascii="Avenir Next LT Pro Light" w:eastAsia="Meiryo UI" w:hAnsi="Avenir Next LT Pro Light" w:cs="Arial"/>
          <w:sz w:val="24"/>
          <w:szCs w:val="24"/>
        </w:rPr>
        <w:t>netikettiä</w:t>
      </w:r>
      <w:proofErr w:type="spellEnd"/>
      <w:r w:rsidRPr="00535EA3">
        <w:rPr>
          <w:rFonts w:ascii="Avenir Next LT Pro Light" w:eastAsia="Meiryo UI" w:hAnsi="Avenir Next LT Pro Light" w:cs="Arial"/>
          <w:sz w:val="24"/>
          <w:szCs w:val="24"/>
        </w:rPr>
        <w:t xml:space="preserve"> (hyvää some-käyttäytymistä)</w:t>
      </w:r>
    </w:p>
    <w:p w14:paraId="53144D34" w14:textId="77777777" w:rsidR="00535EA3" w:rsidRPr="00535EA3" w:rsidRDefault="00535EA3" w:rsidP="00535EA3">
      <w:pPr>
        <w:numPr>
          <w:ilvl w:val="0"/>
          <w:numId w:val="9"/>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Oppilaita kohdellaan yhdenvertaisesti ja tasa-arvoisesti </w:t>
      </w:r>
    </w:p>
    <w:p w14:paraId="3392B82A" w14:textId="77777777" w:rsidR="00787EBD" w:rsidRPr="00FD4B67" w:rsidRDefault="00787EBD" w:rsidP="00535EA3">
      <w:pPr>
        <w:spacing w:line="276" w:lineRule="auto"/>
        <w:rPr>
          <w:rFonts w:ascii="Avenir Next LT Pro Light" w:eastAsia="Meiryo UI" w:hAnsi="Avenir Next LT Pro Light" w:cs="Arial"/>
          <w:sz w:val="24"/>
          <w:szCs w:val="24"/>
        </w:rPr>
      </w:pPr>
    </w:p>
    <w:p w14:paraId="4CE29F61" w14:textId="685C2F62" w:rsidR="00535EA3" w:rsidRPr="00535EA3" w:rsidRDefault="00535EA3" w:rsidP="00535EA3">
      <w:pPr>
        <w:spacing w:line="276" w:lineRule="auto"/>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Yhteisön tasolla </w:t>
      </w:r>
    </w:p>
    <w:p w14:paraId="2D091DC3" w14:textId="77777777" w:rsidR="00535EA3" w:rsidRPr="00535EA3" w:rsidRDefault="00535EA3" w:rsidP="00535EA3">
      <w:pPr>
        <w:numPr>
          <w:ilvl w:val="0"/>
          <w:numId w:val="16"/>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Koulun järjestyssäännöt kerrotaan kaikille oppilaille vähintään kerran vuodessa alkusyksyllä ja järjestyssäännöt ovat nähtävissä yksiköiden </w:t>
      </w:r>
      <w:proofErr w:type="spellStart"/>
      <w:r w:rsidRPr="00535EA3">
        <w:rPr>
          <w:rFonts w:ascii="Avenir Next LT Pro Light" w:eastAsia="Meiryo UI" w:hAnsi="Avenir Next LT Pro Light" w:cs="Arial"/>
          <w:sz w:val="24"/>
          <w:szCs w:val="24"/>
        </w:rPr>
        <w:t>Pedanet</w:t>
      </w:r>
      <w:proofErr w:type="spellEnd"/>
      <w:r w:rsidRPr="00535EA3">
        <w:rPr>
          <w:rFonts w:ascii="Avenir Next LT Pro Light" w:eastAsia="Meiryo UI" w:hAnsi="Avenir Next LT Pro Light" w:cs="Arial"/>
          <w:sz w:val="24"/>
          <w:szCs w:val="24"/>
        </w:rPr>
        <w:t>-sivuilla</w:t>
      </w:r>
    </w:p>
    <w:p w14:paraId="51C78D4B" w14:textId="77777777" w:rsidR="00535EA3" w:rsidRPr="00535EA3" w:rsidRDefault="00535EA3" w:rsidP="00535EA3">
      <w:pPr>
        <w:numPr>
          <w:ilvl w:val="0"/>
          <w:numId w:val="16"/>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Koulukohtaisten vanhempainiltojen järjestäminen kerran lukuvuodessa</w:t>
      </w:r>
    </w:p>
    <w:p w14:paraId="6F844CB6" w14:textId="77777777" w:rsidR="00535EA3" w:rsidRPr="00535EA3" w:rsidRDefault="00535EA3" w:rsidP="00535EA3">
      <w:pPr>
        <w:numPr>
          <w:ilvl w:val="0"/>
          <w:numId w:val="16"/>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Yhteisöllinen opiskeluhuolto koordinoi, seuraa ja arvio yksiköiden tilanteita</w:t>
      </w:r>
    </w:p>
    <w:p w14:paraId="417FD37C" w14:textId="77777777" w:rsidR="00535EA3" w:rsidRPr="00535EA3" w:rsidRDefault="00535EA3" w:rsidP="00535EA3">
      <w:pPr>
        <w:numPr>
          <w:ilvl w:val="0"/>
          <w:numId w:val="16"/>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Yhteisöllinen opiskeluhuoltokokous vähintään 4 kertaa lukuvuodessa </w:t>
      </w:r>
    </w:p>
    <w:p w14:paraId="5FE10F24" w14:textId="77777777" w:rsidR="00535EA3" w:rsidRPr="00535EA3" w:rsidRDefault="00535EA3" w:rsidP="00535EA3">
      <w:pPr>
        <w:ind w:left="1080"/>
        <w:contextualSpacing/>
        <w:rPr>
          <w:rFonts w:ascii="Avenir Next LT Pro Light" w:eastAsia="Meiryo UI" w:hAnsi="Avenir Next LT Pro Light" w:cs="Arial"/>
          <w:sz w:val="24"/>
          <w:szCs w:val="24"/>
        </w:rPr>
      </w:pPr>
    </w:p>
    <w:p w14:paraId="495318F2" w14:textId="77777777" w:rsidR="00535EA3" w:rsidRPr="00535EA3" w:rsidRDefault="00535EA3" w:rsidP="00A10981">
      <w:pPr>
        <w:contextualSpacing/>
        <w:rPr>
          <w:rFonts w:ascii="Avenir Next LT Pro Light" w:eastAsia="Meiryo UI" w:hAnsi="Avenir Next LT Pro Light" w:cs="Arial"/>
          <w:sz w:val="24"/>
          <w:szCs w:val="24"/>
        </w:rPr>
      </w:pPr>
    </w:p>
    <w:p w14:paraId="1839CAD1" w14:textId="0E531CB1" w:rsidR="00535EA3" w:rsidRPr="00535EA3" w:rsidRDefault="00535EA3" w:rsidP="00535EA3">
      <w:pPr>
        <w:jc w:val="both"/>
        <w:rPr>
          <w:rFonts w:ascii="Avenir Next LT Pro Light" w:eastAsia="Meiryo UI" w:hAnsi="Avenir Next LT Pro Light" w:cs="Arial"/>
          <w:b/>
          <w:bCs/>
          <w:sz w:val="24"/>
          <w:szCs w:val="24"/>
        </w:rPr>
      </w:pPr>
      <w:bookmarkStart w:id="13" w:name="_Toc134171338"/>
      <w:r w:rsidRPr="00535EA3">
        <w:rPr>
          <w:rFonts w:ascii="Avenir Next LT Pro Light" w:eastAsia="Meiryo UI" w:hAnsi="Avenir Next LT Pro Light" w:cs="Arial"/>
          <w:b/>
          <w:bCs/>
          <w:sz w:val="24"/>
          <w:szCs w:val="24"/>
        </w:rPr>
        <w:t>8 Yhteistyö huoltajien ja viranomaisten kanssa</w:t>
      </w:r>
      <w:bookmarkEnd w:id="13"/>
      <w:r w:rsidRPr="00535EA3">
        <w:rPr>
          <w:rFonts w:ascii="Avenir Next LT Pro Light" w:eastAsia="Meiryo UI" w:hAnsi="Avenir Next LT Pro Light" w:cs="Arial"/>
          <w:b/>
          <w:bCs/>
          <w:sz w:val="24"/>
          <w:szCs w:val="24"/>
        </w:rPr>
        <w:tab/>
      </w:r>
      <w:r w:rsidRPr="00535EA3">
        <w:rPr>
          <w:rFonts w:ascii="Avenir Next LT Pro Light" w:eastAsia="Meiryo UI" w:hAnsi="Avenir Next LT Pro Light" w:cs="Arial"/>
          <w:b/>
          <w:bCs/>
          <w:sz w:val="24"/>
          <w:szCs w:val="24"/>
        </w:rPr>
        <w:br/>
      </w:r>
      <w:r w:rsidRPr="00535EA3">
        <w:rPr>
          <w:rFonts w:ascii="Avenir Next LT Pro Light" w:eastAsia="Meiryo UI" w:hAnsi="Avenir Next LT Pro Light" w:cs="Arial"/>
          <w:sz w:val="24"/>
          <w:szCs w:val="24"/>
        </w:rPr>
        <w:t xml:space="preserve">Oppilaita ja huoltajia ohjeistetaan ilmoittamaan kiusaamis-, häirintä ja väkivaltatilanteista </w:t>
      </w:r>
      <w:r w:rsidRPr="00535EA3">
        <w:rPr>
          <w:rFonts w:ascii="Avenir Next LT Pro Light" w:eastAsia="Meiryo UI" w:hAnsi="Avenir Next LT Pro Light" w:cs="Arial"/>
          <w:sz w:val="24"/>
          <w:szCs w:val="24"/>
        </w:rPr>
        <w:lastRenderedPageBreak/>
        <w:t xml:space="preserve">mahdollisimman varhaisessa vaiheessa ensisijaisesti luokanvalvojalle tai opettajalle. Koulukiusaamistapauksissa koulukohtaisesti on sovittu kiusaamisen selvittämiskäytänteet. Kiusaamistilanteissa huoltajiin ottaa yhteyttä ensisijaisesti koulun kiusaamisen selvittelyryhmän edustajat tai kiusaamisen havainnut esiopetuksen opettaja, luokanopettaja, -valvoja tai aineenopettaja. Yhteyttä otetaan sekä tilanteen kohteeksi joutuneen oppilaan huoltajiin että tilanteen aiheuttaneen oppilaan huoltajiin. Yhteyttä otetaan puhelimitse tai Wilma -viestillä. </w:t>
      </w:r>
      <w:r w:rsidRPr="00535EA3">
        <w:rPr>
          <w:rFonts w:ascii="Avenir Next LT Pro Light" w:eastAsia="Meiryo UI" w:hAnsi="Avenir Next LT Pro Light" w:cs="Arial"/>
          <w:sz w:val="24"/>
          <w:szCs w:val="24"/>
        </w:rPr>
        <w:tab/>
      </w:r>
      <w:r w:rsidRPr="00535EA3">
        <w:rPr>
          <w:rFonts w:ascii="Avenir Next LT Pro Light" w:eastAsia="Meiryo UI" w:hAnsi="Avenir Next LT Pro Light" w:cs="Arial"/>
          <w:sz w:val="24"/>
          <w:szCs w:val="24"/>
        </w:rPr>
        <w:br/>
        <w:t xml:space="preserve">Koulun taholta yhteyttä huoltajiin ottaa häirintä ja väkivaltatilanteissa esimies tai tilannetta hoitava opettaja. Yhteyttä otetaan ensisijaisesti puhelimitse, minkä lisäksi asia kirjataan ylös oppilaan Wilmaan. </w:t>
      </w:r>
    </w:p>
    <w:p w14:paraId="7C266693" w14:textId="77777777" w:rsidR="00535EA3" w:rsidRPr="00535EA3" w:rsidRDefault="00535EA3" w:rsidP="00535EA3">
      <w:pPr>
        <w:jc w:val="both"/>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Mikäli huoltajat epäilevät koulukiusaamista, tulee huoltajan: </w:t>
      </w:r>
    </w:p>
    <w:p w14:paraId="683A0D83" w14:textId="77777777" w:rsidR="00535EA3" w:rsidRPr="00535EA3" w:rsidRDefault="00535EA3" w:rsidP="00535EA3">
      <w:pPr>
        <w:numPr>
          <w:ilvl w:val="0"/>
          <w:numId w:val="10"/>
        </w:numPr>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ottaa yhteys oppilaan esi- tai luokanopettajaan tai luokanvalvojaan  </w:t>
      </w:r>
    </w:p>
    <w:p w14:paraId="16253B07" w14:textId="77777777" w:rsidR="00535EA3" w:rsidRPr="00535EA3" w:rsidRDefault="00535EA3" w:rsidP="00535EA3">
      <w:pPr>
        <w:numPr>
          <w:ilvl w:val="0"/>
          <w:numId w:val="10"/>
        </w:numPr>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kannustaa lasta kertomaan kiusaamisesta kotona ja myös koulussa </w:t>
      </w:r>
    </w:p>
    <w:p w14:paraId="2D562641" w14:textId="77777777" w:rsidR="00535EA3" w:rsidRPr="00535EA3" w:rsidRDefault="00535EA3" w:rsidP="00535EA3">
      <w:pPr>
        <w:numPr>
          <w:ilvl w:val="0"/>
          <w:numId w:val="10"/>
        </w:numPr>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olla valmis yhteistyöhön koulun kanssa mm. osallistumalla koulun kutsumiin neuvotteluihin ja tapaamisiin </w:t>
      </w:r>
    </w:p>
    <w:p w14:paraId="768D71D6" w14:textId="6FD7D2D8" w:rsidR="005A4B40" w:rsidRPr="00FD4B67" w:rsidRDefault="00535EA3" w:rsidP="00535EA3">
      <w:pPr>
        <w:numPr>
          <w:ilvl w:val="0"/>
          <w:numId w:val="10"/>
        </w:numPr>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tehdä lapselle yksinkertaisesti selväksi, että minkäänlaista kiusaamista ei hyväksytä ja että kiusaamisen on loputtava, jos oma lapsi on kiusaava osapuoli. </w:t>
      </w:r>
    </w:p>
    <w:p w14:paraId="0A7E26F6" w14:textId="77777777" w:rsidR="0045125A" w:rsidRPr="00FD4B67" w:rsidRDefault="0045125A" w:rsidP="00535EA3">
      <w:pPr>
        <w:rPr>
          <w:rFonts w:ascii="Avenir Next LT Pro Light" w:eastAsia="Meiryo UI" w:hAnsi="Avenir Next LT Pro Light" w:cs="Arial"/>
          <w:sz w:val="24"/>
          <w:szCs w:val="24"/>
        </w:rPr>
      </w:pPr>
    </w:p>
    <w:p w14:paraId="56C2C397" w14:textId="45C0A4C6" w:rsidR="00535EA3" w:rsidRPr="00535EA3" w:rsidRDefault="00535EA3" w:rsidP="00535EA3">
      <w:pPr>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Kaikkien kiusaamis-, häirintä- ja väkivaltatilanteiden hoidossa edetään yhteistyössä huoltajien kanssa. Tilanteen kulusta informoidaan huoltajia säännöllisesti ja tarvittaessa järjestetään tapaamisia osapuolten kesken. Kaikista toimenpiteistä ja käydyistä keskusteluista pidetään kirjaa yksikkökohtaisesti. </w:t>
      </w:r>
    </w:p>
    <w:p w14:paraId="08D666FA" w14:textId="77777777" w:rsidR="00535EA3" w:rsidRPr="00535EA3" w:rsidRDefault="00535EA3" w:rsidP="00535EA3">
      <w:pPr>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Väkivalta-, kiusaamis- ja häirintätilanteiden hoitamisessa tehdään tarvittaessa yhteistyötä muiden viranomaisten kuten sosiaalitoimen, terveydenhoidon ja poliisin kanssa. </w:t>
      </w:r>
    </w:p>
    <w:p w14:paraId="2439469C" w14:textId="77777777" w:rsidR="00535EA3" w:rsidRPr="00535EA3" w:rsidRDefault="00535EA3" w:rsidP="00535EA3">
      <w:pPr>
        <w:numPr>
          <w:ilvl w:val="0"/>
          <w:numId w:val="11"/>
        </w:numPr>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kiusaajan ja kiusatun sekä heidän huoltajiensa kanssa sovittuun yhteisneuvotteluun voidaan kutsua tarvittaessa mukaan esim. poliisi (Ankkuritiimi)</w:t>
      </w:r>
    </w:p>
    <w:p w14:paraId="44569494" w14:textId="77777777" w:rsidR="00535EA3" w:rsidRPr="00535EA3" w:rsidRDefault="00535EA3" w:rsidP="00535EA3">
      <w:pPr>
        <w:numPr>
          <w:ilvl w:val="0"/>
          <w:numId w:val="11"/>
        </w:numPr>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mikäli oppilasta on pahoinpidelty koulupäivän aikana, on huoltajilla oikeus päättää asianomistajana rikosilmoituksen tekemisestä </w:t>
      </w:r>
    </w:p>
    <w:p w14:paraId="488EDDAA" w14:textId="51187CA9" w:rsidR="00535EA3" w:rsidRPr="00535EA3" w:rsidRDefault="00535EA3" w:rsidP="00535EA3">
      <w:pPr>
        <w:numPr>
          <w:ilvl w:val="0"/>
          <w:numId w:val="11"/>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vakavissa pahoinpitelyissä otetaan yhteyttä poliisiin ja tiedotetaan asiasta, jolloin poliisi päättää asian saattamisesta syyteharkintaan </w:t>
      </w:r>
      <w:r w:rsidR="00FB47FA" w:rsidRPr="00FD4B67">
        <w:rPr>
          <w:rFonts w:ascii="Avenir Next LT Pro Light" w:eastAsia="Meiryo UI" w:hAnsi="Avenir Next LT Pro Light" w:cs="Arial"/>
          <w:sz w:val="24"/>
          <w:szCs w:val="24"/>
        </w:rPr>
        <w:t>ja tehdään koululta lastensuojeluilmoitus.</w:t>
      </w:r>
    </w:p>
    <w:p w14:paraId="7A328838" w14:textId="77777777" w:rsidR="00535EA3" w:rsidRPr="00535EA3" w:rsidRDefault="00535EA3" w:rsidP="009D63E5">
      <w:pPr>
        <w:spacing w:line="276" w:lineRule="auto"/>
        <w:contextualSpacing/>
        <w:rPr>
          <w:rFonts w:ascii="Avenir Next LT Pro Light" w:eastAsia="Meiryo UI" w:hAnsi="Avenir Next LT Pro Light" w:cs="Arial"/>
          <w:sz w:val="24"/>
          <w:szCs w:val="24"/>
        </w:rPr>
      </w:pPr>
    </w:p>
    <w:p w14:paraId="0F41064F" w14:textId="77777777" w:rsidR="0045125A" w:rsidRPr="00FD4B67" w:rsidRDefault="0045125A" w:rsidP="00535EA3">
      <w:pPr>
        <w:rPr>
          <w:rFonts w:ascii="Avenir Next LT Pro Light" w:eastAsia="Meiryo UI" w:hAnsi="Avenir Next LT Pro Light" w:cs="Arial"/>
          <w:b/>
          <w:bCs/>
          <w:sz w:val="24"/>
          <w:szCs w:val="24"/>
        </w:rPr>
      </w:pPr>
      <w:bookmarkStart w:id="14" w:name="_Toc134171339"/>
    </w:p>
    <w:p w14:paraId="571EA53E" w14:textId="25807A29" w:rsidR="00535EA3" w:rsidRPr="00E3598C" w:rsidRDefault="00535EA3" w:rsidP="00E3598C">
      <w:pPr>
        <w:pStyle w:val="Luettelokappale"/>
        <w:numPr>
          <w:ilvl w:val="0"/>
          <w:numId w:val="24"/>
        </w:numPr>
        <w:rPr>
          <w:rFonts w:ascii="Avenir Next LT Pro Light" w:eastAsia="Meiryo UI" w:hAnsi="Avenir Next LT Pro Light" w:cs="Arial"/>
          <w:b/>
          <w:bCs/>
          <w:sz w:val="24"/>
          <w:szCs w:val="24"/>
        </w:rPr>
      </w:pPr>
      <w:r w:rsidRPr="00E3598C">
        <w:rPr>
          <w:rFonts w:ascii="Avenir Next LT Pro Light" w:eastAsia="Meiryo UI" w:hAnsi="Avenir Next LT Pro Light" w:cs="Arial"/>
          <w:b/>
          <w:bCs/>
          <w:sz w:val="24"/>
          <w:szCs w:val="24"/>
        </w:rPr>
        <w:t>Tiedottaminen ja perehdyttäminen sekä suunnitelman päivittäminen</w:t>
      </w:r>
      <w:bookmarkEnd w:id="14"/>
    </w:p>
    <w:p w14:paraId="5F8C095E" w14:textId="6BDE2C28" w:rsidR="00535EA3" w:rsidRPr="00535EA3" w:rsidRDefault="00535EA3" w:rsidP="00E3598C">
      <w:pPr>
        <w:numPr>
          <w:ilvl w:val="0"/>
          <w:numId w:val="12"/>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Tämä suunnitelma on osa </w:t>
      </w:r>
      <w:r w:rsidR="00702CF2" w:rsidRPr="00FD4B67">
        <w:rPr>
          <w:rFonts w:ascii="Avenir Next LT Pro Light" w:eastAsia="Meiryo UI" w:hAnsi="Avenir Next LT Pro Light" w:cs="Arial"/>
          <w:sz w:val="24"/>
          <w:szCs w:val="24"/>
        </w:rPr>
        <w:t xml:space="preserve">Outokummun kaupungin </w:t>
      </w:r>
      <w:r w:rsidRPr="00535EA3">
        <w:rPr>
          <w:rFonts w:ascii="Avenir Next LT Pro Light" w:eastAsia="Meiryo UI" w:hAnsi="Avenir Next LT Pro Light" w:cs="Arial"/>
          <w:sz w:val="24"/>
          <w:szCs w:val="24"/>
        </w:rPr>
        <w:t>opiskeluhuoltosuunnitelmaa</w:t>
      </w:r>
      <w:r w:rsidR="00E3598C">
        <w:rPr>
          <w:rFonts w:ascii="Avenir Next LT Pro Light" w:eastAsia="Meiryo UI" w:hAnsi="Avenir Next LT Pro Light" w:cs="Arial"/>
          <w:sz w:val="24"/>
          <w:szCs w:val="24"/>
        </w:rPr>
        <w:t xml:space="preserve"> ja on </w:t>
      </w:r>
      <w:r w:rsidRPr="00535EA3">
        <w:rPr>
          <w:rFonts w:ascii="Avenir Next LT Pro Light" w:eastAsia="Meiryo UI" w:hAnsi="Avenir Next LT Pro Light" w:cs="Arial"/>
          <w:sz w:val="24"/>
          <w:szCs w:val="24"/>
        </w:rPr>
        <w:t xml:space="preserve">luettavissa </w:t>
      </w:r>
      <w:r w:rsidR="005E1144" w:rsidRPr="00E3598C">
        <w:rPr>
          <w:rFonts w:ascii="Avenir Next LT Pro Light" w:eastAsia="Meiryo UI" w:hAnsi="Avenir Next LT Pro Light" w:cs="Arial"/>
          <w:sz w:val="24"/>
          <w:szCs w:val="24"/>
        </w:rPr>
        <w:t xml:space="preserve">Kummun koulun ja esiopetuksen </w:t>
      </w:r>
      <w:r w:rsidRPr="00535EA3">
        <w:rPr>
          <w:rFonts w:ascii="Avenir Next LT Pro Light" w:eastAsia="Meiryo UI" w:hAnsi="Avenir Next LT Pro Light" w:cs="Arial"/>
          <w:sz w:val="24"/>
          <w:szCs w:val="24"/>
        </w:rPr>
        <w:t xml:space="preserve">esi- ja perusopetuksen </w:t>
      </w:r>
      <w:proofErr w:type="spellStart"/>
      <w:r w:rsidR="00455CDE" w:rsidRPr="00E3598C">
        <w:rPr>
          <w:rFonts w:ascii="Avenir Next LT Pro Light" w:eastAsia="Meiryo UI" w:hAnsi="Avenir Next LT Pro Light" w:cs="Arial"/>
          <w:sz w:val="24"/>
          <w:szCs w:val="24"/>
        </w:rPr>
        <w:t>p</w:t>
      </w:r>
      <w:r w:rsidRPr="00535EA3">
        <w:rPr>
          <w:rFonts w:ascii="Avenir Next LT Pro Light" w:eastAsia="Meiryo UI" w:hAnsi="Avenir Next LT Pro Light" w:cs="Arial"/>
          <w:sz w:val="24"/>
          <w:szCs w:val="24"/>
        </w:rPr>
        <w:t>edanet</w:t>
      </w:r>
      <w:proofErr w:type="spellEnd"/>
      <w:r w:rsidRPr="00535EA3">
        <w:rPr>
          <w:rFonts w:ascii="Avenir Next LT Pro Light" w:eastAsia="Meiryo UI" w:hAnsi="Avenir Next LT Pro Light" w:cs="Arial"/>
          <w:sz w:val="24"/>
          <w:szCs w:val="24"/>
        </w:rPr>
        <w:t>-</w:t>
      </w:r>
      <w:r w:rsidR="00455CDE" w:rsidRPr="00E3598C">
        <w:rPr>
          <w:rFonts w:ascii="Avenir Next LT Pro Light" w:eastAsia="Meiryo UI" w:hAnsi="Avenir Next LT Pro Light" w:cs="Arial"/>
          <w:sz w:val="24"/>
          <w:szCs w:val="24"/>
        </w:rPr>
        <w:t>koti</w:t>
      </w:r>
      <w:r w:rsidRPr="00535EA3">
        <w:rPr>
          <w:rFonts w:ascii="Avenir Next LT Pro Light" w:eastAsia="Meiryo UI" w:hAnsi="Avenir Next LT Pro Light" w:cs="Arial"/>
          <w:sz w:val="24"/>
          <w:szCs w:val="24"/>
        </w:rPr>
        <w:t>sivuilta. S</w:t>
      </w:r>
      <w:r w:rsidR="00455CDE" w:rsidRPr="00E3598C">
        <w:rPr>
          <w:rFonts w:ascii="Avenir Next LT Pro Light" w:eastAsia="Meiryo UI" w:hAnsi="Avenir Next LT Pro Light" w:cs="Arial"/>
          <w:sz w:val="24"/>
          <w:szCs w:val="24"/>
        </w:rPr>
        <w:t>uunnitelma</w:t>
      </w:r>
      <w:r w:rsidRPr="00535EA3">
        <w:rPr>
          <w:rFonts w:ascii="Avenir Next LT Pro Light" w:eastAsia="Meiryo UI" w:hAnsi="Avenir Next LT Pro Light" w:cs="Arial"/>
          <w:sz w:val="24"/>
          <w:szCs w:val="24"/>
        </w:rPr>
        <w:t xml:space="preserve"> on paperiversiona henkilökunna</w:t>
      </w:r>
      <w:r w:rsidR="00827C3B" w:rsidRPr="00E3598C">
        <w:rPr>
          <w:rFonts w:ascii="Avenir Next LT Pro Light" w:eastAsia="Meiryo UI" w:hAnsi="Avenir Next LT Pro Light" w:cs="Arial"/>
          <w:sz w:val="24"/>
          <w:szCs w:val="24"/>
        </w:rPr>
        <w:t>n huoneessa</w:t>
      </w:r>
      <w:r w:rsidR="00455CDE" w:rsidRPr="00E3598C">
        <w:rPr>
          <w:rFonts w:ascii="Avenir Next LT Pro Light" w:eastAsia="Meiryo UI" w:hAnsi="Avenir Next LT Pro Light" w:cs="Arial"/>
          <w:sz w:val="24"/>
          <w:szCs w:val="24"/>
        </w:rPr>
        <w:t xml:space="preserve"> ja sähköisenä versiona henkilöstö</w:t>
      </w:r>
      <w:r w:rsidR="00A10981">
        <w:rPr>
          <w:rFonts w:ascii="Avenir Next LT Pro Light" w:eastAsia="Meiryo UI" w:hAnsi="Avenir Next LT Pro Light" w:cs="Arial"/>
          <w:sz w:val="24"/>
          <w:szCs w:val="24"/>
        </w:rPr>
        <w:t xml:space="preserve">n omilla </w:t>
      </w:r>
      <w:proofErr w:type="spellStart"/>
      <w:r w:rsidR="00A10981">
        <w:rPr>
          <w:rFonts w:ascii="Avenir Next LT Pro Light" w:eastAsia="Meiryo UI" w:hAnsi="Avenir Next LT Pro Light" w:cs="Arial"/>
          <w:sz w:val="24"/>
          <w:szCs w:val="24"/>
        </w:rPr>
        <w:t>pedanet</w:t>
      </w:r>
      <w:proofErr w:type="spellEnd"/>
      <w:r w:rsidR="00A10981">
        <w:rPr>
          <w:rFonts w:ascii="Avenir Next LT Pro Light" w:eastAsia="Meiryo UI" w:hAnsi="Avenir Next LT Pro Light" w:cs="Arial"/>
          <w:sz w:val="24"/>
          <w:szCs w:val="24"/>
        </w:rPr>
        <w:t>-sivuilla.</w:t>
      </w:r>
    </w:p>
    <w:p w14:paraId="1A503AAF" w14:textId="77777777" w:rsidR="00535EA3" w:rsidRPr="00535EA3" w:rsidRDefault="00535EA3" w:rsidP="00535EA3">
      <w:pPr>
        <w:numPr>
          <w:ilvl w:val="0"/>
          <w:numId w:val="12"/>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lastRenderedPageBreak/>
        <w:t xml:space="preserve">Suunnitelma käsitellään henkilökuntakokouksessa sekä tiimeissä lukuvuoden alkaessa ja tarpeen mukaan. </w:t>
      </w:r>
    </w:p>
    <w:p w14:paraId="12E815C2" w14:textId="77777777" w:rsidR="00535EA3" w:rsidRPr="00535EA3" w:rsidRDefault="00535EA3" w:rsidP="00535EA3">
      <w:pPr>
        <w:numPr>
          <w:ilvl w:val="0"/>
          <w:numId w:val="12"/>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Oppilaiden kanssa suunnitelma käydään läpi syyslukukauden alkaessa. Oppilaskunnan hallituksen ja tukioppilastoiminnan sitouttaminen suunnitelman sisältöön ja arvopohjaan on tärkeää. </w:t>
      </w:r>
    </w:p>
    <w:p w14:paraId="6C976035" w14:textId="77777777" w:rsidR="00535EA3" w:rsidRPr="00535EA3" w:rsidRDefault="00535EA3" w:rsidP="00535EA3">
      <w:pPr>
        <w:numPr>
          <w:ilvl w:val="0"/>
          <w:numId w:val="12"/>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Lukuvuoden alkaessa suunnitelmasta tiedotetaan huoltajia, seurakuntaa, vanhempainyhdistyksiä, nuorisovaltuustoa, kunnan nuorisotyöntekijöitä ja muita yhteistyökumppaneita </w:t>
      </w:r>
    </w:p>
    <w:p w14:paraId="385770DA" w14:textId="77777777" w:rsidR="00535EA3" w:rsidRPr="00FD4B67" w:rsidRDefault="00535EA3" w:rsidP="00535EA3">
      <w:pPr>
        <w:spacing w:line="276" w:lineRule="auto"/>
        <w:ind w:left="360"/>
        <w:jc w:val="both"/>
        <w:rPr>
          <w:rFonts w:ascii="Avenir Next LT Pro Light" w:eastAsia="Meiryo UI" w:hAnsi="Avenir Next LT Pro Light" w:cs="Arial"/>
          <w:sz w:val="24"/>
          <w:szCs w:val="24"/>
        </w:rPr>
      </w:pPr>
    </w:p>
    <w:p w14:paraId="0F05EF52" w14:textId="1B836BBE" w:rsidR="00535EA3" w:rsidRPr="00535EA3" w:rsidRDefault="005B625D" w:rsidP="00421880">
      <w:pPr>
        <w:spacing w:line="276" w:lineRule="auto"/>
        <w:ind w:left="360"/>
        <w:jc w:val="both"/>
        <w:rPr>
          <w:rFonts w:ascii="Avenir Next LT Pro Light" w:eastAsia="Meiryo UI" w:hAnsi="Avenir Next LT Pro Light" w:cs="Arial"/>
          <w:sz w:val="24"/>
          <w:szCs w:val="24"/>
        </w:rPr>
      </w:pPr>
      <w:r w:rsidRPr="00FD4B67">
        <w:rPr>
          <w:rFonts w:ascii="Avenir Next LT Pro Light" w:eastAsia="Meiryo UI" w:hAnsi="Avenir Next LT Pro Light" w:cs="Arial"/>
          <w:sz w:val="24"/>
          <w:szCs w:val="24"/>
        </w:rPr>
        <w:t>Yhteisölli</w:t>
      </w:r>
      <w:r w:rsidR="00C90BBE" w:rsidRPr="00FD4B67">
        <w:rPr>
          <w:rFonts w:ascii="Avenir Next LT Pro Light" w:eastAsia="Meiryo UI" w:hAnsi="Avenir Next LT Pro Light" w:cs="Arial"/>
          <w:sz w:val="24"/>
          <w:szCs w:val="24"/>
        </w:rPr>
        <w:t xml:space="preserve">nen opiskeluhuoltoryhmä </w:t>
      </w:r>
      <w:r w:rsidR="00535EA3" w:rsidRPr="00535EA3">
        <w:rPr>
          <w:rFonts w:ascii="Avenir Next LT Pro Light" w:eastAsia="Meiryo UI" w:hAnsi="Avenir Next LT Pro Light" w:cs="Arial"/>
          <w:sz w:val="24"/>
          <w:szCs w:val="24"/>
        </w:rPr>
        <w:t>koordinoi ja huolehtii, että suunnitelma</w:t>
      </w:r>
      <w:r w:rsidR="00C90BBE" w:rsidRPr="00FD4B67">
        <w:rPr>
          <w:rFonts w:ascii="Avenir Next LT Pro Light" w:eastAsia="Meiryo UI" w:hAnsi="Avenir Next LT Pro Light" w:cs="Arial"/>
          <w:sz w:val="24"/>
          <w:szCs w:val="24"/>
        </w:rPr>
        <w:t>a</w:t>
      </w:r>
      <w:r w:rsidR="00535EA3" w:rsidRPr="00535EA3">
        <w:rPr>
          <w:rFonts w:ascii="Avenir Next LT Pro Light" w:eastAsia="Meiryo UI" w:hAnsi="Avenir Next LT Pro Light" w:cs="Arial"/>
          <w:sz w:val="24"/>
          <w:szCs w:val="24"/>
        </w:rPr>
        <w:t xml:space="preserve"> päivitetään aina tarpeen vaatiessa, kun valtakunnallisissa tai kunnan sisäisissä ohjeistuksissa tapahtuu muutoksia. </w:t>
      </w:r>
      <w:r w:rsidR="00455CDE" w:rsidRPr="00FD4B67">
        <w:rPr>
          <w:rFonts w:ascii="Avenir Next LT Pro Light" w:eastAsia="Meiryo UI" w:hAnsi="Avenir Next LT Pro Light" w:cs="Arial"/>
          <w:sz w:val="24"/>
          <w:szCs w:val="24"/>
        </w:rPr>
        <w:t xml:space="preserve">Päivittäjänä toimii </w:t>
      </w:r>
      <w:r w:rsidR="00F25B4B" w:rsidRPr="00FD4B67">
        <w:rPr>
          <w:rFonts w:ascii="Avenir Next LT Pro Light" w:eastAsia="Meiryo UI" w:hAnsi="Avenir Next LT Pro Light" w:cs="Arial"/>
          <w:sz w:val="24"/>
          <w:szCs w:val="24"/>
        </w:rPr>
        <w:t xml:space="preserve">Kummun </w:t>
      </w:r>
      <w:r w:rsidR="00455CDE" w:rsidRPr="00FD4B67">
        <w:rPr>
          <w:rFonts w:ascii="Avenir Next LT Pro Light" w:eastAsia="Meiryo UI" w:hAnsi="Avenir Next LT Pro Light" w:cs="Arial"/>
          <w:sz w:val="24"/>
          <w:szCs w:val="24"/>
        </w:rPr>
        <w:t>koulun pedagoginen tiimi</w:t>
      </w:r>
      <w:r w:rsidR="0033033D" w:rsidRPr="00FD4B67">
        <w:rPr>
          <w:rFonts w:ascii="Avenir Next LT Pro Light" w:eastAsia="Meiryo UI" w:hAnsi="Avenir Next LT Pro Light" w:cs="Arial"/>
          <w:sz w:val="24"/>
          <w:szCs w:val="24"/>
        </w:rPr>
        <w:t>, jo</w:t>
      </w:r>
      <w:r w:rsidR="00F25B4B" w:rsidRPr="00FD4B67">
        <w:rPr>
          <w:rFonts w:ascii="Avenir Next LT Pro Light" w:eastAsia="Meiryo UI" w:hAnsi="Avenir Next LT Pro Light" w:cs="Arial"/>
          <w:sz w:val="24"/>
          <w:szCs w:val="24"/>
        </w:rPr>
        <w:t>nka tiiminvetäjä</w:t>
      </w:r>
      <w:r w:rsidR="0033033D" w:rsidRPr="00FD4B67">
        <w:rPr>
          <w:rFonts w:ascii="Avenir Next LT Pro Light" w:eastAsia="Meiryo UI" w:hAnsi="Avenir Next LT Pro Light" w:cs="Arial"/>
          <w:sz w:val="24"/>
          <w:szCs w:val="24"/>
        </w:rPr>
        <w:t xml:space="preserve"> tuo päivitetyn version yhteisölliseen opiskeluhuolto</w:t>
      </w:r>
      <w:r w:rsidR="00F25B4B" w:rsidRPr="00FD4B67">
        <w:rPr>
          <w:rFonts w:ascii="Avenir Next LT Pro Light" w:eastAsia="Meiryo UI" w:hAnsi="Avenir Next LT Pro Light" w:cs="Arial"/>
          <w:sz w:val="24"/>
          <w:szCs w:val="24"/>
        </w:rPr>
        <w:t>ryhmään käsiteltäväksi</w:t>
      </w:r>
      <w:r w:rsidR="0033033D" w:rsidRPr="00FD4B67">
        <w:rPr>
          <w:rFonts w:ascii="Avenir Next LT Pro Light" w:eastAsia="Meiryo UI" w:hAnsi="Avenir Next LT Pro Light" w:cs="Arial"/>
          <w:sz w:val="24"/>
          <w:szCs w:val="24"/>
        </w:rPr>
        <w:t xml:space="preserve">. </w:t>
      </w:r>
      <w:r w:rsidR="00421880" w:rsidRPr="00FD4B67">
        <w:rPr>
          <w:rFonts w:ascii="Avenir Next LT Pro Light" w:eastAsia="Meiryo UI" w:hAnsi="Avenir Next LT Pro Light" w:cs="Arial"/>
          <w:sz w:val="24"/>
          <w:szCs w:val="24"/>
        </w:rPr>
        <w:t>K</w:t>
      </w:r>
      <w:r w:rsidR="00535EA3" w:rsidRPr="00535EA3">
        <w:rPr>
          <w:rFonts w:ascii="Avenir Next LT Pro Light" w:eastAsia="Meiryo UI" w:hAnsi="Avenir Next LT Pro Light" w:cs="Arial"/>
          <w:sz w:val="24"/>
          <w:szCs w:val="24"/>
        </w:rPr>
        <w:t>iusaamis-, häirintä- ja väkivaltatapaukset kirjataan Wilmaan, kirjauksen laatii se henkilö, joka asiaa on ollut selvittämässä. Lukukausien päättyessä yhteisöllisessä opiskeluhuoltoryhmässä arvioidaan kiusaamisen, häirinnän ja väkivaltaisen käyttäytymiseen liittyneitä selvittelytilanteita yhteisötasoisesti ja päätetään tulevan lukukauden toiminnan painotuksen mahdollisista muutoksista.</w:t>
      </w:r>
    </w:p>
    <w:p w14:paraId="71BAC82B" w14:textId="77777777" w:rsidR="00535EA3" w:rsidRPr="00535EA3" w:rsidRDefault="00535EA3" w:rsidP="00535EA3">
      <w:pPr>
        <w:ind w:left="360"/>
        <w:rPr>
          <w:rFonts w:ascii="Avenir Next LT Pro Light" w:eastAsia="Meiryo UI" w:hAnsi="Avenir Next LT Pro Light" w:cs="Arial"/>
          <w:sz w:val="24"/>
          <w:szCs w:val="24"/>
        </w:rPr>
      </w:pPr>
    </w:p>
    <w:p w14:paraId="3E4B9A39" w14:textId="406787F1" w:rsidR="00535EA3" w:rsidRPr="00535EA3" w:rsidRDefault="00535EA3" w:rsidP="00535EA3">
      <w:pPr>
        <w:rPr>
          <w:rFonts w:ascii="Avenir Next LT Pro Light" w:eastAsia="Meiryo UI" w:hAnsi="Avenir Next LT Pro Light" w:cs="Arial"/>
          <w:b/>
          <w:bCs/>
          <w:sz w:val="24"/>
          <w:szCs w:val="24"/>
        </w:rPr>
      </w:pPr>
      <w:bookmarkStart w:id="15" w:name="_Toc134171340"/>
      <w:r w:rsidRPr="00535EA3">
        <w:rPr>
          <w:rFonts w:ascii="Avenir Next LT Pro Light" w:eastAsia="Meiryo UI" w:hAnsi="Avenir Next LT Pro Light" w:cs="Arial"/>
          <w:b/>
          <w:bCs/>
          <w:sz w:val="24"/>
          <w:szCs w:val="24"/>
        </w:rPr>
        <w:t xml:space="preserve">10 Ongelmatilanteen </w:t>
      </w:r>
      <w:r w:rsidR="00421880" w:rsidRPr="00FD4B67">
        <w:rPr>
          <w:rFonts w:ascii="Avenir Next LT Pro Light" w:eastAsia="Meiryo UI" w:hAnsi="Avenir Next LT Pro Light" w:cs="Arial"/>
          <w:b/>
          <w:bCs/>
          <w:sz w:val="24"/>
          <w:szCs w:val="24"/>
        </w:rPr>
        <w:t>etenemismalli</w:t>
      </w:r>
      <w:r w:rsidRPr="00535EA3">
        <w:rPr>
          <w:rFonts w:ascii="Avenir Next LT Pro Light" w:eastAsia="Meiryo UI" w:hAnsi="Avenir Next LT Pro Light" w:cs="Arial"/>
          <w:b/>
          <w:bCs/>
          <w:sz w:val="24"/>
          <w:szCs w:val="24"/>
        </w:rPr>
        <w:t xml:space="preserve"> esiopetuksessa tai koulussa</w:t>
      </w:r>
      <w:bookmarkEnd w:id="15"/>
    </w:p>
    <w:p w14:paraId="756856C5" w14:textId="77777777" w:rsidR="00535EA3" w:rsidRPr="00535EA3" w:rsidRDefault="00535EA3" w:rsidP="00535EA3">
      <w:pPr>
        <w:spacing w:line="276" w:lineRule="auto"/>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Huono käytös, kiusaaminen, häirintä tai väkivalta: </w:t>
      </w:r>
    </w:p>
    <w:p w14:paraId="3ED5AA25" w14:textId="77777777" w:rsidR="00535EA3" w:rsidRPr="00535EA3" w:rsidRDefault="00535EA3" w:rsidP="00535EA3">
      <w:pPr>
        <w:numPr>
          <w:ilvl w:val="0"/>
          <w:numId w:val="22"/>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oppilaan kuuleminen, asian selvittäminen ja sopiminen</w:t>
      </w:r>
    </w:p>
    <w:p w14:paraId="25ED1A8B" w14:textId="0607BD31" w:rsidR="00535EA3" w:rsidRPr="00535EA3" w:rsidRDefault="00535EA3" w:rsidP="00535EA3">
      <w:pPr>
        <w:numPr>
          <w:ilvl w:val="0"/>
          <w:numId w:val="13"/>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keskustelu, sovittelu, </w:t>
      </w:r>
      <w:r w:rsidR="00421880" w:rsidRPr="00FD4B67">
        <w:rPr>
          <w:rFonts w:ascii="Avenir Next LT Pro Light" w:eastAsia="Meiryo UI" w:hAnsi="Avenir Next LT Pro Light" w:cs="Arial"/>
          <w:sz w:val="24"/>
          <w:szCs w:val="24"/>
        </w:rPr>
        <w:t xml:space="preserve">kasvatuskeskustelu, kiusaamistilanteiden KIVA-työparin toimet, kuraattorin tai kouluvalmentajan työskentely/ </w:t>
      </w:r>
      <w:r w:rsidRPr="00535EA3">
        <w:rPr>
          <w:rFonts w:ascii="Avenir Next LT Pro Light" w:eastAsia="Meiryo UI" w:hAnsi="Avenir Next LT Pro Light" w:cs="Arial"/>
          <w:sz w:val="24"/>
          <w:szCs w:val="24"/>
        </w:rPr>
        <w:t>opettajan/rehtorin puhuttelu</w:t>
      </w:r>
    </w:p>
    <w:p w14:paraId="14201CD1" w14:textId="77777777" w:rsidR="00535EA3" w:rsidRPr="00535EA3" w:rsidRDefault="00535EA3" w:rsidP="00535EA3">
      <w:pPr>
        <w:numPr>
          <w:ilvl w:val="0"/>
          <w:numId w:val="13"/>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kurinpitotoimet:</w:t>
      </w:r>
    </w:p>
    <w:p w14:paraId="2EFE3AFE" w14:textId="77777777" w:rsidR="00535EA3" w:rsidRPr="00535EA3" w:rsidRDefault="00535EA3" w:rsidP="00535EA3">
      <w:pPr>
        <w:numPr>
          <w:ilvl w:val="1"/>
          <w:numId w:val="13"/>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esiopetuksessa: välitön keskustelu lapsen ja huoltajan kanssa </w:t>
      </w:r>
    </w:p>
    <w:p w14:paraId="6A29FD89" w14:textId="77777777" w:rsidR="00535EA3" w:rsidRPr="00535EA3" w:rsidRDefault="00535EA3" w:rsidP="00535EA3">
      <w:pPr>
        <w:numPr>
          <w:ilvl w:val="1"/>
          <w:numId w:val="13"/>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koulussa: kasvatuskeskustelu, jälki-istunto, kirjallinen varoitus tai määräaikainen erottaminen </w:t>
      </w:r>
    </w:p>
    <w:p w14:paraId="67F053BF" w14:textId="77777777" w:rsidR="00535EA3" w:rsidRPr="00535EA3" w:rsidRDefault="00535EA3" w:rsidP="00535EA3">
      <w:pPr>
        <w:numPr>
          <w:ilvl w:val="0"/>
          <w:numId w:val="14"/>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tiedottaminen huoltajille ja muille asianosaisille </w:t>
      </w:r>
    </w:p>
    <w:p w14:paraId="09C9C492" w14:textId="77777777" w:rsidR="00535EA3" w:rsidRPr="00535EA3" w:rsidRDefault="00535EA3" w:rsidP="00535EA3">
      <w:pPr>
        <w:numPr>
          <w:ilvl w:val="0"/>
          <w:numId w:val="14"/>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arviointi/seuranta </w:t>
      </w:r>
    </w:p>
    <w:p w14:paraId="1C86C406" w14:textId="77777777" w:rsidR="00535EA3" w:rsidRPr="00535EA3" w:rsidRDefault="00535EA3" w:rsidP="00535EA3">
      <w:pPr>
        <w:numPr>
          <w:ilvl w:val="0"/>
          <w:numId w:val="14"/>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yksilökohtainen opiskeluhuoltoryhmä, kootaan tarvittaessa </w:t>
      </w:r>
    </w:p>
    <w:p w14:paraId="791AC962" w14:textId="77777777" w:rsidR="00535EA3" w:rsidRPr="00535EA3" w:rsidRDefault="00535EA3" w:rsidP="00535EA3">
      <w:pPr>
        <w:numPr>
          <w:ilvl w:val="0"/>
          <w:numId w:val="14"/>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huoltajan ja oppilaan kuuleminen </w:t>
      </w:r>
    </w:p>
    <w:p w14:paraId="13AC9F14" w14:textId="77777777" w:rsidR="00535EA3" w:rsidRPr="00535EA3" w:rsidRDefault="00535EA3" w:rsidP="00535EA3">
      <w:pPr>
        <w:numPr>
          <w:ilvl w:val="0"/>
          <w:numId w:val="14"/>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lastensuojelu </w:t>
      </w:r>
    </w:p>
    <w:p w14:paraId="605F7A16" w14:textId="77777777" w:rsidR="00535EA3" w:rsidRPr="00535EA3" w:rsidRDefault="00535EA3" w:rsidP="00535EA3">
      <w:pPr>
        <w:numPr>
          <w:ilvl w:val="0"/>
          <w:numId w:val="14"/>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poliisi </w:t>
      </w:r>
    </w:p>
    <w:p w14:paraId="49DB8432" w14:textId="77777777" w:rsidR="00535EA3" w:rsidRPr="00535EA3" w:rsidRDefault="00535EA3" w:rsidP="00535EA3">
      <w:pPr>
        <w:numPr>
          <w:ilvl w:val="0"/>
          <w:numId w:val="14"/>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jälkityö / yhteistyö opiskeluhuollon kanssa</w:t>
      </w:r>
    </w:p>
    <w:p w14:paraId="056B42B7" w14:textId="77777777" w:rsidR="00535EA3" w:rsidRPr="00535EA3" w:rsidRDefault="00535EA3" w:rsidP="00535EA3">
      <w:pPr>
        <w:numPr>
          <w:ilvl w:val="1"/>
          <w:numId w:val="14"/>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kriisiapu, arviointi, seuranta </w:t>
      </w:r>
    </w:p>
    <w:p w14:paraId="7EEB2411" w14:textId="77777777" w:rsidR="00535EA3" w:rsidRPr="00535EA3" w:rsidRDefault="00535EA3" w:rsidP="00535EA3">
      <w:pPr>
        <w:numPr>
          <w:ilvl w:val="0"/>
          <w:numId w:val="15"/>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 xml:space="preserve">nopea puuttuminen </w:t>
      </w:r>
    </w:p>
    <w:p w14:paraId="5B3B6EAD" w14:textId="5C84F9F2" w:rsidR="000E4E10" w:rsidRPr="00A10981" w:rsidRDefault="00535EA3" w:rsidP="00A10981">
      <w:pPr>
        <w:numPr>
          <w:ilvl w:val="1"/>
          <w:numId w:val="14"/>
        </w:numPr>
        <w:spacing w:line="276" w:lineRule="auto"/>
        <w:contextualSpacing/>
        <w:rPr>
          <w:rFonts w:ascii="Avenir Next LT Pro Light" w:eastAsia="Meiryo UI" w:hAnsi="Avenir Next LT Pro Light" w:cs="Arial"/>
          <w:sz w:val="24"/>
          <w:szCs w:val="24"/>
        </w:rPr>
      </w:pPr>
      <w:r w:rsidRPr="00535EA3">
        <w:rPr>
          <w:rFonts w:ascii="Avenir Next LT Pro Light" w:eastAsia="Meiryo UI" w:hAnsi="Avenir Next LT Pro Light" w:cs="Arial"/>
          <w:sz w:val="24"/>
          <w:szCs w:val="24"/>
        </w:rPr>
        <w:t>tilanteen havaitsija puuttuu ja selvittää tilanteen vakavuuden yksin tai yhteistyössä koulun muiden aikuisten ja asiantuntijoiden kanssa</w:t>
      </w:r>
    </w:p>
    <w:sectPr w:rsidR="000E4E10" w:rsidRPr="00A10981" w:rsidSect="00535EA3">
      <w:pgSz w:w="11906" w:h="16838"/>
      <w:pgMar w:top="1417" w:right="1134" w:bottom="1417" w:left="1134"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venir Next LT Pro Light">
    <w:charset w:val="00"/>
    <w:family w:val="swiss"/>
    <w:pitch w:val="variable"/>
    <w:sig w:usb0="A00000EF" w:usb1="5000204B" w:usb2="00000000" w:usb3="00000000" w:csb0="00000093" w:csb1="00000000"/>
  </w:font>
  <w:font w:name="Meiryo UI">
    <w:charset w:val="80"/>
    <w:family w:val="swiss"/>
    <w:pitch w:val="variable"/>
    <w:sig w:usb0="E00002FF" w:usb1="6AC7FFFF"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Leelawadee">
    <w:panose1 w:val="020B0502040204020203"/>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62E32"/>
    <w:multiLevelType w:val="hybridMultilevel"/>
    <w:tmpl w:val="BC74375E"/>
    <w:lvl w:ilvl="0" w:tplc="040B0001">
      <w:start w:val="1"/>
      <w:numFmt w:val="bullet"/>
      <w:lvlText w:val=""/>
      <w:lvlJc w:val="left"/>
      <w:pPr>
        <w:ind w:left="360" w:hanging="360"/>
      </w:pPr>
      <w:rPr>
        <w:rFonts w:ascii="Symbol" w:hAnsi="Symbol" w:hint="default"/>
      </w:rPr>
    </w:lvl>
    <w:lvl w:ilvl="1" w:tplc="040B0003">
      <w:start w:val="1"/>
      <w:numFmt w:val="bullet"/>
      <w:lvlText w:val="o"/>
      <w:lvlJc w:val="left"/>
      <w:pPr>
        <w:ind w:left="785" w:hanging="360"/>
      </w:pPr>
      <w:rPr>
        <w:rFonts w:ascii="Courier New" w:hAnsi="Courier New" w:cs="Courier New" w:hint="default"/>
      </w:rPr>
    </w:lvl>
    <w:lvl w:ilvl="2" w:tplc="040B0005">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 w15:restartNumberingAfterBreak="0">
    <w:nsid w:val="210F730C"/>
    <w:multiLevelType w:val="hybridMultilevel"/>
    <w:tmpl w:val="CE08B5F4"/>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211"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2E1059C5"/>
    <w:multiLevelType w:val="hybridMultilevel"/>
    <w:tmpl w:val="225682D8"/>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 w15:restartNumberingAfterBreak="0">
    <w:nsid w:val="2EDB462B"/>
    <w:multiLevelType w:val="hybridMultilevel"/>
    <w:tmpl w:val="92B825D2"/>
    <w:lvl w:ilvl="0" w:tplc="E0860CC2">
      <w:start w:val="1"/>
      <w:numFmt w:val="bullet"/>
      <w:lvlText w:val="•"/>
      <w:lvlJc w:val="left"/>
      <w:pPr>
        <w:ind w:left="1778" w:hanging="360"/>
      </w:pPr>
      <w:rPr>
        <w:rFonts w:ascii="Arial" w:hAnsi="Arial" w:hint="default"/>
      </w:rPr>
    </w:lvl>
    <w:lvl w:ilvl="1" w:tplc="040B0003" w:tentative="1">
      <w:start w:val="1"/>
      <w:numFmt w:val="bullet"/>
      <w:lvlText w:val="o"/>
      <w:lvlJc w:val="left"/>
      <w:pPr>
        <w:ind w:left="2498" w:hanging="360"/>
      </w:pPr>
      <w:rPr>
        <w:rFonts w:ascii="Courier New" w:hAnsi="Courier New" w:cs="Courier New" w:hint="default"/>
      </w:rPr>
    </w:lvl>
    <w:lvl w:ilvl="2" w:tplc="040B0005" w:tentative="1">
      <w:start w:val="1"/>
      <w:numFmt w:val="bullet"/>
      <w:lvlText w:val=""/>
      <w:lvlJc w:val="left"/>
      <w:pPr>
        <w:ind w:left="3218" w:hanging="360"/>
      </w:pPr>
      <w:rPr>
        <w:rFonts w:ascii="Wingdings" w:hAnsi="Wingdings" w:hint="default"/>
      </w:rPr>
    </w:lvl>
    <w:lvl w:ilvl="3" w:tplc="040B0001" w:tentative="1">
      <w:start w:val="1"/>
      <w:numFmt w:val="bullet"/>
      <w:lvlText w:val=""/>
      <w:lvlJc w:val="left"/>
      <w:pPr>
        <w:ind w:left="3938" w:hanging="360"/>
      </w:pPr>
      <w:rPr>
        <w:rFonts w:ascii="Symbol" w:hAnsi="Symbol" w:hint="default"/>
      </w:rPr>
    </w:lvl>
    <w:lvl w:ilvl="4" w:tplc="040B0003" w:tentative="1">
      <w:start w:val="1"/>
      <w:numFmt w:val="bullet"/>
      <w:lvlText w:val="o"/>
      <w:lvlJc w:val="left"/>
      <w:pPr>
        <w:ind w:left="4658" w:hanging="360"/>
      </w:pPr>
      <w:rPr>
        <w:rFonts w:ascii="Courier New" w:hAnsi="Courier New" w:cs="Courier New" w:hint="default"/>
      </w:rPr>
    </w:lvl>
    <w:lvl w:ilvl="5" w:tplc="040B0005" w:tentative="1">
      <w:start w:val="1"/>
      <w:numFmt w:val="bullet"/>
      <w:lvlText w:val=""/>
      <w:lvlJc w:val="left"/>
      <w:pPr>
        <w:ind w:left="5378" w:hanging="360"/>
      </w:pPr>
      <w:rPr>
        <w:rFonts w:ascii="Wingdings" w:hAnsi="Wingdings" w:hint="default"/>
      </w:rPr>
    </w:lvl>
    <w:lvl w:ilvl="6" w:tplc="040B0001" w:tentative="1">
      <w:start w:val="1"/>
      <w:numFmt w:val="bullet"/>
      <w:lvlText w:val=""/>
      <w:lvlJc w:val="left"/>
      <w:pPr>
        <w:ind w:left="6098" w:hanging="360"/>
      </w:pPr>
      <w:rPr>
        <w:rFonts w:ascii="Symbol" w:hAnsi="Symbol" w:hint="default"/>
      </w:rPr>
    </w:lvl>
    <w:lvl w:ilvl="7" w:tplc="040B0003" w:tentative="1">
      <w:start w:val="1"/>
      <w:numFmt w:val="bullet"/>
      <w:lvlText w:val="o"/>
      <w:lvlJc w:val="left"/>
      <w:pPr>
        <w:ind w:left="6818" w:hanging="360"/>
      </w:pPr>
      <w:rPr>
        <w:rFonts w:ascii="Courier New" w:hAnsi="Courier New" w:cs="Courier New" w:hint="default"/>
      </w:rPr>
    </w:lvl>
    <w:lvl w:ilvl="8" w:tplc="040B0005" w:tentative="1">
      <w:start w:val="1"/>
      <w:numFmt w:val="bullet"/>
      <w:lvlText w:val=""/>
      <w:lvlJc w:val="left"/>
      <w:pPr>
        <w:ind w:left="7538" w:hanging="360"/>
      </w:pPr>
      <w:rPr>
        <w:rFonts w:ascii="Wingdings" w:hAnsi="Wingdings" w:hint="default"/>
      </w:rPr>
    </w:lvl>
  </w:abstractNum>
  <w:abstractNum w:abstractNumId="4" w15:restartNumberingAfterBreak="0">
    <w:nsid w:val="32E52DF5"/>
    <w:multiLevelType w:val="hybridMultilevel"/>
    <w:tmpl w:val="A67AFF3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371025C9"/>
    <w:multiLevelType w:val="hybridMultilevel"/>
    <w:tmpl w:val="972A8C8E"/>
    <w:lvl w:ilvl="0" w:tplc="040B0003">
      <w:start w:val="1"/>
      <w:numFmt w:val="bullet"/>
      <w:lvlText w:val="o"/>
      <w:lvlJc w:val="left"/>
      <w:pPr>
        <w:ind w:left="720" w:hanging="360"/>
      </w:pPr>
      <w:rPr>
        <w:rFonts w:ascii="Courier New" w:hAnsi="Courier New" w:cs="Courier New"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37CB3183"/>
    <w:multiLevelType w:val="hybridMultilevel"/>
    <w:tmpl w:val="35B6FB0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3D5B7B61"/>
    <w:multiLevelType w:val="hybridMultilevel"/>
    <w:tmpl w:val="FCD055DC"/>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8" w15:restartNumberingAfterBreak="0">
    <w:nsid w:val="3F9452E8"/>
    <w:multiLevelType w:val="hybridMultilevel"/>
    <w:tmpl w:val="ED86BA72"/>
    <w:lvl w:ilvl="0" w:tplc="040B0003">
      <w:start w:val="1"/>
      <w:numFmt w:val="bullet"/>
      <w:lvlText w:val="o"/>
      <w:lvlJc w:val="left"/>
      <w:pPr>
        <w:ind w:left="720" w:hanging="360"/>
      </w:pPr>
      <w:rPr>
        <w:rFonts w:ascii="Courier New" w:hAnsi="Courier New" w:cs="Courier New"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450221B3"/>
    <w:multiLevelType w:val="hybridMultilevel"/>
    <w:tmpl w:val="163C3CFA"/>
    <w:lvl w:ilvl="0" w:tplc="040B0003">
      <w:start w:val="1"/>
      <w:numFmt w:val="bullet"/>
      <w:lvlText w:val="o"/>
      <w:lvlJc w:val="left"/>
      <w:pPr>
        <w:ind w:left="720" w:hanging="360"/>
      </w:pPr>
      <w:rPr>
        <w:rFonts w:ascii="Courier New" w:hAnsi="Courier New" w:cs="Courier New"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46915C65"/>
    <w:multiLevelType w:val="hybridMultilevel"/>
    <w:tmpl w:val="C8889B2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46BB25A4"/>
    <w:multiLevelType w:val="hybridMultilevel"/>
    <w:tmpl w:val="9796E9C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47682BF4"/>
    <w:multiLevelType w:val="hybridMultilevel"/>
    <w:tmpl w:val="C5084D9C"/>
    <w:lvl w:ilvl="0" w:tplc="040B0003">
      <w:start w:val="1"/>
      <w:numFmt w:val="bullet"/>
      <w:lvlText w:val="o"/>
      <w:lvlJc w:val="left"/>
      <w:pPr>
        <w:ind w:left="720" w:hanging="360"/>
      </w:pPr>
      <w:rPr>
        <w:rFonts w:ascii="Courier New" w:hAnsi="Courier New" w:cs="Courier New"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48F8250D"/>
    <w:multiLevelType w:val="hybridMultilevel"/>
    <w:tmpl w:val="5556391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4E374C65"/>
    <w:multiLevelType w:val="multilevel"/>
    <w:tmpl w:val="CD00F5D4"/>
    <w:lvl w:ilvl="0">
      <w:start w:val="1"/>
      <w:numFmt w:val="decimal"/>
      <w:lvlText w:val="%1"/>
      <w:lvlJc w:val="left"/>
      <w:pPr>
        <w:ind w:left="720" w:hanging="360"/>
      </w:pPr>
      <w:rPr>
        <w:rFonts w:asciiTheme="minorHAnsi" w:eastAsiaTheme="minorHAnsi" w:hAnsiTheme="minorHAnsi" w:cstheme="minorBidi"/>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51835B53"/>
    <w:multiLevelType w:val="hybridMultilevel"/>
    <w:tmpl w:val="AE3E2E80"/>
    <w:lvl w:ilvl="0" w:tplc="040B0003">
      <w:start w:val="1"/>
      <w:numFmt w:val="bullet"/>
      <w:lvlText w:val="o"/>
      <w:lvlJc w:val="left"/>
      <w:pPr>
        <w:ind w:left="720" w:hanging="360"/>
      </w:pPr>
      <w:rPr>
        <w:rFonts w:ascii="Courier New" w:hAnsi="Courier New" w:cs="Courier New"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552A73CA"/>
    <w:multiLevelType w:val="hybridMultilevel"/>
    <w:tmpl w:val="7D58F8FE"/>
    <w:lvl w:ilvl="0" w:tplc="040B0001">
      <w:start w:val="1"/>
      <w:numFmt w:val="bullet"/>
      <w:lvlText w:val=""/>
      <w:lvlJc w:val="left"/>
      <w:pPr>
        <w:ind w:left="360" w:hanging="360"/>
      </w:pPr>
      <w:rPr>
        <w:rFonts w:ascii="Symbol" w:hAnsi="Symbol" w:hint="default"/>
      </w:rPr>
    </w:lvl>
    <w:lvl w:ilvl="1" w:tplc="040B0003">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7" w15:restartNumberingAfterBreak="0">
    <w:nsid w:val="566E0385"/>
    <w:multiLevelType w:val="hybridMultilevel"/>
    <w:tmpl w:val="77AEB836"/>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5BD67BFC"/>
    <w:multiLevelType w:val="hybridMultilevel"/>
    <w:tmpl w:val="83EECC0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5C172532"/>
    <w:multiLevelType w:val="hybridMultilevel"/>
    <w:tmpl w:val="49B62818"/>
    <w:lvl w:ilvl="0" w:tplc="FFFFFFFF">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69FE7320"/>
    <w:multiLevelType w:val="hybridMultilevel"/>
    <w:tmpl w:val="F49C9E12"/>
    <w:lvl w:ilvl="0" w:tplc="050E23DC">
      <w:start w:val="9"/>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1" w15:restartNumberingAfterBreak="0">
    <w:nsid w:val="6D063E31"/>
    <w:multiLevelType w:val="hybridMultilevel"/>
    <w:tmpl w:val="5B1C9F7A"/>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2" w15:restartNumberingAfterBreak="0">
    <w:nsid w:val="6D1E5B75"/>
    <w:multiLevelType w:val="hybridMultilevel"/>
    <w:tmpl w:val="B4CEB262"/>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211"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3" w15:restartNumberingAfterBreak="0">
    <w:nsid w:val="75AC0ED5"/>
    <w:multiLevelType w:val="hybridMultilevel"/>
    <w:tmpl w:val="732AA95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551964988">
    <w:abstractNumId w:val="3"/>
  </w:num>
  <w:num w:numId="2" w16cid:durableId="1944915666">
    <w:abstractNumId w:val="12"/>
  </w:num>
  <w:num w:numId="3" w16cid:durableId="1018848619">
    <w:abstractNumId w:val="16"/>
  </w:num>
  <w:num w:numId="4" w16cid:durableId="2140609323">
    <w:abstractNumId w:val="5"/>
  </w:num>
  <w:num w:numId="5" w16cid:durableId="1927180444">
    <w:abstractNumId w:val="15"/>
  </w:num>
  <w:num w:numId="6" w16cid:durableId="1635721374">
    <w:abstractNumId w:val="8"/>
  </w:num>
  <w:num w:numId="7" w16cid:durableId="31463642">
    <w:abstractNumId w:val="11"/>
  </w:num>
  <w:num w:numId="8" w16cid:durableId="318272650">
    <w:abstractNumId w:val="17"/>
  </w:num>
  <w:num w:numId="9" w16cid:durableId="643239427">
    <w:abstractNumId w:val="6"/>
  </w:num>
  <w:num w:numId="10" w16cid:durableId="843711847">
    <w:abstractNumId w:val="7"/>
  </w:num>
  <w:num w:numId="11" w16cid:durableId="1577743291">
    <w:abstractNumId w:val="4"/>
  </w:num>
  <w:num w:numId="12" w16cid:durableId="392628444">
    <w:abstractNumId w:val="23"/>
  </w:num>
  <w:num w:numId="13" w16cid:durableId="262152633">
    <w:abstractNumId w:val="22"/>
  </w:num>
  <w:num w:numId="14" w16cid:durableId="20982254">
    <w:abstractNumId w:val="1"/>
  </w:num>
  <w:num w:numId="15" w16cid:durableId="1170950327">
    <w:abstractNumId w:val="18"/>
  </w:num>
  <w:num w:numId="16" w16cid:durableId="1267613536">
    <w:abstractNumId w:val="13"/>
  </w:num>
  <w:num w:numId="17" w16cid:durableId="31804959">
    <w:abstractNumId w:val="9"/>
  </w:num>
  <w:num w:numId="18" w16cid:durableId="771971176">
    <w:abstractNumId w:val="2"/>
  </w:num>
  <w:num w:numId="19" w16cid:durableId="1683974337">
    <w:abstractNumId w:val="21"/>
  </w:num>
  <w:num w:numId="20" w16cid:durableId="139033418">
    <w:abstractNumId w:val="0"/>
  </w:num>
  <w:num w:numId="21" w16cid:durableId="145517417">
    <w:abstractNumId w:val="19"/>
  </w:num>
  <w:num w:numId="22" w16cid:durableId="1738481447">
    <w:abstractNumId w:val="10"/>
  </w:num>
  <w:num w:numId="23" w16cid:durableId="1134520081">
    <w:abstractNumId w:val="14"/>
  </w:num>
  <w:num w:numId="24" w16cid:durableId="17469979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EA3"/>
    <w:rsid w:val="000D4D4B"/>
    <w:rsid w:val="000E4E10"/>
    <w:rsid w:val="000F1D17"/>
    <w:rsid w:val="000F3EF3"/>
    <w:rsid w:val="001651FE"/>
    <w:rsid w:val="001B293D"/>
    <w:rsid w:val="001F4408"/>
    <w:rsid w:val="002C7815"/>
    <w:rsid w:val="0033033D"/>
    <w:rsid w:val="003E3504"/>
    <w:rsid w:val="00421880"/>
    <w:rsid w:val="0045125A"/>
    <w:rsid w:val="00455CDE"/>
    <w:rsid w:val="004C221A"/>
    <w:rsid w:val="00526F19"/>
    <w:rsid w:val="00535EA3"/>
    <w:rsid w:val="00540CA3"/>
    <w:rsid w:val="005428F2"/>
    <w:rsid w:val="005969D2"/>
    <w:rsid w:val="005A4B40"/>
    <w:rsid w:val="005B625D"/>
    <w:rsid w:val="005E1144"/>
    <w:rsid w:val="006875BF"/>
    <w:rsid w:val="00702CF2"/>
    <w:rsid w:val="00733331"/>
    <w:rsid w:val="00767374"/>
    <w:rsid w:val="00787EBD"/>
    <w:rsid w:val="007B762D"/>
    <w:rsid w:val="007E79DF"/>
    <w:rsid w:val="00811289"/>
    <w:rsid w:val="00827C3B"/>
    <w:rsid w:val="00885940"/>
    <w:rsid w:val="00900967"/>
    <w:rsid w:val="0096097C"/>
    <w:rsid w:val="00992972"/>
    <w:rsid w:val="009D63E5"/>
    <w:rsid w:val="00A10981"/>
    <w:rsid w:val="00A46B66"/>
    <w:rsid w:val="00AD4EDB"/>
    <w:rsid w:val="00B11601"/>
    <w:rsid w:val="00C813A5"/>
    <w:rsid w:val="00C90BBE"/>
    <w:rsid w:val="00D9183D"/>
    <w:rsid w:val="00DA0F2E"/>
    <w:rsid w:val="00DE3475"/>
    <w:rsid w:val="00E07F55"/>
    <w:rsid w:val="00E3598C"/>
    <w:rsid w:val="00E7059D"/>
    <w:rsid w:val="00E957EB"/>
    <w:rsid w:val="00F0201A"/>
    <w:rsid w:val="00F25B4B"/>
    <w:rsid w:val="00F31EC9"/>
    <w:rsid w:val="00FB47FA"/>
    <w:rsid w:val="00FD4B6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95D89"/>
  <w15:chartTrackingRefBased/>
  <w15:docId w15:val="{847EA10F-F87A-4DDB-A3ED-EC78A8FBF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Eivli">
    <w:name w:val="No Spacing"/>
    <w:link w:val="EivliChar"/>
    <w:uiPriority w:val="1"/>
    <w:qFormat/>
    <w:rsid w:val="00535EA3"/>
    <w:pPr>
      <w:spacing w:after="0" w:line="240" w:lineRule="auto"/>
    </w:pPr>
    <w:rPr>
      <w:rFonts w:eastAsiaTheme="minorEastAsia"/>
      <w:lang w:eastAsia="fi-FI"/>
    </w:rPr>
  </w:style>
  <w:style w:type="character" w:customStyle="1" w:styleId="EivliChar">
    <w:name w:val="Ei väliä Char"/>
    <w:basedOn w:val="Kappaleenoletusfontti"/>
    <w:link w:val="Eivli"/>
    <w:uiPriority w:val="1"/>
    <w:rsid w:val="00535EA3"/>
    <w:rPr>
      <w:rFonts w:eastAsiaTheme="minorEastAsia"/>
      <w:lang w:eastAsia="fi-FI"/>
    </w:rPr>
  </w:style>
  <w:style w:type="paragraph" w:styleId="Luettelokappale">
    <w:name w:val="List Paragraph"/>
    <w:basedOn w:val="Normaali"/>
    <w:uiPriority w:val="34"/>
    <w:qFormat/>
    <w:rsid w:val="00E359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25EC91E1435C40BD2046D024B6DB80" ma:contentTypeVersion="14" ma:contentTypeDescription="Create a new document." ma:contentTypeScope="" ma:versionID="819b02ec088f6207ebf97508d9804fc6">
  <xsd:schema xmlns:xsd="http://www.w3.org/2001/XMLSchema" xmlns:xs="http://www.w3.org/2001/XMLSchema" xmlns:p="http://schemas.microsoft.com/office/2006/metadata/properties" xmlns:ns3="4eedd8da-504d-444d-a131-b7b44de57a64" xmlns:ns4="7417f152-5235-41e8-911a-a203012d68cd" targetNamespace="http://schemas.microsoft.com/office/2006/metadata/properties" ma:root="true" ma:fieldsID="bf0f21523baa588845c2d4dd0242630e" ns3:_="" ns4:_="">
    <xsd:import namespace="4eedd8da-504d-444d-a131-b7b44de57a64"/>
    <xsd:import namespace="7417f152-5235-41e8-911a-a203012d68c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AutoKeyPoints" minOccurs="0"/>
                <xsd:element ref="ns3:MediaServiceKeyPoints" minOccurs="0"/>
                <xsd:element ref="ns3:MediaServiceDateTake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edd8da-504d-444d-a131-b7b44de57a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17f152-5235-41e8-911a-a203012d68c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eedd8da-504d-444d-a131-b7b44de57a64" xsi:nil="true"/>
  </documentManagement>
</p:properties>
</file>

<file path=customXml/itemProps1.xml><?xml version="1.0" encoding="utf-8"?>
<ds:datastoreItem xmlns:ds="http://schemas.openxmlformats.org/officeDocument/2006/customXml" ds:itemID="{8A55059A-BB8B-42E0-B97B-6EE96A1134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edd8da-504d-444d-a131-b7b44de57a64"/>
    <ds:schemaRef ds:uri="7417f152-5235-41e8-911a-a203012d68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304ADA-E02E-401D-93D6-C0BB9E058E1D}">
  <ds:schemaRefs>
    <ds:schemaRef ds:uri="http://schemas.microsoft.com/sharepoint/v3/contenttype/forms"/>
  </ds:schemaRefs>
</ds:datastoreItem>
</file>

<file path=customXml/itemProps3.xml><?xml version="1.0" encoding="utf-8"?>
<ds:datastoreItem xmlns:ds="http://schemas.openxmlformats.org/officeDocument/2006/customXml" ds:itemID="{BDB9950A-E278-46B8-9516-369B30ADD87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7417f152-5235-41e8-911a-a203012d68cd"/>
    <ds:schemaRef ds:uri="4eedd8da-504d-444d-a131-b7b44de57a64"/>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3412</Words>
  <Characters>27645</Characters>
  <Application>Microsoft Office Word</Application>
  <DocSecurity>0</DocSecurity>
  <Lines>230</Lines>
  <Paragraphs>61</Paragraphs>
  <ScaleCrop>false</ScaleCrop>
  <HeadingPairs>
    <vt:vector size="2" baseType="variant">
      <vt:variant>
        <vt:lpstr>Otsikko</vt:lpstr>
      </vt:variant>
      <vt:variant>
        <vt:i4>1</vt:i4>
      </vt:variant>
    </vt:vector>
  </HeadingPairs>
  <TitlesOfParts>
    <vt:vector size="1" baseType="lpstr">
      <vt:lpstr>STOP VÄKIVALLALLE,  KIUSAAMISELLE TAI HÄIRINNÄLLE</vt:lpstr>
    </vt:vector>
  </TitlesOfParts>
  <Company/>
  <LinksUpToDate>false</LinksUpToDate>
  <CharactersWithSpaces>30996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STOP VÄKIVALLALLE, KIUSAAMISELLE TAI HÄIRINNÄLLE</dc:title>
  <dc:subject>Suunnitelma opiskelijoiden suojaamiseksi väkivallalta, kiusaamiselta ja häirinnältä</dc:subject>
  <dc:creator>OUTOKUMMUN KAUPUNKI                                                                                                    KUMMUN KOULU</dc:creator>
  <cp:keywords/>
  <dc:description/>
  <cp:lastModifiedBy>Lemmetyinen Minna</cp:lastModifiedBy>
  <cp:revision>2</cp:revision>
  <dcterms:created xsi:type="dcterms:W3CDTF">2023-06-21T08:03:00Z</dcterms:created>
  <dcterms:modified xsi:type="dcterms:W3CDTF">2023-06-21T08:03:00Z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0x010100E525EC91E1435C40BD2046D024B6DB80</vt:lpwstr>
  </property>
</Properties>
</file>