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88" w:rsidRPr="001249DE" w:rsidRDefault="00EE2688" w:rsidP="00EE2688">
      <w:pPr>
        <w:pStyle w:val="Leipteksti"/>
        <w:rPr>
          <w:b/>
          <w:szCs w:val="22"/>
        </w:rPr>
      </w:pPr>
      <w:bookmarkStart w:id="0" w:name="_GoBack"/>
      <w:bookmarkEnd w:id="0"/>
      <w:r w:rsidRPr="001249DE">
        <w:rPr>
          <w:b/>
          <w:szCs w:val="22"/>
        </w:rPr>
        <w:t>NETIKETTI KOUVOLAN PERUSKOULUILLE</w:t>
      </w:r>
      <w:r>
        <w:rPr>
          <w:b/>
          <w:szCs w:val="22"/>
        </w:rPr>
        <w:t xml:space="preserve"> 2011</w:t>
      </w:r>
      <w:r>
        <w:rPr>
          <w:b/>
          <w:szCs w:val="22"/>
        </w:rPr>
        <w:br/>
      </w:r>
    </w:p>
    <w:p w:rsidR="00EE2688" w:rsidRDefault="00EE2688" w:rsidP="00EE2688">
      <w:pPr>
        <w:pStyle w:val="Leipteksti"/>
        <w:rPr>
          <w:b/>
          <w:szCs w:val="22"/>
        </w:rPr>
      </w:pPr>
    </w:p>
    <w:p w:rsidR="00EE2688" w:rsidRPr="001249DE" w:rsidRDefault="00EE2688" w:rsidP="00EE2688">
      <w:pPr>
        <w:pStyle w:val="Leipteksti"/>
        <w:rPr>
          <w:b/>
          <w:szCs w:val="22"/>
        </w:rPr>
      </w:pPr>
      <w:r w:rsidRPr="001249DE">
        <w:rPr>
          <w:b/>
          <w:szCs w:val="22"/>
        </w:rPr>
        <w:t>1. Salasanat ja henkilöllisyys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Säilytä henkilökohtaisia salasanoja huolellisesti ja pidä ne vain omana tietonasi. 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Käytä nimimerkkiä tai esiinny ilman nimeä verkkosivuilla, joissa se on yleinen käytäntö.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Esiinny oikeilla henkilötiedoilla verkkosivuilla, joiden käyttöehdoissa sitä vaaditaan.</w:t>
      </w:r>
    </w:p>
    <w:p w:rsidR="00EE2688" w:rsidRPr="001249DE" w:rsidRDefault="00EE2688" w:rsidP="00EE2688">
      <w:pPr>
        <w:pStyle w:val="Leipteksti"/>
        <w:rPr>
          <w:szCs w:val="22"/>
        </w:rPr>
      </w:pPr>
    </w:p>
    <w:p w:rsidR="00EE2688" w:rsidRPr="001249DE" w:rsidRDefault="00EE2688" w:rsidP="00EE2688">
      <w:pPr>
        <w:pStyle w:val="Leipteksti"/>
        <w:rPr>
          <w:b/>
          <w:szCs w:val="22"/>
        </w:rPr>
      </w:pPr>
      <w:r w:rsidRPr="001249DE">
        <w:rPr>
          <w:b/>
          <w:szCs w:val="22"/>
        </w:rPr>
        <w:t>2. Rekisteröityminen ja tietojen luovuttaminen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Lue ohjeet huolellisesti ennen kuin rekisteröidyt johonkin palveluun tai sitoudut mihinkään. 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Harkitse tarkkaan, mitä tietoja annat verkkosivuilla itsestäsi</w:t>
      </w:r>
      <w:r>
        <w:rPr>
          <w:szCs w:val="22"/>
        </w:rPr>
        <w:t xml:space="preserve"> </w:t>
      </w:r>
      <w:r w:rsidRPr="001249DE">
        <w:rPr>
          <w:szCs w:val="22"/>
        </w:rPr>
        <w:t>- jos olet epävarma, kysy neuvoa aikuisilta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Alakoululaiset tarvitsevat huoltajaltaan luvan palveluihin rekisteröitymiseen.</w:t>
      </w:r>
    </w:p>
    <w:p w:rsidR="00EE2688" w:rsidRPr="001249DE" w:rsidRDefault="00EE2688" w:rsidP="00EE2688">
      <w:pPr>
        <w:pStyle w:val="Leipteksti"/>
        <w:rPr>
          <w:szCs w:val="22"/>
        </w:rPr>
      </w:pPr>
    </w:p>
    <w:p w:rsidR="00EE2688" w:rsidRPr="001249DE" w:rsidRDefault="00EE2688" w:rsidP="00EE2688">
      <w:pPr>
        <w:pStyle w:val="Leipteksti"/>
        <w:rPr>
          <w:b/>
          <w:szCs w:val="22"/>
        </w:rPr>
      </w:pPr>
      <w:r w:rsidRPr="001249DE">
        <w:rPr>
          <w:b/>
          <w:szCs w:val="22"/>
        </w:rPr>
        <w:t xml:space="preserve">3. Käyttäytyminen 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Ole kohtelias ja ystävällinen.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Älä tarkoituksella aiheuta riitoja. 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Vihan lietsominen ja väkivaltaan yllyttäminen tai sillä uhkaaminen on rikos.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Älä julkaise verkkosivuilla herjaavaa tai loukkaavaa aineistoa tai mitään muutakaan sellaista, jota et muussakaan yhteydessä olisi valmis esittämään.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Älä vieraile sivuilla, jotka eivät ole ikäisillesi tarkoitettuja.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Kukaan ei voi verkossa pakottaa ketään mihinkään.</w:t>
      </w:r>
    </w:p>
    <w:p w:rsidR="00EE2688" w:rsidRPr="001249DE" w:rsidRDefault="00EE2688" w:rsidP="00EE2688">
      <w:pPr>
        <w:pStyle w:val="Leipteksti"/>
        <w:rPr>
          <w:szCs w:val="22"/>
        </w:rPr>
      </w:pPr>
    </w:p>
    <w:p w:rsidR="00EE2688" w:rsidRPr="001249DE" w:rsidRDefault="00EE2688" w:rsidP="00EE2688">
      <w:pPr>
        <w:pStyle w:val="Leipteksti"/>
        <w:rPr>
          <w:b/>
          <w:szCs w:val="22"/>
        </w:rPr>
      </w:pPr>
      <w:r w:rsidRPr="001249DE">
        <w:rPr>
          <w:b/>
          <w:szCs w:val="22"/>
        </w:rPr>
        <w:t>4. Henkilöiden ja tietojen luotettavuus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Ihmiset, joita tapaat verkossa, eivät ole välttämättä sitä, mitä väittävät olevansa.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Kaikki verkkosivuilla oleva ei välttämättä pidä paikkaansa. 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Tarkista tiedot useammasta lähteestä: eri verkkosivuilta, lehdistä ja kirjoista</w:t>
      </w:r>
    </w:p>
    <w:p w:rsidR="00EE2688" w:rsidRPr="001249DE" w:rsidRDefault="00EE2688" w:rsidP="00EE2688">
      <w:pPr>
        <w:pStyle w:val="Leipteksti"/>
        <w:rPr>
          <w:szCs w:val="22"/>
        </w:rPr>
      </w:pPr>
    </w:p>
    <w:p w:rsidR="00EE2688" w:rsidRPr="001249DE" w:rsidRDefault="00EE2688" w:rsidP="00EE2688">
      <w:pPr>
        <w:pStyle w:val="Leipteksti"/>
        <w:rPr>
          <w:b/>
          <w:szCs w:val="22"/>
        </w:rPr>
      </w:pPr>
      <w:r w:rsidRPr="001249DE">
        <w:rPr>
          <w:b/>
          <w:szCs w:val="22"/>
        </w:rPr>
        <w:t>5. Tekijänoikeus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Älä laita verkkosivuilla aineistoa, jonka julkaisemiseen sinulla ei ole lupaa eikä oikeuksia.  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Tekijänoikeuslait koskevat mm. musiikkia, tekstiä, videoita, valokuvia, piirroksia tai musiikkitiedostoja</w:t>
      </w:r>
      <w:r>
        <w:rPr>
          <w:szCs w:val="22"/>
        </w:rPr>
        <w:t>.</w:t>
      </w:r>
      <w:r w:rsidRPr="001249DE">
        <w:rPr>
          <w:szCs w:val="22"/>
        </w:rPr>
        <w:t xml:space="preserve"> </w:t>
      </w:r>
    </w:p>
    <w:p w:rsidR="00EE2688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Aineiston luvaton julkaiseminen ja jakelu saattaa johtaa korvausvaatimuksiin ja muihin oikeudellisiin seuraamuksiin.</w:t>
      </w:r>
    </w:p>
    <w:p w:rsidR="00EE2688" w:rsidRPr="001249DE" w:rsidRDefault="00EE2688" w:rsidP="00EE2688">
      <w:pPr>
        <w:pStyle w:val="Leipteksti"/>
        <w:rPr>
          <w:szCs w:val="22"/>
        </w:rPr>
      </w:pPr>
    </w:p>
    <w:p w:rsidR="00EE2688" w:rsidRPr="001249DE" w:rsidRDefault="00EE2688" w:rsidP="00EE2688">
      <w:pPr>
        <w:pStyle w:val="Leipteksti"/>
        <w:rPr>
          <w:b/>
          <w:szCs w:val="22"/>
        </w:rPr>
      </w:pPr>
      <w:r w:rsidRPr="001249DE">
        <w:rPr>
          <w:b/>
          <w:szCs w:val="22"/>
        </w:rPr>
        <w:t xml:space="preserve">6. Oikeus, vastuu ja julkisuus 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Kaikki sellainen, mikä olisi laitonta muutoinkin, on laitonta myös netissä</w:t>
      </w:r>
      <w:r>
        <w:rPr>
          <w:szCs w:val="22"/>
        </w:rPr>
        <w:t>.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Verkkosivun ylläpitäjä ja aineiston julkaisija ovat vastuussa sivuston sisällöstä. </w:t>
      </w:r>
    </w:p>
    <w:p w:rsidR="00EE2688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lastRenderedPageBreak/>
        <w:t>-</w:t>
      </w:r>
      <w:proofErr w:type="gramEnd"/>
      <w:r w:rsidRPr="001249DE">
        <w:rPr>
          <w:szCs w:val="22"/>
        </w:rPr>
        <w:t xml:space="preserve"> Verkkosivuilla julkaisemisessa kannattaa käyttää harkintaa - useimmat sivut näkyvät kaikille maailman nettikäyttäjille. </w:t>
      </w:r>
    </w:p>
    <w:p w:rsidR="00EE2688" w:rsidRDefault="00EE2688" w:rsidP="00EE2688">
      <w:pPr>
        <w:pStyle w:val="Leipteksti"/>
        <w:rPr>
          <w:szCs w:val="22"/>
        </w:rPr>
      </w:pPr>
    </w:p>
    <w:p w:rsidR="00EE2688" w:rsidRDefault="00EE2688" w:rsidP="00EE2688">
      <w:pPr>
        <w:pStyle w:val="Leipteksti"/>
        <w:rPr>
          <w:szCs w:val="22"/>
        </w:rPr>
      </w:pPr>
    </w:p>
    <w:p w:rsidR="00EE2688" w:rsidRPr="001249DE" w:rsidRDefault="00EE2688" w:rsidP="00EE2688">
      <w:pPr>
        <w:pStyle w:val="Leipteksti"/>
        <w:rPr>
          <w:szCs w:val="22"/>
        </w:rPr>
      </w:pPr>
    </w:p>
    <w:p w:rsidR="00EE2688" w:rsidRPr="001249DE" w:rsidRDefault="00EE2688" w:rsidP="00EE2688">
      <w:pPr>
        <w:pStyle w:val="Leipteksti"/>
        <w:rPr>
          <w:szCs w:val="22"/>
        </w:rPr>
      </w:pPr>
    </w:p>
    <w:p w:rsidR="00EE2688" w:rsidRPr="001249DE" w:rsidRDefault="00EE2688" w:rsidP="00EE2688">
      <w:pPr>
        <w:pStyle w:val="Leipteksti"/>
        <w:rPr>
          <w:b/>
          <w:szCs w:val="22"/>
        </w:rPr>
      </w:pPr>
      <w:r w:rsidRPr="001249DE">
        <w:rPr>
          <w:b/>
          <w:szCs w:val="22"/>
        </w:rPr>
        <w:t>7. Viestintäsalaisuus ja verkkopalveluiden häirintä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Toisen käyttäjän tunnusten ja salasanojen arvailu ja kokeileminen on kiellettyä.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Älä avaa toiselle vastaanottajalle osoitettuja sähköpostiviestejä ilman tämän suostumusta.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Tietoverkon, tiedonsiirron tai sähköpostin toiminnan tarkoituksellinen häirintä tai ylikuormitus on kiellettyä.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Suojattuun tietojärjestelmään tunkeutuminen tai sen yrittäminen on rikos. </w:t>
      </w:r>
    </w:p>
    <w:p w:rsidR="00EE2688" w:rsidRPr="001249DE" w:rsidRDefault="00EE2688" w:rsidP="00EE2688">
      <w:pPr>
        <w:pStyle w:val="Leipteksti"/>
        <w:rPr>
          <w:szCs w:val="22"/>
        </w:rPr>
      </w:pPr>
    </w:p>
    <w:p w:rsidR="00EE2688" w:rsidRPr="001249DE" w:rsidRDefault="00EE2688" w:rsidP="00EE2688">
      <w:pPr>
        <w:pStyle w:val="Leipteksti"/>
        <w:rPr>
          <w:b/>
          <w:szCs w:val="22"/>
        </w:rPr>
      </w:pPr>
      <w:r w:rsidRPr="001249DE">
        <w:rPr>
          <w:b/>
          <w:szCs w:val="22"/>
        </w:rPr>
        <w:t>8. Sähköposti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Älä avaa tuntemattomilta tulleilta sähköposteja ja liitetiedostoja.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Älä tarkoituksella kuormita vastaanottajan postilaatikkoa. </w:t>
      </w:r>
    </w:p>
    <w:p w:rsidR="00EE2688" w:rsidRPr="001249DE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Harkitse ennen suurten liitetiedostojen lähettämistä, ovatko ne todella tarpeellisia.</w:t>
      </w:r>
    </w:p>
    <w:p w:rsidR="00EE2688" w:rsidRDefault="00EE2688" w:rsidP="00EE2688">
      <w:pPr>
        <w:pStyle w:val="Leipteksti"/>
        <w:rPr>
          <w:szCs w:val="22"/>
        </w:rPr>
      </w:pPr>
      <w:proofErr w:type="gramStart"/>
      <w:r w:rsidRPr="001249DE">
        <w:rPr>
          <w:szCs w:val="22"/>
        </w:rPr>
        <w:t>-</w:t>
      </w:r>
      <w:proofErr w:type="gramEnd"/>
      <w:r w:rsidRPr="001249DE">
        <w:rPr>
          <w:szCs w:val="22"/>
        </w:rPr>
        <w:t xml:space="preserve"> Varmista, että vastaanottajalla on käytössään sopivat ohjelmat liitetiedostojen avaamiseen.</w:t>
      </w:r>
    </w:p>
    <w:p w:rsidR="00EE2688" w:rsidRDefault="00EE2688" w:rsidP="00EE2688">
      <w:pPr>
        <w:pStyle w:val="Leipteksti"/>
        <w:rPr>
          <w:szCs w:val="22"/>
        </w:rPr>
      </w:pPr>
    </w:p>
    <w:p w:rsidR="00EE2688" w:rsidRDefault="00EE2688" w:rsidP="00EE2688">
      <w:pPr>
        <w:pStyle w:val="Leipteksti"/>
        <w:rPr>
          <w:szCs w:val="22"/>
        </w:rPr>
      </w:pPr>
    </w:p>
    <w:p w:rsidR="00EE2688" w:rsidRDefault="00EE2688" w:rsidP="00EE2688">
      <w:pPr>
        <w:pStyle w:val="Leipteksti"/>
        <w:rPr>
          <w:szCs w:val="22"/>
        </w:rPr>
      </w:pPr>
    </w:p>
    <w:p w:rsidR="00EE2688" w:rsidRDefault="00EE2688" w:rsidP="00EE2688">
      <w:pPr>
        <w:pStyle w:val="Leipteksti"/>
        <w:rPr>
          <w:szCs w:val="22"/>
        </w:rPr>
      </w:pPr>
    </w:p>
    <w:p w:rsidR="00EE2688" w:rsidRDefault="00EE2688" w:rsidP="00EE2688">
      <w:pPr>
        <w:pStyle w:val="Leipteksti"/>
        <w:rPr>
          <w:szCs w:val="22"/>
        </w:rPr>
      </w:pPr>
      <w:proofErr w:type="spellStart"/>
      <w:r>
        <w:rPr>
          <w:szCs w:val="22"/>
        </w:rPr>
        <w:t>Netiketin</w:t>
      </w:r>
      <w:proofErr w:type="spellEnd"/>
      <w:r>
        <w:rPr>
          <w:szCs w:val="22"/>
        </w:rPr>
        <w:t xml:space="preserve"> on toimittanut Matti Järventausta keväällä 2011 Kouvolan peruskoulujen rehtoreiden ja ATK-opettajien antamien ehdotusten ja palautteen perusteella.</w:t>
      </w:r>
    </w:p>
    <w:p w:rsidR="00EE2688" w:rsidRPr="005E1675" w:rsidRDefault="00EE2688" w:rsidP="00EE2688"/>
    <w:p w:rsidR="00506172" w:rsidRDefault="00506172" w:rsidP="00506172"/>
    <w:p w:rsidR="00506172" w:rsidRDefault="00506172" w:rsidP="00506172"/>
    <w:p w:rsidR="00506172" w:rsidRDefault="00506172" w:rsidP="00506172"/>
    <w:sectPr w:rsidR="005061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55.3pt;height:253.65pt" o:bullet="t">
        <v:imagedata r:id="rId1" o:title="tlaptop"/>
      </v:shape>
    </w:pict>
  </w:numPicBullet>
  <w:abstractNum w:abstractNumId="0">
    <w:nsid w:val="0DA1134C"/>
    <w:multiLevelType w:val="hybridMultilevel"/>
    <w:tmpl w:val="DB167C30"/>
    <w:lvl w:ilvl="0" w:tplc="4260E08E">
      <w:start w:val="1"/>
      <w:numFmt w:val="bullet"/>
      <w:lvlText w:val=""/>
      <w:lvlPicBulletId w:val="0"/>
      <w:lvlJc w:val="left"/>
      <w:pPr>
        <w:ind w:left="728" w:hanging="360"/>
      </w:pPr>
      <w:rPr>
        <w:rFonts w:ascii="Symbol" w:hAnsi="Symbol" w:hint="default"/>
        <w:color w:val="auto"/>
      </w:rPr>
    </w:lvl>
    <w:lvl w:ilvl="1" w:tplc="4260E08E">
      <w:start w:val="1"/>
      <w:numFmt w:val="bullet"/>
      <w:lvlText w:val=""/>
      <w:lvlPicBulletId w:val="0"/>
      <w:lvlJc w:val="left"/>
      <w:pPr>
        <w:ind w:left="144" w:hanging="360"/>
      </w:pPr>
      <w:rPr>
        <w:rFonts w:ascii="Symbol" w:hAnsi="Symbol" w:hint="default"/>
        <w:color w:val="auto"/>
      </w:rPr>
    </w:lvl>
    <w:lvl w:ilvl="2" w:tplc="040B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</w:abstractNum>
  <w:abstractNum w:abstractNumId="1">
    <w:nsid w:val="120B6C50"/>
    <w:multiLevelType w:val="hybridMultilevel"/>
    <w:tmpl w:val="254AD8B4"/>
    <w:lvl w:ilvl="0" w:tplc="4260E0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AC6CDB"/>
    <w:multiLevelType w:val="hybridMultilevel"/>
    <w:tmpl w:val="16EA6054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D6"/>
    <w:rsid w:val="00262133"/>
    <w:rsid w:val="00506172"/>
    <w:rsid w:val="006F51D6"/>
    <w:rsid w:val="00A93DBE"/>
    <w:rsid w:val="00EE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F51D6"/>
    <w:p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F51D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6F51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6F51D6"/>
    <w:pPr>
      <w:ind w:left="1304"/>
    </w:pPr>
  </w:style>
  <w:style w:type="paragraph" w:styleId="Leipteksti">
    <w:name w:val="Body Text"/>
    <w:basedOn w:val="Normaali"/>
    <w:link w:val="LeiptekstiChar"/>
    <w:rsid w:val="00EE2688"/>
    <w:pPr>
      <w:spacing w:after="120"/>
    </w:pPr>
    <w:rPr>
      <w:rFonts w:cs="Cambria"/>
      <w:szCs w:val="24"/>
      <w:lang w:eastAsia="ar-SA"/>
    </w:rPr>
  </w:style>
  <w:style w:type="character" w:customStyle="1" w:styleId="LeiptekstiChar">
    <w:name w:val="Leipäteksti Char"/>
    <w:basedOn w:val="Kappaleenoletusfontti"/>
    <w:link w:val="Leipteksti"/>
    <w:rsid w:val="00EE2688"/>
    <w:rPr>
      <w:rFonts w:ascii="Arial" w:eastAsia="Times New Roman" w:hAnsi="Arial" w:cs="Cambria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F51D6"/>
    <w:p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F51D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6F51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6F51D6"/>
    <w:pPr>
      <w:ind w:left="1304"/>
    </w:pPr>
  </w:style>
  <w:style w:type="paragraph" w:styleId="Leipteksti">
    <w:name w:val="Body Text"/>
    <w:basedOn w:val="Normaali"/>
    <w:link w:val="LeiptekstiChar"/>
    <w:rsid w:val="00EE2688"/>
    <w:pPr>
      <w:spacing w:after="120"/>
    </w:pPr>
    <w:rPr>
      <w:rFonts w:cs="Cambria"/>
      <w:szCs w:val="24"/>
      <w:lang w:eastAsia="ar-SA"/>
    </w:rPr>
  </w:style>
  <w:style w:type="character" w:customStyle="1" w:styleId="LeiptekstiChar">
    <w:name w:val="Leipäteksti Char"/>
    <w:basedOn w:val="Kappaleenoletusfontti"/>
    <w:link w:val="Leipteksti"/>
    <w:rsid w:val="00EE2688"/>
    <w:rPr>
      <w:rFonts w:ascii="Arial" w:eastAsia="Times New Roman" w:hAnsi="Arial" w:cs="Cambri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l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0AA61854-BE43-494E-BBE7-913E8DC1DFA6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326</Words>
  <Characters>2646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Olli</dc:creator>
  <cp:lastModifiedBy>Tomi Pasi</cp:lastModifiedBy>
  <cp:revision>2</cp:revision>
  <dcterms:created xsi:type="dcterms:W3CDTF">2014-10-07T05:19:00Z</dcterms:created>
  <dcterms:modified xsi:type="dcterms:W3CDTF">2014-10-07T05:19:00Z</dcterms:modified>
</cp:coreProperties>
</file>