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A0B40" w14:textId="13776036" w:rsidR="005132DB" w:rsidRPr="005132DB" w:rsidRDefault="005132DB">
      <w:pPr>
        <w:rPr>
          <w:sz w:val="36"/>
          <w:szCs w:val="36"/>
        </w:rPr>
      </w:pPr>
      <w:r w:rsidRPr="005132DB">
        <w:rPr>
          <w:sz w:val="36"/>
          <w:szCs w:val="36"/>
        </w:rPr>
        <w:t>Matematiikan sanasto</w:t>
      </w:r>
    </w:p>
    <w:p w14:paraId="73FE5C5A" w14:textId="77777777" w:rsidR="00E15912" w:rsidRDefault="00E15912"/>
    <w:p w14:paraId="428A44EB" w14:textId="44E08295" w:rsidR="005132DB" w:rsidRPr="005132DB" w:rsidRDefault="005132DB">
      <w:pPr>
        <w:rPr>
          <w:b/>
          <w:bCs/>
        </w:rPr>
      </w:pPr>
      <w:r w:rsidRPr="005132DB">
        <w:rPr>
          <w:b/>
          <w:bCs/>
        </w:rPr>
        <w:t>Numerot</w:t>
      </w:r>
    </w:p>
    <w:p w14:paraId="404A87FA" w14:textId="491A57E4" w:rsidR="005132DB" w:rsidRDefault="005132DB" w:rsidP="005132DB">
      <w:pPr>
        <w:pStyle w:val="Luettelokappale"/>
        <w:numPr>
          <w:ilvl w:val="0"/>
          <w:numId w:val="2"/>
        </w:numPr>
      </w:pPr>
      <w:r>
        <w:t>nolla</w:t>
      </w:r>
    </w:p>
    <w:p w14:paraId="1D57CB96" w14:textId="740C0528" w:rsidR="005132DB" w:rsidRDefault="005132DB" w:rsidP="005132DB">
      <w:pPr>
        <w:pStyle w:val="Luettelokappale"/>
        <w:numPr>
          <w:ilvl w:val="0"/>
          <w:numId w:val="2"/>
        </w:numPr>
      </w:pPr>
      <w:r>
        <w:t>yksi</w:t>
      </w:r>
    </w:p>
    <w:p w14:paraId="0C2EBA15" w14:textId="46D24B2F" w:rsidR="005132DB" w:rsidRDefault="005132DB" w:rsidP="005132DB">
      <w:pPr>
        <w:pStyle w:val="Luettelokappale"/>
        <w:numPr>
          <w:ilvl w:val="0"/>
          <w:numId w:val="2"/>
        </w:numPr>
      </w:pPr>
      <w:r>
        <w:t>kaksi</w:t>
      </w:r>
    </w:p>
    <w:p w14:paraId="0C9B341A" w14:textId="6E3BCB75" w:rsidR="005132DB" w:rsidRDefault="005132DB" w:rsidP="005132DB">
      <w:pPr>
        <w:pStyle w:val="Luettelokappale"/>
        <w:numPr>
          <w:ilvl w:val="0"/>
          <w:numId w:val="2"/>
        </w:numPr>
      </w:pPr>
      <w:r>
        <w:t>kolme</w:t>
      </w:r>
    </w:p>
    <w:p w14:paraId="06F93CFF" w14:textId="20DFC2D6" w:rsidR="005132DB" w:rsidRDefault="005132DB" w:rsidP="005132DB">
      <w:pPr>
        <w:pStyle w:val="Luettelokappale"/>
        <w:numPr>
          <w:ilvl w:val="0"/>
          <w:numId w:val="2"/>
        </w:numPr>
      </w:pPr>
      <w:r>
        <w:t>neljä</w:t>
      </w:r>
    </w:p>
    <w:p w14:paraId="43425240" w14:textId="27575BF3" w:rsidR="005132DB" w:rsidRDefault="005132DB" w:rsidP="005132DB">
      <w:pPr>
        <w:pStyle w:val="Luettelokappale"/>
        <w:numPr>
          <w:ilvl w:val="0"/>
          <w:numId w:val="2"/>
        </w:numPr>
      </w:pPr>
      <w:r>
        <w:t>viisi</w:t>
      </w:r>
    </w:p>
    <w:p w14:paraId="5D6F3777" w14:textId="6CE78D2E" w:rsidR="005132DB" w:rsidRDefault="005132DB" w:rsidP="005132DB">
      <w:pPr>
        <w:pStyle w:val="Luettelokappale"/>
        <w:numPr>
          <w:ilvl w:val="0"/>
          <w:numId w:val="2"/>
        </w:numPr>
      </w:pPr>
      <w:r>
        <w:t>kuusi</w:t>
      </w:r>
    </w:p>
    <w:p w14:paraId="0A20003F" w14:textId="0992CBDC" w:rsidR="005132DB" w:rsidRDefault="005132DB" w:rsidP="005132DB">
      <w:pPr>
        <w:pStyle w:val="Luettelokappale"/>
        <w:numPr>
          <w:ilvl w:val="0"/>
          <w:numId w:val="2"/>
        </w:numPr>
      </w:pPr>
      <w:r>
        <w:t>seitsemän</w:t>
      </w:r>
    </w:p>
    <w:p w14:paraId="5FA3738A" w14:textId="123C14AA" w:rsidR="005132DB" w:rsidRDefault="005132DB" w:rsidP="005132DB">
      <w:pPr>
        <w:pStyle w:val="Luettelokappale"/>
        <w:numPr>
          <w:ilvl w:val="0"/>
          <w:numId w:val="2"/>
        </w:numPr>
      </w:pPr>
      <w:r>
        <w:t>kahdeksan</w:t>
      </w:r>
    </w:p>
    <w:p w14:paraId="25F1810C" w14:textId="556A0A89" w:rsidR="005132DB" w:rsidRDefault="005132DB" w:rsidP="005132DB">
      <w:pPr>
        <w:pStyle w:val="Luettelokappale"/>
        <w:numPr>
          <w:ilvl w:val="0"/>
          <w:numId w:val="2"/>
        </w:numPr>
      </w:pPr>
      <w:r>
        <w:t>yhdeksän</w:t>
      </w:r>
    </w:p>
    <w:p w14:paraId="60231DE8" w14:textId="10648680" w:rsidR="00E15912" w:rsidRDefault="00E15912" w:rsidP="00E15912"/>
    <w:p w14:paraId="7B8885DB" w14:textId="54B5BA2D" w:rsidR="00E15912" w:rsidRPr="00E15912" w:rsidRDefault="00E15912" w:rsidP="00E15912">
      <w:pPr>
        <w:rPr>
          <w:b/>
          <w:bCs/>
        </w:rPr>
      </w:pPr>
      <w:r w:rsidRPr="00E15912">
        <w:rPr>
          <w:b/>
          <w:bCs/>
        </w:rPr>
        <w:t>Lukuja</w:t>
      </w:r>
    </w:p>
    <w:p w14:paraId="4D266247" w14:textId="5D908565" w:rsidR="005132DB" w:rsidRDefault="005132DB" w:rsidP="005132DB">
      <w:pPr>
        <w:pStyle w:val="Luettelokappale"/>
        <w:numPr>
          <w:ilvl w:val="0"/>
          <w:numId w:val="2"/>
        </w:numPr>
      </w:pPr>
      <w:r>
        <w:t>kymmenen</w:t>
      </w:r>
    </w:p>
    <w:p w14:paraId="0C5A68E2" w14:textId="22F87DCF" w:rsidR="005132DB" w:rsidRDefault="005132DB" w:rsidP="005132DB">
      <w:pPr>
        <w:pStyle w:val="Luettelokappale"/>
        <w:numPr>
          <w:ilvl w:val="0"/>
          <w:numId w:val="2"/>
        </w:numPr>
      </w:pPr>
      <w:r>
        <w:t>yksitoista</w:t>
      </w:r>
    </w:p>
    <w:p w14:paraId="31FF415F" w14:textId="240D8D78" w:rsidR="005132DB" w:rsidRDefault="005132DB" w:rsidP="005132DB">
      <w:pPr>
        <w:pStyle w:val="Luettelokappale"/>
        <w:numPr>
          <w:ilvl w:val="0"/>
          <w:numId w:val="2"/>
        </w:numPr>
      </w:pPr>
      <w:r>
        <w:t>kaksitoista</w:t>
      </w:r>
    </w:p>
    <w:p w14:paraId="36F9024C" w14:textId="00F7BE4F" w:rsidR="005132DB" w:rsidRDefault="005132DB" w:rsidP="005132DB">
      <w:pPr>
        <w:pStyle w:val="Luettelokappale"/>
        <w:numPr>
          <w:ilvl w:val="0"/>
          <w:numId w:val="2"/>
        </w:numPr>
      </w:pPr>
      <w:r>
        <w:t>kolmetoista</w:t>
      </w:r>
    </w:p>
    <w:p w14:paraId="3B4C7B6C" w14:textId="6124A799" w:rsidR="005132DB" w:rsidRDefault="005132DB" w:rsidP="005132DB">
      <w:pPr>
        <w:pStyle w:val="Luettelokappale"/>
        <w:numPr>
          <w:ilvl w:val="0"/>
          <w:numId w:val="2"/>
        </w:numPr>
      </w:pPr>
      <w:r>
        <w:t>neljätoista</w:t>
      </w:r>
    </w:p>
    <w:p w14:paraId="563E8886" w14:textId="55D2D7DB" w:rsidR="005132DB" w:rsidRDefault="005132DB" w:rsidP="005132DB">
      <w:pPr>
        <w:pStyle w:val="Luettelokappale"/>
        <w:numPr>
          <w:ilvl w:val="0"/>
          <w:numId w:val="2"/>
        </w:numPr>
      </w:pPr>
      <w:r>
        <w:t>viisitoista</w:t>
      </w:r>
    </w:p>
    <w:p w14:paraId="14AFC1AE" w14:textId="7AD3B3A0" w:rsidR="005132DB" w:rsidRDefault="005132DB" w:rsidP="005132DB">
      <w:pPr>
        <w:pStyle w:val="Luettelokappale"/>
        <w:numPr>
          <w:ilvl w:val="0"/>
          <w:numId w:val="2"/>
        </w:numPr>
      </w:pPr>
      <w:r>
        <w:t>kuusitoista</w:t>
      </w:r>
    </w:p>
    <w:p w14:paraId="269EF2A5" w14:textId="5C3BD8E4" w:rsidR="005132DB" w:rsidRDefault="005132DB" w:rsidP="005132DB">
      <w:pPr>
        <w:pStyle w:val="Luettelokappale"/>
        <w:numPr>
          <w:ilvl w:val="0"/>
          <w:numId w:val="2"/>
        </w:numPr>
      </w:pPr>
      <w:r>
        <w:t>seitsemäntoista</w:t>
      </w:r>
    </w:p>
    <w:p w14:paraId="7EFC8EA5" w14:textId="7218C1BE" w:rsidR="005132DB" w:rsidRDefault="005132DB" w:rsidP="005132DB">
      <w:pPr>
        <w:pStyle w:val="Luettelokappale"/>
        <w:numPr>
          <w:ilvl w:val="0"/>
          <w:numId w:val="2"/>
        </w:numPr>
      </w:pPr>
      <w:r>
        <w:t>kahdeksantoista</w:t>
      </w:r>
    </w:p>
    <w:p w14:paraId="3ACD904F" w14:textId="688A92BD" w:rsidR="005132DB" w:rsidRDefault="005132DB" w:rsidP="005132DB">
      <w:pPr>
        <w:pStyle w:val="Luettelokappale"/>
        <w:numPr>
          <w:ilvl w:val="0"/>
          <w:numId w:val="2"/>
        </w:numPr>
      </w:pPr>
      <w:r>
        <w:t>yhdeksäntoista</w:t>
      </w:r>
    </w:p>
    <w:p w14:paraId="272C4C3B" w14:textId="6775AFA5" w:rsidR="005132DB" w:rsidRDefault="005132DB" w:rsidP="005132DB">
      <w:pPr>
        <w:pStyle w:val="Luettelokappale"/>
        <w:numPr>
          <w:ilvl w:val="0"/>
          <w:numId w:val="2"/>
        </w:numPr>
      </w:pPr>
      <w:r>
        <w:t>kaksikymmentä</w:t>
      </w:r>
    </w:p>
    <w:p w14:paraId="28E02E33" w14:textId="5AB43533" w:rsidR="005132DB" w:rsidRDefault="005132DB" w:rsidP="005132DB">
      <w:pPr>
        <w:pStyle w:val="Luettelokappale"/>
        <w:numPr>
          <w:ilvl w:val="0"/>
          <w:numId w:val="2"/>
        </w:numPr>
      </w:pPr>
      <w:r>
        <w:t>kaksikymmentäyksi</w:t>
      </w:r>
    </w:p>
    <w:p w14:paraId="00A0CDCD" w14:textId="60BC299D" w:rsidR="00E15912" w:rsidRDefault="00E15912" w:rsidP="00E15912">
      <w:pPr>
        <w:ind w:left="425"/>
      </w:pPr>
      <w:r>
        <w:t>.</w:t>
      </w:r>
    </w:p>
    <w:p w14:paraId="147EFCFE" w14:textId="276330EE" w:rsidR="00E15912" w:rsidRDefault="00E15912" w:rsidP="00E15912">
      <w:pPr>
        <w:pStyle w:val="Luettelokappale"/>
        <w:numPr>
          <w:ilvl w:val="0"/>
          <w:numId w:val="4"/>
        </w:numPr>
      </w:pPr>
      <w:r>
        <w:t xml:space="preserve"> </w:t>
      </w:r>
      <w:r>
        <w:tab/>
        <w:t xml:space="preserve">        kolmekymmentäyksi</w:t>
      </w:r>
    </w:p>
    <w:p w14:paraId="2358D415" w14:textId="2333A1EC" w:rsidR="00E15912" w:rsidRDefault="00E15912" w:rsidP="00E15912">
      <w:pPr>
        <w:ind w:left="425"/>
      </w:pPr>
      <w:r>
        <w:t>41</w:t>
      </w:r>
      <w:r>
        <w:tab/>
        <w:t xml:space="preserve">        neljäkymmentäyksi</w:t>
      </w:r>
    </w:p>
    <w:p w14:paraId="0ED78EAA" w14:textId="45C1322B" w:rsidR="00E15912" w:rsidRDefault="00E15912" w:rsidP="00E15912">
      <w:pPr>
        <w:ind w:left="425"/>
      </w:pPr>
      <w:r>
        <w:t>51</w:t>
      </w:r>
      <w:r>
        <w:tab/>
        <w:t xml:space="preserve">        viisikymmentäyksi</w:t>
      </w:r>
    </w:p>
    <w:p w14:paraId="1FAE673A" w14:textId="6E73F200" w:rsidR="00E15912" w:rsidRDefault="00E15912" w:rsidP="00E15912">
      <w:pPr>
        <w:ind w:left="425"/>
      </w:pPr>
      <w:r>
        <w:t>100</w:t>
      </w:r>
      <w:r>
        <w:tab/>
        <w:t xml:space="preserve">        sata</w:t>
      </w:r>
    </w:p>
    <w:p w14:paraId="7117DDE9" w14:textId="321823DC" w:rsidR="00E15912" w:rsidRDefault="00E15912" w:rsidP="00E15912">
      <w:pPr>
        <w:ind w:left="425"/>
      </w:pPr>
      <w:r>
        <w:t>200</w:t>
      </w:r>
      <w:r>
        <w:tab/>
        <w:t xml:space="preserve">        kaksisataa</w:t>
      </w:r>
    </w:p>
    <w:p w14:paraId="63248443" w14:textId="106D2631" w:rsidR="00E15912" w:rsidRDefault="00E15912" w:rsidP="00E15912">
      <w:pPr>
        <w:ind w:left="425"/>
      </w:pPr>
      <w:r>
        <w:t>261</w:t>
      </w:r>
      <w:r>
        <w:tab/>
        <w:t xml:space="preserve">        kaksisataakuusikymmentäyksi</w:t>
      </w:r>
    </w:p>
    <w:p w14:paraId="0D7667D8" w14:textId="3B572203" w:rsidR="00E15912" w:rsidRDefault="00E15912" w:rsidP="00E15912">
      <w:pPr>
        <w:ind w:left="425"/>
      </w:pPr>
      <w:r>
        <w:t>859</w:t>
      </w:r>
      <w:r>
        <w:tab/>
        <w:t xml:space="preserve">        kahdeksansataaviisikymmentäyhdeksän</w:t>
      </w:r>
    </w:p>
    <w:p w14:paraId="18C09EC4" w14:textId="7CD30BBA" w:rsidR="00E15912" w:rsidRDefault="00E15912" w:rsidP="00E15912">
      <w:pPr>
        <w:ind w:left="425"/>
      </w:pPr>
      <w:r>
        <w:t>11 111</w:t>
      </w:r>
      <w:r>
        <w:tab/>
        <w:t xml:space="preserve">        yksitoistatuhatta satayksitoista</w:t>
      </w:r>
    </w:p>
    <w:p w14:paraId="4775E704" w14:textId="40FB2732" w:rsidR="00E15912" w:rsidRDefault="00E15912" w:rsidP="00E15912">
      <w:pPr>
        <w:ind w:left="425"/>
      </w:pPr>
      <w:r>
        <w:t>2 100 000        kaksimiljoonaa satatuhatta</w:t>
      </w:r>
    </w:p>
    <w:p w14:paraId="7E1B8805" w14:textId="1AC9DA2B" w:rsidR="00E15912" w:rsidRDefault="00E15912" w:rsidP="00E15912">
      <w:pPr>
        <w:ind w:left="425"/>
      </w:pPr>
      <w:r>
        <w:t>2 100 100 001     kaksimiljardia satamiljoonaa satatuhatta yksi</w:t>
      </w:r>
    </w:p>
    <w:p w14:paraId="5D55402E" w14:textId="77777777" w:rsidR="00E15912" w:rsidRDefault="00E15912" w:rsidP="005132DB"/>
    <w:p w14:paraId="57B138E5" w14:textId="77777777" w:rsidR="00E15912" w:rsidRDefault="00E15912" w:rsidP="005132DB"/>
    <w:p w14:paraId="34C24B8E" w14:textId="2A8BFE8D" w:rsidR="005132DB" w:rsidRPr="00E15912" w:rsidRDefault="00E15912" w:rsidP="005132DB">
      <w:pPr>
        <w:rPr>
          <w:b/>
          <w:bCs/>
        </w:rPr>
      </w:pPr>
      <w:r w:rsidRPr="00E15912">
        <w:rPr>
          <w:b/>
          <w:bCs/>
        </w:rPr>
        <w:t>Laskutoimitusten merkkejä</w:t>
      </w:r>
    </w:p>
    <w:p w14:paraId="052DCCE6" w14:textId="77777777" w:rsidR="005132DB" w:rsidRDefault="005132DB" w:rsidP="005132DB">
      <w:pPr>
        <w:pStyle w:val="Luettelokappale"/>
        <w:ind w:left="1668"/>
      </w:pPr>
    </w:p>
    <w:p w14:paraId="4A1348E8" w14:textId="234AEFB0" w:rsidR="00E15912" w:rsidRDefault="00E15912">
      <w:r>
        <w:t>=</w:t>
      </w:r>
      <w:r>
        <w:tab/>
        <w:t>yhtä suuri kuin</w:t>
      </w:r>
    </w:p>
    <w:p w14:paraId="0CD9FF4B" w14:textId="7E422EA3" w:rsidR="00E15912" w:rsidRDefault="00E15912">
      <w:pPr>
        <w:rPr>
          <w:rFonts w:cstheme="minorHAnsi"/>
        </w:rPr>
      </w:pPr>
      <w:r>
        <w:rPr>
          <w:rFonts w:cstheme="minorHAnsi"/>
        </w:rPr>
        <w:t>≈</w:t>
      </w:r>
      <w:r>
        <w:rPr>
          <w:rFonts w:cstheme="minorHAnsi"/>
        </w:rPr>
        <w:tab/>
      </w:r>
      <w:r w:rsidR="00856A1D">
        <w:rPr>
          <w:rFonts w:cstheme="minorHAnsi"/>
        </w:rPr>
        <w:t>likimäärin yhtä suuri kuin</w:t>
      </w:r>
    </w:p>
    <w:p w14:paraId="633C96FF" w14:textId="0FE444C2" w:rsidR="00856A1D" w:rsidRDefault="00856A1D">
      <w:r>
        <w:rPr>
          <w:rFonts w:cstheme="minorHAnsi"/>
        </w:rPr>
        <w:t>≠</w:t>
      </w:r>
      <w:r>
        <w:rPr>
          <w:rFonts w:cstheme="minorHAnsi"/>
        </w:rPr>
        <w:tab/>
        <w:t xml:space="preserve">on eri suuri </w:t>
      </w:r>
      <w:proofErr w:type="gramStart"/>
      <w:r>
        <w:rPr>
          <w:rFonts w:cstheme="minorHAnsi"/>
        </w:rPr>
        <w:t>kuin  (</w:t>
      </w:r>
      <w:proofErr w:type="gramEnd"/>
      <w:r>
        <w:rPr>
          <w:rFonts w:cstheme="minorHAnsi"/>
        </w:rPr>
        <w:t>=ei ole yhtä suuri kuin)</w:t>
      </w:r>
    </w:p>
    <w:p w14:paraId="7F61116E" w14:textId="0833E636" w:rsidR="005132DB" w:rsidRDefault="005132DB">
      <w:r>
        <w:t>+</w:t>
      </w:r>
      <w:r>
        <w:tab/>
        <w:t>plus, yhteenlasku</w:t>
      </w:r>
    </w:p>
    <w:p w14:paraId="13DB7C2A" w14:textId="74CA3D09" w:rsidR="005132DB" w:rsidRDefault="005132DB" w:rsidP="005132DB">
      <w:r>
        <w:t>-</w:t>
      </w:r>
      <w:r>
        <w:tab/>
        <w:t>miinus, vähennyslasku</w:t>
      </w:r>
    </w:p>
    <w:p w14:paraId="0D947716" w14:textId="19591323" w:rsidR="00856A1D" w:rsidRDefault="00856A1D" w:rsidP="005132DB">
      <w:r>
        <w:t>&gt;</w:t>
      </w:r>
      <w:r>
        <w:tab/>
        <w:t>on suurempi kuin</w:t>
      </w:r>
    </w:p>
    <w:p w14:paraId="5525336E" w14:textId="68AA2E7B" w:rsidR="00856A1D" w:rsidRDefault="00856A1D" w:rsidP="005132DB">
      <w:r>
        <w:t>&lt;</w:t>
      </w:r>
      <w:r>
        <w:tab/>
        <w:t>on pienempi kuin</w:t>
      </w:r>
    </w:p>
    <w:p w14:paraId="54AC326E" w14:textId="63C62170" w:rsidR="00856A1D" w:rsidRDefault="00856A1D" w:rsidP="005132DB">
      <w:r>
        <w:rPr>
          <w:rFonts w:cstheme="minorHAnsi"/>
        </w:rPr>
        <w:t>≥</w:t>
      </w:r>
      <w:r>
        <w:tab/>
        <w:t>on suurempi tai yhtä suuri kuin</w:t>
      </w:r>
    </w:p>
    <w:p w14:paraId="6B980AA6" w14:textId="0A570EA0" w:rsidR="00856A1D" w:rsidRDefault="00856A1D" w:rsidP="005132DB">
      <w:r>
        <w:rPr>
          <w:rFonts w:cstheme="minorHAnsi"/>
        </w:rPr>
        <w:t>≤</w:t>
      </w:r>
      <w:r>
        <w:tab/>
        <w:t>on pienempi tai yhtä suuri kuin</w:t>
      </w:r>
    </w:p>
    <w:p w14:paraId="6B007FB0" w14:textId="69728BBB" w:rsidR="005132DB" w:rsidRDefault="005132DB" w:rsidP="005132DB">
      <w:r>
        <w:rPr>
          <w:rFonts w:cstheme="minorHAnsi"/>
        </w:rPr>
        <w:t>∙</w:t>
      </w:r>
      <w:proofErr w:type="gramStart"/>
      <w:r w:rsidR="00E15912">
        <w:rPr>
          <w:rFonts w:cstheme="minorHAnsi"/>
        </w:rPr>
        <w:t xml:space="preserve">   (</w:t>
      </w:r>
      <w:proofErr w:type="gramEnd"/>
      <w:r w:rsidR="00E15912">
        <w:rPr>
          <w:rFonts w:cstheme="minorHAnsi"/>
        </w:rPr>
        <w:t>*)</w:t>
      </w:r>
      <w:r>
        <w:tab/>
        <w:t>kertaa, kertolasku</w:t>
      </w:r>
    </w:p>
    <w:p w14:paraId="3D17FB8D" w14:textId="2078E378" w:rsidR="005132DB" w:rsidRDefault="005132DB" w:rsidP="005132DB">
      <w:proofErr w:type="gramStart"/>
      <w:r>
        <w:t xml:space="preserve">:   </w:t>
      </w:r>
      <w:proofErr w:type="gramEnd"/>
      <w:r>
        <w:t>(/)</w:t>
      </w:r>
      <w:r>
        <w:tab/>
        <w:t>jaettuna, jakolasku</w:t>
      </w:r>
    </w:p>
    <w:p w14:paraId="58BB3C52" w14:textId="258A87A8" w:rsidR="005132DB" w:rsidRDefault="005132DB" w:rsidP="005132DB">
      <w:r>
        <w:t>%</w:t>
      </w:r>
      <w:r>
        <w:tab/>
        <w:t>prosentti</w:t>
      </w:r>
    </w:p>
    <w:p w14:paraId="4E830056" w14:textId="432E8950" w:rsidR="005132DB" w:rsidRDefault="005132DB" w:rsidP="005132DB">
      <w:r>
        <w:rPr>
          <w:rFonts w:cstheme="minorHAnsi"/>
        </w:rPr>
        <w:t>‰</w:t>
      </w:r>
      <w:r>
        <w:tab/>
        <w:t>promille</w:t>
      </w:r>
    </w:p>
    <w:p w14:paraId="6B569CCC" w14:textId="77777777" w:rsidR="00856A1D" w:rsidRDefault="00856A1D" w:rsidP="005132DB"/>
    <w:p w14:paraId="4CF0405D" w14:textId="48D8C33A" w:rsidR="005132DB" w:rsidRDefault="005132DB" w:rsidP="005132DB">
      <w:r>
        <w:t>x</w:t>
      </w:r>
      <w:r>
        <w:rPr>
          <w:vertAlign w:val="superscript"/>
        </w:rPr>
        <w:t>2</w:t>
      </w:r>
      <w:r>
        <w:tab/>
      </w:r>
      <w:r w:rsidR="00E15912">
        <w:t>”</w:t>
      </w:r>
      <w:r>
        <w:t>x potenssiin 2</w:t>
      </w:r>
      <w:r w:rsidR="00E15912">
        <w:t>”</w:t>
      </w:r>
    </w:p>
    <w:p w14:paraId="3EC65D44" w14:textId="565FD503" w:rsidR="00856A1D" w:rsidRDefault="00856A1D" w:rsidP="005132DB">
      <w:r>
        <w:t>x&gt;2</w:t>
      </w:r>
      <w:r>
        <w:tab/>
        <w:t>”x on suurempi kuin 2”</w:t>
      </w:r>
    </w:p>
    <w:p w14:paraId="38C70B32" w14:textId="77E83627" w:rsidR="005132DB" w:rsidRDefault="005132DB" w:rsidP="005132DB"/>
    <w:p w14:paraId="227270FA" w14:textId="1027E7BF" w:rsidR="005132DB" w:rsidRDefault="0006706A" w:rsidP="005132DB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5132DB">
        <w:rPr>
          <w:rFonts w:eastAsiaTheme="minorEastAsia"/>
        </w:rPr>
        <w:t xml:space="preserve"> </w:t>
      </w:r>
      <w:r w:rsidR="005132DB">
        <w:rPr>
          <w:rFonts w:eastAsiaTheme="minorEastAsia"/>
        </w:rPr>
        <w:tab/>
      </w:r>
      <w:r w:rsidR="00E15912">
        <w:rPr>
          <w:rFonts w:eastAsiaTheme="minorEastAsia"/>
        </w:rPr>
        <w:t>”</w:t>
      </w:r>
      <w:r w:rsidR="005132DB">
        <w:rPr>
          <w:rFonts w:eastAsiaTheme="minorEastAsia"/>
        </w:rPr>
        <w:t>kaksi kolmasosaa</w:t>
      </w:r>
      <w:r w:rsidR="00E15912">
        <w:rPr>
          <w:rFonts w:eastAsiaTheme="minorEastAsia"/>
        </w:rPr>
        <w:t>”</w:t>
      </w:r>
    </w:p>
    <w:p w14:paraId="52C856E8" w14:textId="6ABAF06C" w:rsidR="005132DB" w:rsidRDefault="005132DB" w:rsidP="005132DB">
      <w:pPr>
        <w:rPr>
          <w:rFonts w:eastAsiaTheme="minorEastAsia"/>
        </w:rPr>
      </w:pPr>
    </w:p>
    <w:p w14:paraId="20A65FE3" w14:textId="69197131" w:rsidR="005132DB" w:rsidRDefault="005132DB" w:rsidP="005132DB">
      <w:pPr>
        <w:rPr>
          <w:rFonts w:eastAsiaTheme="minorEastAsia"/>
        </w:rPr>
      </w:pPr>
      <w:r>
        <w:rPr>
          <w:rFonts w:eastAsiaTheme="minorEastAsia"/>
        </w:rPr>
        <w:t>12(x-2)</w:t>
      </w:r>
      <w:r>
        <w:rPr>
          <w:rFonts w:eastAsiaTheme="minorEastAsia"/>
        </w:rPr>
        <w:tab/>
      </w:r>
      <w:r w:rsidR="00E15912">
        <w:rPr>
          <w:rFonts w:eastAsiaTheme="minorEastAsia"/>
        </w:rPr>
        <w:t>”</w:t>
      </w:r>
      <w:r>
        <w:rPr>
          <w:rFonts w:eastAsiaTheme="minorEastAsia"/>
        </w:rPr>
        <w:t>kaksi kertaa x miinus kaksi</w:t>
      </w:r>
      <w:r w:rsidR="00E15912">
        <w:rPr>
          <w:rFonts w:eastAsiaTheme="minorEastAsia"/>
        </w:rPr>
        <w:t>”</w:t>
      </w:r>
    </w:p>
    <w:p w14:paraId="10184563" w14:textId="60C9E3B5" w:rsidR="00E15912" w:rsidRDefault="00E15912" w:rsidP="005132DB">
      <w:pPr>
        <w:rPr>
          <w:rFonts w:eastAsiaTheme="minorEastAsia"/>
        </w:rPr>
      </w:pPr>
      <w:proofErr w:type="gramStart"/>
      <w:r>
        <w:rPr>
          <w:rFonts w:eastAsiaTheme="minorEastAsia"/>
        </w:rPr>
        <w:t>5%</w:t>
      </w:r>
      <w:proofErr w:type="gramEnd"/>
      <w:r>
        <w:rPr>
          <w:rFonts w:eastAsiaTheme="minorEastAsia"/>
        </w:rPr>
        <w:tab/>
        <w:t>”viisi prosenttia”</w:t>
      </w:r>
    </w:p>
    <w:p w14:paraId="3C318BDE" w14:textId="4A5E6B65" w:rsidR="00E15912" w:rsidRPr="005132DB" w:rsidRDefault="00E15912" w:rsidP="005132DB">
      <w:r>
        <w:rPr>
          <w:rFonts w:eastAsiaTheme="minorEastAsia"/>
        </w:rPr>
        <w:t>x=5y</w:t>
      </w:r>
      <w:r>
        <w:rPr>
          <w:rFonts w:eastAsiaTheme="minorEastAsia"/>
        </w:rPr>
        <w:tab/>
        <w:t>”x on yhtä suuri kuin viisi kertaa y”</w:t>
      </w:r>
    </w:p>
    <w:sectPr w:rsidR="00E15912" w:rsidRPr="005132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D21BF"/>
    <w:multiLevelType w:val="hybridMultilevel"/>
    <w:tmpl w:val="1BCCC8C0"/>
    <w:lvl w:ilvl="0" w:tplc="0E0C5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96E52"/>
    <w:multiLevelType w:val="hybridMultilevel"/>
    <w:tmpl w:val="D708CECE"/>
    <w:lvl w:ilvl="0" w:tplc="7AAEDAC2">
      <w:start w:val="3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38ED14C1"/>
    <w:multiLevelType w:val="hybridMultilevel"/>
    <w:tmpl w:val="8E549762"/>
    <w:lvl w:ilvl="0" w:tplc="AAA05D74">
      <w:start w:val="3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5" w:hanging="360"/>
      </w:pPr>
    </w:lvl>
    <w:lvl w:ilvl="2" w:tplc="040B001B" w:tentative="1">
      <w:start w:val="1"/>
      <w:numFmt w:val="lowerRoman"/>
      <w:lvlText w:val="%3."/>
      <w:lvlJc w:val="right"/>
      <w:pPr>
        <w:ind w:left="2225" w:hanging="180"/>
      </w:pPr>
    </w:lvl>
    <w:lvl w:ilvl="3" w:tplc="040B000F" w:tentative="1">
      <w:start w:val="1"/>
      <w:numFmt w:val="decimal"/>
      <w:lvlText w:val="%4."/>
      <w:lvlJc w:val="left"/>
      <w:pPr>
        <w:ind w:left="2945" w:hanging="360"/>
      </w:pPr>
    </w:lvl>
    <w:lvl w:ilvl="4" w:tplc="040B0019" w:tentative="1">
      <w:start w:val="1"/>
      <w:numFmt w:val="lowerLetter"/>
      <w:lvlText w:val="%5."/>
      <w:lvlJc w:val="left"/>
      <w:pPr>
        <w:ind w:left="3665" w:hanging="360"/>
      </w:pPr>
    </w:lvl>
    <w:lvl w:ilvl="5" w:tplc="040B001B" w:tentative="1">
      <w:start w:val="1"/>
      <w:numFmt w:val="lowerRoman"/>
      <w:lvlText w:val="%6."/>
      <w:lvlJc w:val="right"/>
      <w:pPr>
        <w:ind w:left="4385" w:hanging="180"/>
      </w:pPr>
    </w:lvl>
    <w:lvl w:ilvl="6" w:tplc="040B000F" w:tentative="1">
      <w:start w:val="1"/>
      <w:numFmt w:val="decimal"/>
      <w:lvlText w:val="%7."/>
      <w:lvlJc w:val="left"/>
      <w:pPr>
        <w:ind w:left="5105" w:hanging="360"/>
      </w:pPr>
    </w:lvl>
    <w:lvl w:ilvl="7" w:tplc="040B0019" w:tentative="1">
      <w:start w:val="1"/>
      <w:numFmt w:val="lowerLetter"/>
      <w:lvlText w:val="%8."/>
      <w:lvlJc w:val="left"/>
      <w:pPr>
        <w:ind w:left="5825" w:hanging="360"/>
      </w:pPr>
    </w:lvl>
    <w:lvl w:ilvl="8" w:tplc="040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F094B8C"/>
    <w:multiLevelType w:val="hybridMultilevel"/>
    <w:tmpl w:val="C8783248"/>
    <w:lvl w:ilvl="0" w:tplc="77F43E98">
      <w:numFmt w:val="decimal"/>
      <w:lvlText w:val="%1"/>
      <w:lvlJc w:val="left"/>
      <w:pPr>
        <w:ind w:left="1733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DB"/>
    <w:rsid w:val="0006706A"/>
    <w:rsid w:val="005132DB"/>
    <w:rsid w:val="00856A1D"/>
    <w:rsid w:val="00E1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CA88"/>
  <w15:chartTrackingRefBased/>
  <w15:docId w15:val="{AEA54CD5-1AD8-4E4A-B07C-5338D327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132D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5132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Hyttinen Markku</dc:creator>
  <cp:keywords/>
  <dc:description/>
  <cp:lastModifiedBy>Hyttinen Markku</cp:lastModifiedBy>
  <cp:revision>2</cp:revision>
  <dcterms:created xsi:type="dcterms:W3CDTF">2022-08-16T19:49:00Z</dcterms:created>
  <dcterms:modified xsi:type="dcterms:W3CDTF">2022-08-16T19:49:00Z</dcterms:modified>
</cp:coreProperties>
</file>