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0E3636">
        <w:rPr>
          <w:rFonts w:ascii="Georgia" w:hAnsi="Georgia"/>
          <w:sz w:val="22"/>
          <w:szCs w:val="22"/>
        </w:rPr>
        <w:t>5.11</w:t>
      </w:r>
      <w:r w:rsidR="00116488">
        <w:rPr>
          <w:rFonts w:ascii="Georgia" w:hAnsi="Georgia"/>
          <w:sz w:val="22"/>
          <w:szCs w:val="22"/>
        </w:rPr>
        <w:t>.</w:t>
      </w:r>
      <w:r w:rsidR="000621A6">
        <w:rPr>
          <w:rFonts w:ascii="Georgia" w:hAnsi="Georgia"/>
          <w:sz w:val="22"/>
          <w:szCs w:val="22"/>
        </w:rPr>
        <w:t>2015</w:t>
      </w:r>
      <w:r w:rsidR="000E3636">
        <w:rPr>
          <w:rFonts w:ascii="Georgia" w:hAnsi="Georgia"/>
          <w:sz w:val="22"/>
          <w:szCs w:val="22"/>
        </w:rPr>
        <w:t xml:space="preserve"> klo </w:t>
      </w:r>
      <w:proofErr w:type="gramStart"/>
      <w:r w:rsidR="000E3636">
        <w:rPr>
          <w:rFonts w:ascii="Georgia" w:hAnsi="Georgia"/>
          <w:sz w:val="22"/>
          <w:szCs w:val="22"/>
        </w:rPr>
        <w:t>8.15-10</w:t>
      </w:r>
      <w:r w:rsidR="00B24FCE">
        <w:rPr>
          <w:rFonts w:ascii="Georgia" w:hAnsi="Georgia"/>
          <w:sz w:val="22"/>
          <w:szCs w:val="22"/>
        </w:rPr>
        <w:t>.</w:t>
      </w:r>
      <w:r w:rsidR="000E3636">
        <w:rPr>
          <w:rFonts w:ascii="Georgia" w:hAnsi="Georgia"/>
          <w:sz w:val="22"/>
          <w:szCs w:val="22"/>
        </w:rPr>
        <w:t>30</w:t>
      </w:r>
      <w:proofErr w:type="gramEnd"/>
      <w:r w:rsidRPr="00BA43B8">
        <w:rPr>
          <w:rFonts w:ascii="Georgia" w:hAnsi="Georgia"/>
          <w:sz w:val="22"/>
          <w:szCs w:val="22"/>
        </w:rPr>
        <w:tab/>
      </w:r>
      <w:r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0E3636">
        <w:rPr>
          <w:rFonts w:ascii="Georgia" w:hAnsi="Georgia"/>
          <w:sz w:val="22"/>
          <w:szCs w:val="22"/>
        </w:rPr>
        <w:t>Martti Ahtisaaren koulu, Lehtoniementie 103</w:t>
      </w:r>
    </w:p>
    <w:p w:rsidR="00BA43B8" w:rsidRDefault="005751D2" w:rsidP="001F4B2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Bovellan</w:t>
      </w:r>
    </w:p>
    <w:p w:rsidR="001F4B2F" w:rsidRDefault="001F4B2F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Tiina Jäntti</w:t>
      </w:r>
    </w:p>
    <w:p w:rsidR="00116488" w:rsidRPr="00BA43B8" w:rsidRDefault="00116488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</w:p>
    <w:p w:rsidR="00116488" w:rsidRDefault="00BA43B8" w:rsidP="003E54C8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>Erja Mielonen</w:t>
      </w:r>
      <w:r w:rsidR="005F5C7C">
        <w:rPr>
          <w:rFonts w:ascii="Georgia" w:hAnsi="Georgia"/>
          <w:sz w:val="22"/>
          <w:szCs w:val="22"/>
        </w:rPr>
        <w:t xml:space="preserve"> (saapui klo 8.35)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Anna Salmi</w:t>
      </w:r>
      <w:r w:rsidR="005F5C7C">
        <w:rPr>
          <w:rFonts w:ascii="Georgia" w:hAnsi="Georgia"/>
          <w:sz w:val="22"/>
          <w:szCs w:val="22"/>
        </w:rPr>
        <w:t xml:space="preserve"> (poissa)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Jussi-Markus Turunen </w:t>
      </w:r>
    </w:p>
    <w:p w:rsidR="00B24FCE" w:rsidRDefault="00116488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</w:p>
    <w:p w:rsidR="005F5C7C" w:rsidRDefault="001F4B2F" w:rsidP="00B24FCE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</w:p>
    <w:p w:rsidR="005F5C7C" w:rsidRDefault="005F5C7C" w:rsidP="00B24FCE">
      <w:pPr>
        <w:ind w:firstLine="1298"/>
        <w:rPr>
          <w:rFonts w:ascii="Georgia" w:hAnsi="Georgia"/>
          <w:sz w:val="22"/>
          <w:szCs w:val="22"/>
        </w:rPr>
      </w:pPr>
    </w:p>
    <w:p w:rsidR="00BA43B8" w:rsidRPr="00BA43B8" w:rsidRDefault="005F5C7C" w:rsidP="005F5C7C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Ennen kokousta Varpu Voutilainen esitteli suunnitteluryhmän jäsenille koulun tiloja </w:t>
      </w:r>
      <w:r w:rsidR="00A80F1B">
        <w:rPr>
          <w:rFonts w:ascii="Georgia" w:hAnsi="Georgia"/>
          <w:sz w:val="22"/>
          <w:szCs w:val="22"/>
        </w:rPr>
        <w:t>sekä</w:t>
      </w:r>
      <w:r>
        <w:rPr>
          <w:rFonts w:ascii="Georgia" w:hAnsi="Georgia"/>
          <w:sz w:val="22"/>
          <w:szCs w:val="22"/>
        </w:rPr>
        <w:t xml:space="preserve"> </w:t>
      </w:r>
      <w:r w:rsidR="00A80F1B">
        <w:rPr>
          <w:rFonts w:ascii="Georgia" w:hAnsi="Georgia"/>
          <w:sz w:val="22"/>
          <w:szCs w:val="22"/>
        </w:rPr>
        <w:t xml:space="preserve">varhennetun englannin ja </w:t>
      </w:r>
      <w:r>
        <w:rPr>
          <w:rFonts w:ascii="Georgia" w:hAnsi="Georgia"/>
          <w:sz w:val="22"/>
          <w:szCs w:val="22"/>
        </w:rPr>
        <w:t>kieltenopetuksen materiaaleja.</w:t>
      </w:r>
      <w:r w:rsidR="00BA43B8"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:rsidR="00E21999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:rsidR="005F5C7C" w:rsidRDefault="005F5C7C" w:rsidP="00BA43B8">
      <w:pPr>
        <w:rPr>
          <w:rFonts w:ascii="Georgia" w:hAnsi="Georgia"/>
          <w:b/>
          <w:sz w:val="22"/>
          <w:szCs w:val="22"/>
        </w:rPr>
      </w:pPr>
    </w:p>
    <w:p w:rsidR="005F5C7C" w:rsidRPr="005F5C7C" w:rsidRDefault="005F5C7C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Kokous avattiin klo 8.54.</w:t>
      </w:r>
    </w:p>
    <w:p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:rsidR="002A3BBD" w:rsidRPr="000E3636" w:rsidRDefault="00BA43B8" w:rsidP="000E3636">
      <w:pPr>
        <w:ind w:left="1298" w:hanging="1298"/>
        <w:rPr>
          <w:rFonts w:ascii="Georgia" w:hAnsi="Georgia"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proofErr w:type="spellStart"/>
      <w:r w:rsidR="005751D2">
        <w:rPr>
          <w:rFonts w:ascii="Georgia" w:hAnsi="Georgia"/>
          <w:b/>
          <w:sz w:val="22"/>
          <w:szCs w:val="22"/>
        </w:rPr>
        <w:t>KieKu</w:t>
      </w:r>
      <w:proofErr w:type="spellEnd"/>
      <w:r w:rsidR="005751D2">
        <w:rPr>
          <w:rFonts w:ascii="Georgia" w:hAnsi="Georgia"/>
          <w:b/>
          <w:sz w:val="22"/>
          <w:szCs w:val="22"/>
        </w:rPr>
        <w:t>-hankkeen</w:t>
      </w:r>
      <w:r w:rsidR="001F4B2F">
        <w:rPr>
          <w:rFonts w:ascii="Georgia" w:hAnsi="Georgia"/>
          <w:b/>
          <w:sz w:val="22"/>
          <w:szCs w:val="22"/>
        </w:rPr>
        <w:t xml:space="preserve"> toiminnan suunnittelua</w:t>
      </w:r>
    </w:p>
    <w:p w:rsidR="001F4B2F" w:rsidRDefault="001F4B2F" w:rsidP="001F4B2F">
      <w:pPr>
        <w:ind w:left="1298" w:hanging="1298"/>
        <w:rPr>
          <w:rFonts w:ascii="Georgia" w:hAnsi="Georgia"/>
          <w:b/>
          <w:sz w:val="22"/>
          <w:szCs w:val="22"/>
        </w:rPr>
      </w:pPr>
    </w:p>
    <w:p w:rsidR="005F5C7C" w:rsidRDefault="005F5C7C" w:rsidP="001F4B2F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>-logo</w:t>
      </w:r>
      <w:r w:rsidR="008736D3">
        <w:rPr>
          <w:rFonts w:ascii="Georgia" w:hAnsi="Georgia"/>
          <w:sz w:val="22"/>
          <w:szCs w:val="22"/>
        </w:rPr>
        <w:t>:</w:t>
      </w:r>
    </w:p>
    <w:p w:rsidR="005F5C7C" w:rsidRDefault="005F5C7C" w:rsidP="005F5C7C">
      <w:pPr>
        <w:pStyle w:val="Luettelokappale"/>
        <w:ind w:left="1665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klassillisen koulun kuvataidepainotteisen 8E-luokan oppilaat </w:t>
      </w:r>
      <w:r w:rsidR="00A80F1B">
        <w:rPr>
          <w:rFonts w:ascii="Georgia" w:hAnsi="Georgia"/>
          <w:sz w:val="22"/>
          <w:szCs w:val="22"/>
        </w:rPr>
        <w:t xml:space="preserve">ovat </w:t>
      </w:r>
      <w:r>
        <w:rPr>
          <w:rFonts w:ascii="Georgia" w:hAnsi="Georgia"/>
          <w:sz w:val="22"/>
          <w:szCs w:val="22"/>
        </w:rPr>
        <w:t>suunnit</w:t>
      </w:r>
      <w:r w:rsidR="00A80F1B">
        <w:rPr>
          <w:rFonts w:ascii="Georgia" w:hAnsi="Georgia"/>
          <w:sz w:val="22"/>
          <w:szCs w:val="22"/>
        </w:rPr>
        <w:t>elleet</w:t>
      </w:r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>-hankkeelle logo</w:t>
      </w:r>
      <w:r w:rsidR="00A80F1B">
        <w:rPr>
          <w:rFonts w:ascii="Georgia" w:hAnsi="Georgia"/>
          <w:sz w:val="22"/>
          <w:szCs w:val="22"/>
        </w:rPr>
        <w:t>a</w:t>
      </w:r>
      <w:r>
        <w:rPr>
          <w:rFonts w:ascii="Georgia" w:hAnsi="Georgia"/>
          <w:sz w:val="22"/>
          <w:szCs w:val="22"/>
        </w:rPr>
        <w:t xml:space="preserve"> Elizabeth Järveläisen ohjeistuksen pohjalta. </w:t>
      </w:r>
      <w:r w:rsidR="008736D3">
        <w:rPr>
          <w:rFonts w:ascii="Georgia" w:hAnsi="Georgia"/>
          <w:sz w:val="22"/>
          <w:szCs w:val="22"/>
        </w:rPr>
        <w:t>Logoehdotukset</w:t>
      </w:r>
      <w:r>
        <w:rPr>
          <w:rFonts w:ascii="Georgia" w:hAnsi="Georgia"/>
          <w:sz w:val="22"/>
          <w:szCs w:val="22"/>
        </w:rPr>
        <w:t xml:space="preserve"> olivat esillä kokouksessa, ja suunnitteluryhmä valitsi parhaaksi </w:t>
      </w:r>
      <w:proofErr w:type="spellStart"/>
      <w:r>
        <w:rPr>
          <w:rFonts w:ascii="Georgia" w:hAnsi="Georgia"/>
          <w:sz w:val="22"/>
          <w:szCs w:val="22"/>
        </w:rPr>
        <w:t>Kiia</w:t>
      </w:r>
      <w:proofErr w:type="spellEnd"/>
      <w:r>
        <w:rPr>
          <w:rFonts w:ascii="Georgia" w:hAnsi="Georgia"/>
          <w:sz w:val="22"/>
          <w:szCs w:val="22"/>
        </w:rPr>
        <w:t xml:space="preserve"> Rädyn työn.</w:t>
      </w:r>
      <w:r w:rsidR="008736D3">
        <w:rPr>
          <w:rFonts w:ascii="Georgia" w:hAnsi="Georgia"/>
          <w:sz w:val="22"/>
          <w:szCs w:val="22"/>
        </w:rPr>
        <w:t xml:space="preserve"> </w:t>
      </w:r>
      <w:r w:rsidR="00420EDF">
        <w:rPr>
          <w:rFonts w:ascii="Georgia" w:hAnsi="Georgia"/>
          <w:sz w:val="22"/>
          <w:szCs w:val="22"/>
        </w:rPr>
        <w:t xml:space="preserve">Voittaja saa palkinnoksi elokuvalipun ja 8E-luokka yhteisen karkkirasian. </w:t>
      </w:r>
      <w:r w:rsidR="008736D3">
        <w:rPr>
          <w:rFonts w:ascii="Georgia" w:hAnsi="Georgia"/>
          <w:sz w:val="22"/>
          <w:szCs w:val="22"/>
        </w:rPr>
        <w:t>Logoon lisätään vielä teksti Kieliä Kuopiossa, ja Jussi Turunen muokkaa logon sähköiseen muotoon</w:t>
      </w:r>
      <w:r w:rsidR="00420EDF">
        <w:rPr>
          <w:rFonts w:ascii="Georgia" w:hAnsi="Georgia"/>
          <w:sz w:val="22"/>
          <w:szCs w:val="22"/>
        </w:rPr>
        <w:t xml:space="preserve"> seuraavaan kokoukseen mennessä</w:t>
      </w:r>
      <w:r w:rsidR="008736D3">
        <w:rPr>
          <w:rFonts w:ascii="Georgia" w:hAnsi="Georgia"/>
          <w:sz w:val="22"/>
          <w:szCs w:val="22"/>
        </w:rPr>
        <w:t>.</w:t>
      </w:r>
    </w:p>
    <w:p w:rsidR="008736D3" w:rsidRDefault="008736D3" w:rsidP="005F5C7C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1F4B2F" w:rsidRDefault="008736D3" w:rsidP="001F4B2F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</w:t>
      </w:r>
      <w:r w:rsidR="001F4B2F">
        <w:rPr>
          <w:rFonts w:ascii="Georgia" w:hAnsi="Georgia"/>
          <w:sz w:val="22"/>
          <w:szCs w:val="22"/>
        </w:rPr>
        <w:t xml:space="preserve">eemaviikko </w:t>
      </w:r>
      <w:proofErr w:type="gramStart"/>
      <w:r>
        <w:rPr>
          <w:rFonts w:ascii="Georgia" w:hAnsi="Georgia"/>
          <w:sz w:val="22"/>
          <w:szCs w:val="22"/>
        </w:rPr>
        <w:t>11.-15.4.2016</w:t>
      </w:r>
      <w:proofErr w:type="gramEnd"/>
      <w:r>
        <w:rPr>
          <w:rFonts w:ascii="Georgia" w:hAnsi="Georgia"/>
          <w:sz w:val="22"/>
          <w:szCs w:val="22"/>
        </w:rPr>
        <w:t>:</w:t>
      </w:r>
    </w:p>
    <w:p w:rsidR="00EE7E34" w:rsidRDefault="00EE7E34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Hanke on saanut kolme tarjousta monikulttuurisuuteen ja suvaitsevaisuuteen painottuvan teemaviikon ohjelman järjestämiseksi. SPR ja Yhteiset lapsemme Oy tarjosivat aiheeseen liittyviä työpajoja ala- ja yläkoululaisille ja </w:t>
      </w:r>
      <w:proofErr w:type="spellStart"/>
      <w:r>
        <w:rPr>
          <w:rFonts w:ascii="Georgia" w:hAnsi="Georgia"/>
          <w:sz w:val="22"/>
          <w:szCs w:val="22"/>
        </w:rPr>
        <w:t>Töttöröö</w:t>
      </w:r>
      <w:proofErr w:type="spellEnd"/>
      <w:r>
        <w:rPr>
          <w:rFonts w:ascii="Georgia" w:hAnsi="Georgia"/>
          <w:sz w:val="22"/>
          <w:szCs w:val="22"/>
        </w:rPr>
        <w:t xml:space="preserve"> Live </w:t>
      </w:r>
      <w:proofErr w:type="spellStart"/>
      <w:r>
        <w:rPr>
          <w:rFonts w:ascii="Georgia" w:hAnsi="Georgia"/>
          <w:sz w:val="22"/>
          <w:szCs w:val="22"/>
        </w:rPr>
        <w:t>tubemiittiä</w:t>
      </w:r>
      <w:proofErr w:type="spellEnd"/>
      <w:r>
        <w:rPr>
          <w:rFonts w:ascii="Georgia" w:hAnsi="Georgia"/>
          <w:sz w:val="22"/>
          <w:szCs w:val="22"/>
        </w:rPr>
        <w:t xml:space="preserve"> 5.-9.-luokkalaisille.</w:t>
      </w:r>
    </w:p>
    <w:p w:rsidR="00EE7E34" w:rsidRDefault="00EE7E34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0E0F5F" w:rsidRDefault="00EE7E34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Päätettiin hyväksyä SPR:n tarjous työpajoista 5.-8. luokille. </w:t>
      </w:r>
      <w:r w:rsidR="000E0F5F">
        <w:rPr>
          <w:rFonts w:ascii="Georgia" w:hAnsi="Georgia"/>
          <w:sz w:val="22"/>
          <w:szCs w:val="22"/>
        </w:rPr>
        <w:t xml:space="preserve">Työpajat pyörivät 2-3 päivää hankkeessa mukana olevilla neljällä koululla. </w:t>
      </w:r>
      <w:r>
        <w:rPr>
          <w:rFonts w:ascii="Georgia" w:hAnsi="Georgia"/>
          <w:sz w:val="22"/>
          <w:szCs w:val="22"/>
        </w:rPr>
        <w:t xml:space="preserve">Työpajat ovat ilmaisia, ja Kieku-hanke maksaa mahdolliset matka-, majoitus- ja lounaskulut. </w:t>
      </w:r>
    </w:p>
    <w:p w:rsidR="000E0F5F" w:rsidRDefault="000E0F5F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EE7E34" w:rsidRDefault="00EE7E34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Yhteiset lapsemme Oy:n </w:t>
      </w:r>
      <w:r w:rsidR="009D5A3E">
        <w:rPr>
          <w:rFonts w:ascii="Georgia" w:hAnsi="Georgia"/>
          <w:sz w:val="22"/>
          <w:szCs w:val="22"/>
        </w:rPr>
        <w:t xml:space="preserve">toimintakonsepti vaikutti </w:t>
      </w:r>
      <w:proofErr w:type="spellStart"/>
      <w:r w:rsidR="009D5A3E">
        <w:rPr>
          <w:rFonts w:ascii="Georgia" w:hAnsi="Georgia"/>
          <w:sz w:val="22"/>
          <w:szCs w:val="22"/>
        </w:rPr>
        <w:t>samantyyppiseltä</w:t>
      </w:r>
      <w:proofErr w:type="spellEnd"/>
      <w:r>
        <w:rPr>
          <w:rFonts w:ascii="Georgia" w:hAnsi="Georgia"/>
          <w:sz w:val="22"/>
          <w:szCs w:val="22"/>
        </w:rPr>
        <w:t xml:space="preserve"> kuin Savonia amk:n sosionomi</w:t>
      </w:r>
      <w:r w:rsidR="00A80F1B">
        <w:rPr>
          <w:rFonts w:ascii="Georgia" w:hAnsi="Georgia"/>
          <w:sz w:val="22"/>
          <w:szCs w:val="22"/>
        </w:rPr>
        <w:t xml:space="preserve">opiskelijoiden tai Savon </w:t>
      </w:r>
      <w:r w:rsidR="004D1043">
        <w:rPr>
          <w:rFonts w:ascii="Georgia" w:hAnsi="Georgia"/>
          <w:sz w:val="22"/>
          <w:szCs w:val="22"/>
        </w:rPr>
        <w:t>ammatti- ja aikuisopisto</w:t>
      </w:r>
      <w:bookmarkStart w:id="0" w:name="_GoBack"/>
      <w:bookmarkEnd w:id="0"/>
      <w:r w:rsidR="00A80F1B">
        <w:rPr>
          <w:rFonts w:ascii="Georgia" w:hAnsi="Georgia"/>
          <w:sz w:val="22"/>
          <w:szCs w:val="22"/>
        </w:rPr>
        <w:t>n</w:t>
      </w:r>
      <w:r>
        <w:rPr>
          <w:rFonts w:ascii="Georgia" w:hAnsi="Georgia"/>
          <w:sz w:val="22"/>
          <w:szCs w:val="22"/>
        </w:rPr>
        <w:t xml:space="preserve"> lähihoitajaopiskelijoiden opinnäytet</w:t>
      </w:r>
      <w:r w:rsidR="004D1043">
        <w:rPr>
          <w:rFonts w:ascii="Georgia" w:hAnsi="Georgia"/>
          <w:sz w:val="22"/>
          <w:szCs w:val="22"/>
        </w:rPr>
        <w:t>öihi</w:t>
      </w:r>
      <w:r>
        <w:rPr>
          <w:rFonts w:ascii="Georgia" w:hAnsi="Georgia"/>
          <w:sz w:val="22"/>
          <w:szCs w:val="22"/>
        </w:rPr>
        <w:t xml:space="preserve">n liittyvät projektit, joten </w:t>
      </w:r>
      <w:r w:rsidR="004D1043">
        <w:rPr>
          <w:rFonts w:ascii="Georgia" w:hAnsi="Georgia"/>
          <w:sz w:val="22"/>
          <w:szCs w:val="22"/>
        </w:rPr>
        <w:t>päätettiin, että kysytään ensin näiden oppilaitosten</w:t>
      </w:r>
      <w:r>
        <w:rPr>
          <w:rFonts w:ascii="Georgia" w:hAnsi="Georgia"/>
          <w:sz w:val="22"/>
          <w:szCs w:val="22"/>
        </w:rPr>
        <w:t xml:space="preserve"> halukkuutta osallistua teemaviikon ohjelman järjestämiseen. </w:t>
      </w:r>
      <w:r w:rsidR="000E0F5F">
        <w:rPr>
          <w:rFonts w:ascii="Georgia" w:hAnsi="Georgia"/>
          <w:sz w:val="22"/>
          <w:szCs w:val="22"/>
        </w:rPr>
        <w:t xml:space="preserve">Heidän vastuullaan olisivat 1.-4. luokkien työpajat. </w:t>
      </w:r>
      <w:r>
        <w:rPr>
          <w:rFonts w:ascii="Georgia" w:hAnsi="Georgia"/>
          <w:sz w:val="22"/>
          <w:szCs w:val="22"/>
        </w:rPr>
        <w:t xml:space="preserve">Eveliina ottaa asiassa yhteyttä </w:t>
      </w:r>
      <w:proofErr w:type="spellStart"/>
      <w:r>
        <w:rPr>
          <w:rFonts w:ascii="Georgia" w:hAnsi="Georgia"/>
          <w:sz w:val="22"/>
          <w:szCs w:val="22"/>
        </w:rPr>
        <w:t>sosiaali</w:t>
      </w:r>
      <w:proofErr w:type="spellEnd"/>
      <w:r>
        <w:rPr>
          <w:rFonts w:ascii="Georgia" w:hAnsi="Georgia"/>
          <w:sz w:val="22"/>
          <w:szCs w:val="22"/>
        </w:rPr>
        <w:t xml:space="preserve">- ja terveysalan vastuuopettajaan. </w:t>
      </w:r>
    </w:p>
    <w:p w:rsidR="00EE7E34" w:rsidRDefault="00EE7E34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EE7E34" w:rsidRDefault="00EE7E34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Tubemiitit</w:t>
      </w:r>
      <w:proofErr w:type="spellEnd"/>
      <w:r>
        <w:rPr>
          <w:rFonts w:ascii="Georgia" w:hAnsi="Georgia"/>
          <w:sz w:val="22"/>
          <w:szCs w:val="22"/>
        </w:rPr>
        <w:t xml:space="preserve"> (</w:t>
      </w:r>
      <w:proofErr w:type="spellStart"/>
      <w:r>
        <w:rPr>
          <w:rFonts w:ascii="Georgia" w:hAnsi="Georgia"/>
          <w:sz w:val="22"/>
          <w:szCs w:val="22"/>
        </w:rPr>
        <w:t>Youtubeen</w:t>
      </w:r>
      <w:proofErr w:type="spellEnd"/>
      <w:r>
        <w:rPr>
          <w:rFonts w:ascii="Georgia" w:hAnsi="Georgia"/>
          <w:sz w:val="22"/>
          <w:szCs w:val="22"/>
        </w:rPr>
        <w:t xml:space="preserve"> videoita lataavien nuorten </w:t>
      </w:r>
      <w:proofErr w:type="spellStart"/>
      <w:r>
        <w:rPr>
          <w:rFonts w:ascii="Georgia" w:hAnsi="Georgia"/>
          <w:sz w:val="22"/>
          <w:szCs w:val="22"/>
        </w:rPr>
        <w:t>vloggaajien</w:t>
      </w:r>
      <w:proofErr w:type="spellEnd"/>
      <w:r>
        <w:rPr>
          <w:rFonts w:ascii="Georgia" w:hAnsi="Georgia"/>
          <w:sz w:val="22"/>
          <w:szCs w:val="22"/>
        </w:rPr>
        <w:t xml:space="preserve"> yleisötapaamiset) ovat saavuttaneet viime aikoina suuren suosion. Suunnitteluryhmän mielestä monikulttuurisuutta ja suvaitsevaisuutta edistetään parhaiten, kun </w:t>
      </w:r>
      <w:r w:rsidR="009D5A3E">
        <w:rPr>
          <w:rFonts w:ascii="Georgia" w:hAnsi="Georgia"/>
          <w:sz w:val="22"/>
          <w:szCs w:val="22"/>
        </w:rPr>
        <w:t>aiheesta kertovat</w:t>
      </w:r>
      <w:r>
        <w:rPr>
          <w:rFonts w:ascii="Georgia" w:hAnsi="Georgia"/>
          <w:sz w:val="22"/>
          <w:szCs w:val="22"/>
        </w:rPr>
        <w:t xml:space="preserve"> nuor</w:t>
      </w:r>
      <w:r w:rsidR="009D5A3E">
        <w:rPr>
          <w:rFonts w:ascii="Georgia" w:hAnsi="Georgia"/>
          <w:sz w:val="22"/>
          <w:szCs w:val="22"/>
        </w:rPr>
        <w:t>et</w:t>
      </w:r>
      <w:r>
        <w:rPr>
          <w:rFonts w:ascii="Georgia" w:hAnsi="Georgia"/>
          <w:sz w:val="22"/>
          <w:szCs w:val="22"/>
        </w:rPr>
        <w:t xml:space="preserve"> nuorille. Päätettiin, että teemaviikon </w:t>
      </w:r>
      <w:r w:rsidR="009D5A3E">
        <w:rPr>
          <w:rFonts w:ascii="Georgia" w:hAnsi="Georgia"/>
          <w:sz w:val="22"/>
          <w:szCs w:val="22"/>
        </w:rPr>
        <w:t>lopu</w:t>
      </w:r>
      <w:r>
        <w:rPr>
          <w:rFonts w:ascii="Georgia" w:hAnsi="Georgia"/>
          <w:sz w:val="22"/>
          <w:szCs w:val="22"/>
        </w:rPr>
        <w:t xml:space="preserve">ksi järjestetään Nuorisoareena 44:ssä kaksi </w:t>
      </w:r>
      <w:proofErr w:type="spellStart"/>
      <w:r>
        <w:rPr>
          <w:rFonts w:ascii="Georgia" w:hAnsi="Georgia"/>
          <w:sz w:val="22"/>
          <w:szCs w:val="22"/>
        </w:rPr>
        <w:t>samansisältöistä</w:t>
      </w:r>
      <w:proofErr w:type="spell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tubemiittiä</w:t>
      </w:r>
      <w:proofErr w:type="spellEnd"/>
      <w:r>
        <w:rPr>
          <w:rFonts w:ascii="Georgia" w:hAnsi="Georgia"/>
          <w:sz w:val="22"/>
          <w:szCs w:val="22"/>
        </w:rPr>
        <w:t xml:space="preserve">, joissa esiintyy kaksi </w:t>
      </w:r>
      <w:proofErr w:type="spellStart"/>
      <w:r>
        <w:rPr>
          <w:rFonts w:ascii="Georgia" w:hAnsi="Georgia"/>
          <w:sz w:val="22"/>
          <w:szCs w:val="22"/>
        </w:rPr>
        <w:t>Töttöröö</w:t>
      </w:r>
      <w:proofErr w:type="spellEnd"/>
      <w:r>
        <w:rPr>
          <w:rFonts w:ascii="Georgia" w:hAnsi="Georgia"/>
          <w:sz w:val="22"/>
          <w:szCs w:val="22"/>
        </w:rPr>
        <w:t xml:space="preserve"> Liven tuottamaa </w:t>
      </w:r>
      <w:proofErr w:type="spellStart"/>
      <w:r>
        <w:rPr>
          <w:rFonts w:ascii="Georgia" w:hAnsi="Georgia"/>
          <w:sz w:val="22"/>
          <w:szCs w:val="22"/>
        </w:rPr>
        <w:t>tubettajaa</w:t>
      </w:r>
      <w:proofErr w:type="spellEnd"/>
      <w:r>
        <w:rPr>
          <w:rFonts w:ascii="Georgia" w:hAnsi="Georgia"/>
          <w:sz w:val="22"/>
          <w:szCs w:val="22"/>
        </w:rPr>
        <w:t xml:space="preserve">. Ensimmäinen </w:t>
      </w:r>
      <w:proofErr w:type="spellStart"/>
      <w:r>
        <w:rPr>
          <w:rFonts w:ascii="Georgia" w:hAnsi="Georgia"/>
          <w:sz w:val="22"/>
          <w:szCs w:val="22"/>
        </w:rPr>
        <w:t>tubemiitti</w:t>
      </w:r>
      <w:proofErr w:type="spellEnd"/>
      <w:r>
        <w:rPr>
          <w:rFonts w:ascii="Georgia" w:hAnsi="Georgia"/>
          <w:sz w:val="22"/>
          <w:szCs w:val="22"/>
        </w:rPr>
        <w:t xml:space="preserve"> olisi 5.-6.-luokkalaisille ja toinen 7.-8.-luokkalaisille. Haastattelijaksi pyydetään Tanssiteatteri Minimin Antti Lahtea.</w:t>
      </w:r>
    </w:p>
    <w:p w:rsidR="00420EDF" w:rsidRDefault="00420EDF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420EDF" w:rsidRDefault="00420EDF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 xml:space="preserve">Nuoremmalle kohderyhmälle teemaviikon huipentaa improvisaatioteatteriesitys, jota päätettiin kysyä ensin Kuopion kaupunginteatterilta. Esim. Kommandoryhmä voisi sopia tähän tarkoitukseen. Eveliina ottaa asiassa yhteyttä Virpi </w:t>
      </w:r>
      <w:proofErr w:type="spellStart"/>
      <w:r>
        <w:rPr>
          <w:rFonts w:ascii="Georgia" w:hAnsi="Georgia"/>
          <w:sz w:val="22"/>
          <w:szCs w:val="22"/>
        </w:rPr>
        <w:t>Rautsialaan</w:t>
      </w:r>
      <w:proofErr w:type="spellEnd"/>
      <w:r>
        <w:rPr>
          <w:rFonts w:ascii="Georgia" w:hAnsi="Georgia"/>
          <w:sz w:val="22"/>
          <w:szCs w:val="22"/>
        </w:rPr>
        <w:t>.</w:t>
      </w:r>
    </w:p>
    <w:p w:rsidR="00420EDF" w:rsidRDefault="00420EDF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420EDF" w:rsidRDefault="0025022C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Teemaviikko näkyy ja kuuluu kouluilla myös mm. julisteina ja päivänavauksina. H</w:t>
      </w:r>
      <w:r>
        <w:rPr>
          <w:rFonts w:ascii="Georgia" w:hAnsi="Georgia"/>
          <w:sz w:val="22"/>
          <w:szCs w:val="22"/>
        </w:rPr>
        <w:t xml:space="preserve">elmikuun aikana </w:t>
      </w:r>
      <w:r>
        <w:rPr>
          <w:rFonts w:ascii="Georgia" w:hAnsi="Georgia"/>
          <w:sz w:val="22"/>
          <w:szCs w:val="22"/>
        </w:rPr>
        <w:t xml:space="preserve">kouluilla </w:t>
      </w:r>
      <w:r>
        <w:rPr>
          <w:rFonts w:ascii="Georgia" w:hAnsi="Georgia"/>
          <w:sz w:val="22"/>
          <w:szCs w:val="22"/>
        </w:rPr>
        <w:t xml:space="preserve">järjestetään </w:t>
      </w:r>
      <w:r>
        <w:rPr>
          <w:rFonts w:ascii="Georgia" w:hAnsi="Georgia"/>
          <w:sz w:val="22"/>
          <w:szCs w:val="22"/>
        </w:rPr>
        <w:t>aiheeseen liittyvä julistek</w:t>
      </w:r>
      <w:r>
        <w:rPr>
          <w:rFonts w:ascii="Georgia" w:hAnsi="Georgia"/>
          <w:sz w:val="22"/>
          <w:szCs w:val="22"/>
        </w:rPr>
        <w:t>ilpailu</w:t>
      </w:r>
      <w:r>
        <w:rPr>
          <w:rFonts w:ascii="Georgia" w:hAnsi="Georgia"/>
          <w:sz w:val="22"/>
          <w:szCs w:val="22"/>
        </w:rPr>
        <w:t xml:space="preserve">, </w:t>
      </w:r>
      <w:r>
        <w:rPr>
          <w:rFonts w:ascii="Georgia" w:hAnsi="Georgia"/>
          <w:sz w:val="22"/>
          <w:szCs w:val="22"/>
        </w:rPr>
        <w:t xml:space="preserve">ja paras työ palkitaan 50 euron lahjakortilla luokan omaan rahastoon. Parhaista julisteista tehdään näyttely esim. koulun </w:t>
      </w:r>
      <w:proofErr w:type="spellStart"/>
      <w:r>
        <w:rPr>
          <w:rFonts w:ascii="Georgia" w:hAnsi="Georgia"/>
          <w:sz w:val="22"/>
          <w:szCs w:val="22"/>
        </w:rPr>
        <w:t>info-tv:een</w:t>
      </w:r>
      <w:proofErr w:type="spellEnd"/>
      <w:r>
        <w:rPr>
          <w:rFonts w:ascii="Georgia" w:hAnsi="Georgia"/>
          <w:sz w:val="22"/>
          <w:szCs w:val="22"/>
        </w:rPr>
        <w:t>.</w:t>
      </w:r>
    </w:p>
    <w:p w:rsidR="0025022C" w:rsidRDefault="0025022C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25022C" w:rsidRDefault="0025022C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Servicaan</w:t>
      </w:r>
      <w:proofErr w:type="spellEnd"/>
      <w:r>
        <w:rPr>
          <w:rFonts w:ascii="Georgia" w:hAnsi="Georgia"/>
          <w:sz w:val="22"/>
          <w:szCs w:val="22"/>
        </w:rPr>
        <w:t xml:space="preserve"> otetaan uudelleen yhteyttä </w:t>
      </w:r>
      <w:r w:rsidR="009D5A3E">
        <w:rPr>
          <w:rFonts w:ascii="Georgia" w:hAnsi="Georgia"/>
          <w:sz w:val="22"/>
          <w:szCs w:val="22"/>
        </w:rPr>
        <w:t xml:space="preserve">teemaviikon aikana tarjoiltavan </w:t>
      </w:r>
      <w:r>
        <w:rPr>
          <w:rFonts w:ascii="Georgia" w:hAnsi="Georgia"/>
          <w:sz w:val="22"/>
          <w:szCs w:val="22"/>
        </w:rPr>
        <w:t>etnisen ruo</w:t>
      </w:r>
      <w:r w:rsidR="009D5A3E">
        <w:rPr>
          <w:rFonts w:ascii="Georgia" w:hAnsi="Georgia"/>
          <w:sz w:val="22"/>
          <w:szCs w:val="22"/>
        </w:rPr>
        <w:t>an osalta</w:t>
      </w:r>
      <w:r>
        <w:rPr>
          <w:rFonts w:ascii="Georgia" w:hAnsi="Georgia"/>
          <w:sz w:val="22"/>
          <w:szCs w:val="22"/>
        </w:rPr>
        <w:t>.</w:t>
      </w:r>
    </w:p>
    <w:p w:rsidR="00420EDF" w:rsidRDefault="00420EDF" w:rsidP="008736D3">
      <w:pPr>
        <w:pStyle w:val="Luettelokappale"/>
        <w:ind w:left="1665"/>
        <w:rPr>
          <w:rFonts w:ascii="Georgia" w:hAnsi="Georgia"/>
          <w:sz w:val="22"/>
          <w:szCs w:val="22"/>
        </w:rPr>
      </w:pPr>
    </w:p>
    <w:p w:rsidR="001F4B2F" w:rsidRDefault="00420EDF" w:rsidP="001F4B2F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Opettajien täydennyskoulutus</w:t>
      </w:r>
      <w:r w:rsidR="009D5A3E">
        <w:rPr>
          <w:rFonts w:ascii="Georgia" w:hAnsi="Georgia"/>
          <w:sz w:val="22"/>
          <w:szCs w:val="22"/>
        </w:rPr>
        <w:t>:</w:t>
      </w:r>
    </w:p>
    <w:p w:rsidR="00420EDF" w:rsidRDefault="000E5B06" w:rsidP="00420EDF">
      <w:pPr>
        <w:ind w:left="1665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Hanke järjestää kaksikielisen (suomi – englanti) opetuksen ja saksan kielellä rikastetun opetuksen opettajille</w:t>
      </w:r>
      <w:r w:rsidRPr="000E5B06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täydennyskoulutusta</w:t>
      </w:r>
      <w:r>
        <w:rPr>
          <w:rFonts w:ascii="Georgia" w:hAnsi="Georgia"/>
          <w:sz w:val="22"/>
          <w:szCs w:val="22"/>
        </w:rPr>
        <w:t>, joka sopii myös varhennetun englannin ja muiden kielten opettajille.</w:t>
      </w:r>
      <w:r w:rsidR="009D5A3E">
        <w:rPr>
          <w:rFonts w:ascii="Georgia" w:hAnsi="Georgia"/>
          <w:sz w:val="22"/>
          <w:szCs w:val="22"/>
        </w:rPr>
        <w:t xml:space="preserve"> Erityisesti t</w:t>
      </w:r>
      <w:r>
        <w:rPr>
          <w:rFonts w:ascii="Georgia" w:hAnsi="Georgia"/>
          <w:sz w:val="22"/>
          <w:szCs w:val="22"/>
        </w:rPr>
        <w:t>oivottiin</w:t>
      </w:r>
      <w:r w:rsidR="0025022C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koulutus</w:t>
      </w:r>
      <w:r w:rsidR="0025022C">
        <w:rPr>
          <w:rFonts w:ascii="Georgia" w:hAnsi="Georgia"/>
          <w:sz w:val="22"/>
          <w:szCs w:val="22"/>
        </w:rPr>
        <w:t xml:space="preserve">ta </w:t>
      </w:r>
      <w:proofErr w:type="spellStart"/>
      <w:r w:rsidR="0025022C">
        <w:rPr>
          <w:rFonts w:ascii="Georgia" w:hAnsi="Georgia"/>
          <w:sz w:val="22"/>
          <w:szCs w:val="22"/>
        </w:rPr>
        <w:t>TVT:n</w:t>
      </w:r>
      <w:proofErr w:type="spellEnd"/>
      <w:r w:rsidR="0025022C">
        <w:rPr>
          <w:rFonts w:ascii="Georgia" w:hAnsi="Georgia"/>
          <w:sz w:val="22"/>
          <w:szCs w:val="22"/>
        </w:rPr>
        <w:t xml:space="preserve"> käytöstä </w:t>
      </w:r>
      <w:r w:rsidR="00371141">
        <w:rPr>
          <w:rFonts w:ascii="Georgia" w:hAnsi="Georgia"/>
          <w:sz w:val="22"/>
          <w:szCs w:val="22"/>
        </w:rPr>
        <w:t>ja</w:t>
      </w:r>
      <w:r w:rsidR="0025022C">
        <w:rPr>
          <w:rFonts w:ascii="Georgia" w:hAnsi="Georgia"/>
          <w:sz w:val="22"/>
          <w:szCs w:val="22"/>
        </w:rPr>
        <w:t xml:space="preserve"> </w:t>
      </w:r>
      <w:proofErr w:type="spellStart"/>
      <w:r w:rsidR="0025022C">
        <w:rPr>
          <w:rFonts w:ascii="Georgia" w:hAnsi="Georgia"/>
          <w:sz w:val="22"/>
          <w:szCs w:val="22"/>
        </w:rPr>
        <w:t>peda.netin</w:t>
      </w:r>
      <w:proofErr w:type="spellEnd"/>
      <w:r w:rsidR="0025022C">
        <w:rPr>
          <w:rFonts w:ascii="Georgia" w:hAnsi="Georgia"/>
          <w:sz w:val="22"/>
          <w:szCs w:val="22"/>
        </w:rPr>
        <w:t xml:space="preserve"> hyödyntämisestä</w:t>
      </w:r>
      <w:r w:rsidR="00371141">
        <w:rPr>
          <w:rFonts w:ascii="Georgia" w:hAnsi="Georgia"/>
          <w:sz w:val="22"/>
          <w:szCs w:val="22"/>
        </w:rPr>
        <w:t xml:space="preserve"> kaksikielisessä, kielirikasteisessa ja </w:t>
      </w:r>
      <w:r w:rsidR="00371141">
        <w:rPr>
          <w:rFonts w:ascii="Georgia" w:hAnsi="Georgia"/>
          <w:sz w:val="22"/>
          <w:szCs w:val="22"/>
        </w:rPr>
        <w:t>kielten</w:t>
      </w:r>
      <w:r w:rsidR="00371141">
        <w:rPr>
          <w:rFonts w:ascii="Georgia" w:hAnsi="Georgia"/>
          <w:sz w:val="22"/>
          <w:szCs w:val="22"/>
        </w:rPr>
        <w:t xml:space="preserve"> </w:t>
      </w:r>
      <w:r w:rsidR="00371141">
        <w:rPr>
          <w:rFonts w:ascii="Georgia" w:hAnsi="Georgia"/>
          <w:sz w:val="22"/>
          <w:szCs w:val="22"/>
        </w:rPr>
        <w:t>opetuksessa</w:t>
      </w:r>
      <w:r w:rsidR="0025022C">
        <w:rPr>
          <w:rFonts w:ascii="Georgia" w:hAnsi="Georgia"/>
          <w:sz w:val="22"/>
          <w:szCs w:val="22"/>
        </w:rPr>
        <w:t xml:space="preserve">. Koulutus pyritään </w:t>
      </w:r>
      <w:r w:rsidR="00371141">
        <w:rPr>
          <w:rFonts w:ascii="Georgia" w:hAnsi="Georgia"/>
          <w:sz w:val="22"/>
          <w:szCs w:val="22"/>
        </w:rPr>
        <w:t>järjestäm</w:t>
      </w:r>
      <w:r>
        <w:rPr>
          <w:rFonts w:ascii="Georgia" w:hAnsi="Georgia"/>
          <w:sz w:val="22"/>
          <w:szCs w:val="22"/>
        </w:rPr>
        <w:t xml:space="preserve">ään työaikana. </w:t>
      </w:r>
      <w:r w:rsidR="0025022C">
        <w:rPr>
          <w:rFonts w:ascii="Georgia" w:hAnsi="Georgia"/>
          <w:sz w:val="22"/>
          <w:szCs w:val="22"/>
        </w:rPr>
        <w:t>Eveliina</w:t>
      </w:r>
      <w:r w:rsidR="0025022C">
        <w:rPr>
          <w:rFonts w:ascii="Georgia" w:hAnsi="Georgia"/>
          <w:sz w:val="22"/>
          <w:szCs w:val="22"/>
        </w:rPr>
        <w:t xml:space="preserve"> kysyy sopivia kouluttajia </w:t>
      </w:r>
      <w:r w:rsidR="00371141">
        <w:rPr>
          <w:rFonts w:ascii="Georgia" w:hAnsi="Georgia"/>
          <w:sz w:val="22"/>
          <w:szCs w:val="22"/>
        </w:rPr>
        <w:t>ja</w:t>
      </w:r>
      <w:r w:rsidR="0025022C">
        <w:rPr>
          <w:rFonts w:ascii="Georgia" w:hAnsi="Georgia"/>
          <w:sz w:val="22"/>
          <w:szCs w:val="22"/>
        </w:rPr>
        <w:t xml:space="preserve"> tiedustelee Eila Kumpulaiselta, mitä kieltenopetukseen liittyviä koulutuksia Kuopion kaupungilla on jo suunnitteilla ensi vuodelle.</w:t>
      </w:r>
    </w:p>
    <w:p w:rsidR="0025022C" w:rsidRPr="00420EDF" w:rsidRDefault="0025022C" w:rsidP="00420EDF">
      <w:pPr>
        <w:ind w:left="1665"/>
        <w:rPr>
          <w:rFonts w:ascii="Georgia" w:hAnsi="Georgia"/>
          <w:sz w:val="22"/>
          <w:szCs w:val="22"/>
        </w:rPr>
      </w:pPr>
    </w:p>
    <w:p w:rsidR="001F4B2F" w:rsidRDefault="00371141" w:rsidP="001F4B2F">
      <w:pPr>
        <w:pStyle w:val="Luettelokappale"/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</w:t>
      </w:r>
      <w:r w:rsidR="001F4B2F">
        <w:rPr>
          <w:rFonts w:ascii="Georgia" w:hAnsi="Georgia"/>
          <w:sz w:val="22"/>
          <w:szCs w:val="22"/>
        </w:rPr>
        <w:t>ateriaalihankin</w:t>
      </w:r>
      <w:r>
        <w:rPr>
          <w:rFonts w:ascii="Georgia" w:hAnsi="Georgia"/>
          <w:sz w:val="22"/>
          <w:szCs w:val="22"/>
        </w:rPr>
        <w:t>nat</w:t>
      </w:r>
      <w:r w:rsidR="009D5A3E">
        <w:rPr>
          <w:rFonts w:ascii="Georgia" w:hAnsi="Georgia"/>
          <w:sz w:val="22"/>
          <w:szCs w:val="22"/>
        </w:rPr>
        <w:t>:</w:t>
      </w:r>
    </w:p>
    <w:p w:rsidR="00371141" w:rsidRPr="00371141" w:rsidRDefault="00371141" w:rsidP="00371141">
      <w:pPr>
        <w:ind w:left="1665"/>
        <w:rPr>
          <w:rFonts w:ascii="Georgia" w:hAnsi="Georgia"/>
          <w:sz w:val="22"/>
          <w:szCs w:val="22"/>
        </w:rPr>
      </w:pPr>
      <w:proofErr w:type="gramStart"/>
      <w:r>
        <w:rPr>
          <w:rFonts w:ascii="Georgia" w:hAnsi="Georgia"/>
          <w:sz w:val="22"/>
          <w:szCs w:val="22"/>
        </w:rPr>
        <w:t xml:space="preserve">Liitteenä Kalevalan, Martti Ahtisaaren ja Rajalan koulujen materiaalien hankintatoiveet </w:t>
      </w:r>
      <w:proofErr w:type="spellStart"/>
      <w:r>
        <w:rPr>
          <w:rFonts w:ascii="Georgia" w:hAnsi="Georgia"/>
          <w:sz w:val="22"/>
          <w:szCs w:val="22"/>
        </w:rPr>
        <w:t>KieKu</w:t>
      </w:r>
      <w:proofErr w:type="spellEnd"/>
      <w:r>
        <w:rPr>
          <w:rFonts w:ascii="Georgia" w:hAnsi="Georgia"/>
          <w:sz w:val="22"/>
          <w:szCs w:val="22"/>
        </w:rPr>
        <w:t>-hankkeesta.</w:t>
      </w:r>
      <w:proofErr w:type="gramEnd"/>
      <w:r>
        <w:rPr>
          <w:rFonts w:ascii="Georgia" w:hAnsi="Georgia"/>
          <w:sz w:val="22"/>
          <w:szCs w:val="22"/>
        </w:rPr>
        <w:t xml:space="preserve">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klassillisen koulun materiaali</w:t>
      </w:r>
      <w:r w:rsidR="009D5A3E">
        <w:rPr>
          <w:rFonts w:ascii="Georgia" w:hAnsi="Georgia"/>
          <w:sz w:val="22"/>
          <w:szCs w:val="22"/>
        </w:rPr>
        <w:t>toive</w:t>
      </w:r>
      <w:r>
        <w:rPr>
          <w:rFonts w:ascii="Georgia" w:hAnsi="Georgia"/>
          <w:sz w:val="22"/>
          <w:szCs w:val="22"/>
        </w:rPr>
        <w:t>lista toimitetaan myöhemmin. Materiaalit hankitaan ohjausryhmän hyväksynnän jälkeen.</w:t>
      </w:r>
    </w:p>
    <w:p w:rsidR="00EB0B95" w:rsidRPr="00EB0B95" w:rsidRDefault="00EB0B95" w:rsidP="00FE7323">
      <w:pPr>
        <w:rPr>
          <w:rFonts w:ascii="Georgia" w:hAnsi="Georgia"/>
          <w:sz w:val="22"/>
          <w:szCs w:val="22"/>
        </w:rPr>
      </w:pPr>
    </w:p>
    <w:p w:rsidR="000621A6" w:rsidRDefault="000E3636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 w:rsidR="00714022">
        <w:rPr>
          <w:rFonts w:ascii="Georgia" w:hAnsi="Georgia"/>
          <w:b/>
          <w:sz w:val="22"/>
          <w:szCs w:val="22"/>
        </w:rPr>
        <w:tab/>
      </w:r>
      <w:r w:rsidR="00C532E5">
        <w:rPr>
          <w:rFonts w:ascii="Georgia" w:hAnsi="Georgia"/>
          <w:b/>
          <w:sz w:val="22"/>
          <w:szCs w:val="22"/>
        </w:rPr>
        <w:t>Muut asiat</w:t>
      </w:r>
    </w:p>
    <w:p w:rsidR="00371141" w:rsidRDefault="00371141" w:rsidP="00BA43B8">
      <w:pPr>
        <w:rPr>
          <w:rFonts w:ascii="Georgia" w:hAnsi="Georgia"/>
          <w:b/>
          <w:sz w:val="22"/>
          <w:szCs w:val="22"/>
        </w:rPr>
      </w:pPr>
    </w:p>
    <w:p w:rsidR="00371141" w:rsidRPr="00371141" w:rsidRDefault="00371141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Ei muita asioita.</w:t>
      </w:r>
    </w:p>
    <w:p w:rsidR="000621A6" w:rsidRDefault="000621A6" w:rsidP="00BA43B8">
      <w:pPr>
        <w:rPr>
          <w:rFonts w:ascii="Georgia" w:hAnsi="Georgia"/>
          <w:b/>
          <w:sz w:val="22"/>
          <w:szCs w:val="22"/>
        </w:rPr>
      </w:pPr>
    </w:p>
    <w:p w:rsidR="005751D2" w:rsidRDefault="000E3636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 w:rsidR="000621A6">
        <w:rPr>
          <w:rFonts w:ascii="Georgia" w:hAnsi="Georgia"/>
          <w:b/>
          <w:sz w:val="22"/>
          <w:szCs w:val="22"/>
        </w:rPr>
        <w:tab/>
      </w:r>
      <w:r w:rsidR="00371141">
        <w:rPr>
          <w:rFonts w:ascii="Georgia" w:hAnsi="Georgia"/>
          <w:b/>
          <w:sz w:val="22"/>
          <w:szCs w:val="22"/>
        </w:rPr>
        <w:t>Seuraava kokous</w:t>
      </w:r>
    </w:p>
    <w:p w:rsidR="00371141" w:rsidRDefault="00371141" w:rsidP="00BA43B8">
      <w:pPr>
        <w:rPr>
          <w:rFonts w:ascii="Georgia" w:hAnsi="Georgia"/>
          <w:b/>
          <w:sz w:val="22"/>
          <w:szCs w:val="22"/>
        </w:rPr>
      </w:pPr>
    </w:p>
    <w:p w:rsidR="00371141" w:rsidRPr="00371141" w:rsidRDefault="00371141" w:rsidP="00371141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Seuraava kokous pidetään </w:t>
      </w:r>
      <w:r w:rsidRPr="00371141">
        <w:rPr>
          <w:rFonts w:ascii="Georgia" w:hAnsi="Georgia"/>
          <w:sz w:val="22"/>
          <w:szCs w:val="22"/>
        </w:rPr>
        <w:t>7.12. klo 11.30 – 14.00 Kal</w:t>
      </w:r>
      <w:r>
        <w:rPr>
          <w:rFonts w:ascii="Georgia" w:hAnsi="Georgia"/>
          <w:sz w:val="22"/>
          <w:szCs w:val="22"/>
        </w:rPr>
        <w:t>evalan koulun Pohjantien yksikössä.</w:t>
      </w:r>
    </w:p>
    <w:p w:rsidR="005751D2" w:rsidRDefault="005751D2" w:rsidP="00BA43B8">
      <w:pPr>
        <w:rPr>
          <w:rFonts w:ascii="Georgia" w:hAnsi="Georgia"/>
          <w:b/>
          <w:sz w:val="22"/>
          <w:szCs w:val="22"/>
        </w:rPr>
      </w:pPr>
    </w:p>
    <w:p w:rsidR="00371141" w:rsidRDefault="000E3636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 w:rsidR="005751D2">
        <w:rPr>
          <w:rFonts w:ascii="Georgia" w:hAnsi="Georgia"/>
          <w:b/>
          <w:sz w:val="22"/>
          <w:szCs w:val="22"/>
        </w:rPr>
        <w:tab/>
      </w:r>
      <w:r w:rsidR="001E0E99" w:rsidRPr="00FB471F">
        <w:rPr>
          <w:rFonts w:ascii="Georgia" w:hAnsi="Georgia"/>
          <w:b/>
          <w:sz w:val="22"/>
          <w:szCs w:val="22"/>
        </w:rPr>
        <w:t>Kokouksen päättäminen</w:t>
      </w:r>
    </w:p>
    <w:p w:rsidR="00371141" w:rsidRDefault="00371141" w:rsidP="00BA43B8">
      <w:pPr>
        <w:rPr>
          <w:rFonts w:ascii="Georgia" w:hAnsi="Georgia"/>
          <w:b/>
          <w:sz w:val="22"/>
          <w:szCs w:val="22"/>
        </w:rPr>
      </w:pPr>
    </w:p>
    <w:p w:rsidR="005F084A" w:rsidRPr="001F4B2F" w:rsidRDefault="00371141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Kokous päätettiin klo 10.24.</w:t>
      </w:r>
      <w:r w:rsidR="00BA43B8" w:rsidRPr="00FB471F">
        <w:rPr>
          <w:rFonts w:ascii="Georgia" w:hAnsi="Georgia"/>
          <w:b/>
          <w:sz w:val="22"/>
          <w:szCs w:val="22"/>
        </w:rPr>
        <w:tab/>
      </w:r>
    </w:p>
    <w:sectPr w:rsidR="005F084A" w:rsidRPr="001F4B2F" w:rsidSect="00A83980">
      <w:headerReference w:type="default" r:id="rId8"/>
      <w:footerReference w:type="default" r:id="rId9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B8" w:rsidRDefault="00BA43B8">
      <w:r>
        <w:separator/>
      </w:r>
    </w:p>
  </w:endnote>
  <w:endnote w:type="continuationSeparator" w:id="0">
    <w:p w:rsidR="00BA43B8" w:rsidRDefault="00BA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B8" w:rsidRDefault="00BA43B8">
      <w:r>
        <w:separator/>
      </w:r>
    </w:p>
  </w:footnote>
  <w:footnote w:type="continuationSeparator" w:id="0">
    <w:p w:rsidR="00BA43B8" w:rsidRDefault="00BA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F3EAD25" wp14:editId="02853ECF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5F5C7C">
      <w:rPr>
        <w:rFonts w:ascii="Georgia" w:hAnsi="Georgia"/>
        <w:b/>
        <w:sz w:val="20"/>
      </w:rPr>
      <w:t>Pöytäkirja</w:t>
    </w:r>
    <w:r w:rsidR="000E3636">
      <w:rPr>
        <w:rFonts w:ascii="Georgia" w:hAnsi="Georgia"/>
        <w:b/>
        <w:sz w:val="20"/>
      </w:rPr>
      <w:t xml:space="preserve"> 3</w:t>
    </w:r>
    <w:r w:rsidR="000621A6">
      <w:rPr>
        <w:rFonts w:ascii="Georgia" w:hAnsi="Georgia"/>
        <w:b/>
        <w:sz w:val="20"/>
      </w:rPr>
      <w:t>/2015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>en suunnitteluryhmä</w:t>
    </w:r>
    <w:r w:rsidR="000B375F">
      <w:rPr>
        <w:rFonts w:ascii="Georgia" w:hAnsi="Georgia"/>
        <w:sz w:val="20"/>
      </w:rPr>
      <w:tab/>
    </w:r>
    <w:r w:rsidR="005F5C7C">
      <w:rPr>
        <w:rFonts w:ascii="Georgia" w:hAnsi="Georgia"/>
        <w:sz w:val="20"/>
      </w:rPr>
      <w:t>6</w:t>
    </w:r>
    <w:r w:rsidR="00116488">
      <w:rPr>
        <w:rFonts w:ascii="Georgia" w:hAnsi="Georgia"/>
        <w:sz w:val="20"/>
      </w:rPr>
      <w:t>.</w:t>
    </w:r>
    <w:r w:rsidR="005F5C7C">
      <w:rPr>
        <w:rFonts w:ascii="Georgia" w:hAnsi="Georgia"/>
        <w:sz w:val="20"/>
      </w:rPr>
      <w:t>11</w:t>
    </w:r>
    <w:r w:rsidR="000621A6">
      <w:rPr>
        <w:rFonts w:ascii="Georgia" w:hAnsi="Georgia"/>
        <w:sz w:val="20"/>
      </w:rPr>
      <w:t>.2015</w:t>
    </w:r>
  </w:p>
  <w:p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768"/>
    <w:multiLevelType w:val="hybridMultilevel"/>
    <w:tmpl w:val="B69858A4"/>
    <w:lvl w:ilvl="0" w:tplc="F072DD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  <w:sz w:val="22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4" w15:restartNumberingAfterBreak="0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5" w15:restartNumberingAfterBreak="0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7" w15:restartNumberingAfterBreak="0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8"/>
    <w:rsid w:val="000621A6"/>
    <w:rsid w:val="000B375F"/>
    <w:rsid w:val="000C341C"/>
    <w:rsid w:val="000E0F5F"/>
    <w:rsid w:val="000E2044"/>
    <w:rsid w:val="000E3636"/>
    <w:rsid w:val="000E5B06"/>
    <w:rsid w:val="000F7AA7"/>
    <w:rsid w:val="00116488"/>
    <w:rsid w:val="00140B67"/>
    <w:rsid w:val="001579DA"/>
    <w:rsid w:val="001A40B0"/>
    <w:rsid w:val="001B5358"/>
    <w:rsid w:val="001E0E99"/>
    <w:rsid w:val="001F4B2F"/>
    <w:rsid w:val="00231F15"/>
    <w:rsid w:val="002440FE"/>
    <w:rsid w:val="002464C5"/>
    <w:rsid w:val="0025022C"/>
    <w:rsid w:val="002A3BBD"/>
    <w:rsid w:val="002A5FCB"/>
    <w:rsid w:val="00371141"/>
    <w:rsid w:val="00383A28"/>
    <w:rsid w:val="003E42DC"/>
    <w:rsid w:val="003E54C8"/>
    <w:rsid w:val="00420EDF"/>
    <w:rsid w:val="00424602"/>
    <w:rsid w:val="00487ACD"/>
    <w:rsid w:val="004B57C2"/>
    <w:rsid w:val="004C37EC"/>
    <w:rsid w:val="004D1043"/>
    <w:rsid w:val="00507261"/>
    <w:rsid w:val="00530BEE"/>
    <w:rsid w:val="00532236"/>
    <w:rsid w:val="00557CCC"/>
    <w:rsid w:val="00572A5F"/>
    <w:rsid w:val="005751D2"/>
    <w:rsid w:val="00595A13"/>
    <w:rsid w:val="005B1A2F"/>
    <w:rsid w:val="005D45D9"/>
    <w:rsid w:val="005F084A"/>
    <w:rsid w:val="005F2888"/>
    <w:rsid w:val="005F5C7C"/>
    <w:rsid w:val="00600FA5"/>
    <w:rsid w:val="006248C9"/>
    <w:rsid w:val="00636852"/>
    <w:rsid w:val="006A10E0"/>
    <w:rsid w:val="006A2166"/>
    <w:rsid w:val="006A4672"/>
    <w:rsid w:val="006B4836"/>
    <w:rsid w:val="006D1461"/>
    <w:rsid w:val="006E24DF"/>
    <w:rsid w:val="00714022"/>
    <w:rsid w:val="00716D3C"/>
    <w:rsid w:val="00730F9D"/>
    <w:rsid w:val="00764761"/>
    <w:rsid w:val="0078350B"/>
    <w:rsid w:val="007866DA"/>
    <w:rsid w:val="007F2B62"/>
    <w:rsid w:val="007F3E4D"/>
    <w:rsid w:val="008736D3"/>
    <w:rsid w:val="00892666"/>
    <w:rsid w:val="008F2607"/>
    <w:rsid w:val="009C1C7D"/>
    <w:rsid w:val="009D5A3E"/>
    <w:rsid w:val="009E7575"/>
    <w:rsid w:val="00A13FBE"/>
    <w:rsid w:val="00A50A46"/>
    <w:rsid w:val="00A80F1B"/>
    <w:rsid w:val="00A83980"/>
    <w:rsid w:val="00A84FE6"/>
    <w:rsid w:val="00AA43CD"/>
    <w:rsid w:val="00AB4868"/>
    <w:rsid w:val="00AB5474"/>
    <w:rsid w:val="00AF0157"/>
    <w:rsid w:val="00B01E41"/>
    <w:rsid w:val="00B16B34"/>
    <w:rsid w:val="00B24FCE"/>
    <w:rsid w:val="00B637EE"/>
    <w:rsid w:val="00BA43B8"/>
    <w:rsid w:val="00BD7E02"/>
    <w:rsid w:val="00BF4F78"/>
    <w:rsid w:val="00BF52B7"/>
    <w:rsid w:val="00C01613"/>
    <w:rsid w:val="00C107BA"/>
    <w:rsid w:val="00C411FE"/>
    <w:rsid w:val="00C532E5"/>
    <w:rsid w:val="00C63EF4"/>
    <w:rsid w:val="00C95F08"/>
    <w:rsid w:val="00C95F43"/>
    <w:rsid w:val="00CA477F"/>
    <w:rsid w:val="00D07029"/>
    <w:rsid w:val="00DD7BD2"/>
    <w:rsid w:val="00E004A1"/>
    <w:rsid w:val="00E21999"/>
    <w:rsid w:val="00E23172"/>
    <w:rsid w:val="00E2380E"/>
    <w:rsid w:val="00E968E5"/>
    <w:rsid w:val="00EB0B95"/>
    <w:rsid w:val="00EC1A99"/>
    <w:rsid w:val="00EC7AD2"/>
    <w:rsid w:val="00ED39C0"/>
    <w:rsid w:val="00EE7E34"/>
    <w:rsid w:val="00F03476"/>
    <w:rsid w:val="00F474ED"/>
    <w:rsid w:val="00FA0A1D"/>
    <w:rsid w:val="00FB471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5:docId w15:val="{D11A1DC0-078B-4246-A870-571F1CAE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A916AFF-0A14-4A07-8CB0-B916D86FAC7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112</TotalTime>
  <Pages>2</Pages>
  <Words>460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Sijainen3 Vankk</dc:creator>
  <cp:lastModifiedBy>Eveliina Bovellan</cp:lastModifiedBy>
  <cp:revision>7</cp:revision>
  <cp:lastPrinted>2010-12-01T10:14:00Z</cp:lastPrinted>
  <dcterms:created xsi:type="dcterms:W3CDTF">2015-11-06T12:27:00Z</dcterms:created>
  <dcterms:modified xsi:type="dcterms:W3CDTF">2015-11-06T14:18:00Z</dcterms:modified>
</cp:coreProperties>
</file>