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8E511B6" w14:paraId="5BB132A2" wp14:textId="56FA95C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Miina ja Manu maatilalla + Miina ja Manu markkinoilla (teoksessa Miina ja Manu maalla) -- Jarkko Mäkineva (2020)</w:t>
      </w:r>
    </w:p>
    <w:p xmlns:wp14="http://schemas.microsoft.com/office/word/2010/wordml" w:rsidP="18E511B6" w14:paraId="6B7F9B02" wp14:textId="06EC05A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5F8B124D" wp14:textId="470E3B7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Juoni:</w:t>
      </w: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18E511B6" w14:paraId="0AF42057" wp14:textId="4137002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Maatilalla: </w:t>
      </w: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Miina ja Manu ovat kesänvietossa Kissaniityn maatilalla. He tekevät erilaisia maatilan hommia kuten kyntävät peltoa, kylvävät viljaa, hoitavat lehmiä, possuja, hevosia ja kanoja sekä lopulta saavat syödäkseen oman maan viljasta tehtyä leipää.</w:t>
      </w:r>
    </w:p>
    <w:p xmlns:wp14="http://schemas.microsoft.com/office/word/2010/wordml" w:rsidP="18E511B6" w14:paraId="16B5EACC" wp14:textId="2E2D150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0D066103" wp14:textId="77F0EAE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Markkinoilla: </w:t>
      </w: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Miina ja Manu menevät markkinoille ja näkevät siellä erilaisia myytäviä sekä ostavat niitä; pärekoria, muurinpohjalettuja, viipurinrinkeleitä, tervasaippuaa. Osallistuvatpa he pussihyppykilpailuunkin ja lisäksi saavat rapsutella erilaisia kotieläimiä.</w:t>
      </w:r>
    </w:p>
    <w:p xmlns:wp14="http://schemas.microsoft.com/office/word/2010/wordml" w:rsidP="18E511B6" w14:paraId="7859DCD5" wp14:textId="5C7BD9E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1DAF29A7" wp14:textId="1FEFE9F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20-30min/kirja</w:t>
      </w:r>
    </w:p>
    <w:p xmlns:wp14="http://schemas.microsoft.com/office/word/2010/wordml" w:rsidP="18E511B6" w14:paraId="28BB2836" wp14:textId="38272F8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2615075F" wp14:textId="14AC382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18E511B6" w14:paraId="3AFC840E" wp14:textId="2BE6DE44">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Post it –lappuja / Miina ja Manu –kortit</w:t>
      </w:r>
    </w:p>
    <w:p xmlns:wp14="http://schemas.microsoft.com/office/word/2010/wordml" w:rsidP="18E511B6" w14:paraId="56354DC9" wp14:textId="79C783F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2E4E2FD2" wp14:textId="020775A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Molemmat tarinat sisältävät runsaasti sanoja, jotka ovat lapsille varmasti tuntemattomia. Sovitaan ennen lukemisen aloittamista, että aina, kun tarinassa tulee eteen vaikea sana, huudahdetaan “hep”. Jokaisen huudahduksen kohdalla kirjoitetaan sana </w:t>
      </w:r>
      <w:proofErr w:type="spellStart"/>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post</w:t>
      </w:r>
      <w:proofErr w:type="spellEnd"/>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it –lapulle ja kiinnitetään se seinälle. Kirjan loputtua selvitetään, mitä sanat tarkoittivat. Kun kaikille sanoille on löytynyt merkitys, voidaan lukea kirja uudelleen ja pohtia, saatiinko siitä enemmän irti, kun ymmärrettiin kaikki sanat.</w:t>
      </w:r>
    </w:p>
    <w:p xmlns:wp14="http://schemas.microsoft.com/office/word/2010/wordml" w:rsidP="18E511B6" w14:paraId="319101B2" wp14:textId="28DD471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5399C1F2" wp14:textId="14D8A74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Vastaavasti aikuinen voi koota ennen kirjan lukemista </w:t>
      </w:r>
      <w:proofErr w:type="spellStart"/>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post</w:t>
      </w:r>
      <w:proofErr w:type="spellEnd"/>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it –lapuille kirjan oudompia sanoja ja kiinnittää ne seinälle. Ennen aloitusta selvitetään, mitä kaikki sanat tarkoittavat ja vasta sen jälkeen luetaan kirja. Lapset voivat myös ennustaa tällöin, mikä sana voisi liittyä aukeaman kuvaan ja miten.</w:t>
      </w:r>
    </w:p>
    <w:p xmlns:wp14="http://schemas.microsoft.com/office/word/2010/wordml" w:rsidP="18E511B6" w14:paraId="4F2AB94B" wp14:textId="17918C7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20CCAD62" wp14:textId="439BD61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Sanojen merkitysten selvittämisessä voidaan käyttää myös Miina ja Manu –kortteja, joissa on kuvat ja sanat omissa korteissaan ja ne voidaan yhdessä yhdistellä pareiksi.</w:t>
      </w:r>
    </w:p>
    <w:p xmlns:wp14="http://schemas.microsoft.com/office/word/2010/wordml" w:rsidP="18E511B6" w14:paraId="7C841E6B" wp14:textId="3970A1D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4351D4F3" wp14:textId="1C4A99F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Musisointi:</w:t>
      </w:r>
    </w:p>
    <w:p xmlns:wp14="http://schemas.microsoft.com/office/word/2010/wordml" w:rsidP="18E511B6" w14:paraId="0C757543" wp14:textId="55B6E5A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Maatilakirjaan liittyen voidaan harjoitella “Isoisällä on navetta” –laulu ( </w:t>
      </w:r>
      <w:hyperlink r:id="R0369fae7f12b4484">
        <w:r w:rsidRPr="18E511B6" w:rsidR="3D5CF451">
          <w:rPr>
            <w:rStyle w:val="Hyperlink"/>
            <w:rFonts w:ascii="Calibri" w:hAnsi="Calibri" w:eastAsia="Calibri" w:cs="Calibri"/>
            <w:b w:val="0"/>
            <w:bCs w:val="0"/>
            <w:i w:val="0"/>
            <w:iCs w:val="0"/>
            <w:caps w:val="0"/>
            <w:smallCaps w:val="0"/>
            <w:strike w:val="0"/>
            <w:dstrike w:val="0"/>
            <w:noProof w:val="0"/>
            <w:sz w:val="24"/>
            <w:szCs w:val="24"/>
            <w:lang w:val="fi-FI"/>
          </w:rPr>
          <w:t>https://peda.net/kotka/varhaiskasvatus/kpl/ryhm%C3%A4t-1-2/ryhm%C3%A4-12/lauluja/isois%C3%A4n-navetta2</w:t>
        </w:r>
      </w:hyperlink>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18E511B6" w14:paraId="51CFEDED" wp14:textId="628B1B7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8E511B6" w14:paraId="4E1F3887" wp14:textId="7A816F4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8E511B6" w:rsidR="3D5CF451">
        <w:rPr>
          <w:rFonts w:ascii="Calibri" w:hAnsi="Calibri" w:eastAsia="Calibri" w:cs="Calibri"/>
          <w:b w:val="1"/>
          <w:bCs w:val="1"/>
          <w:i w:val="0"/>
          <w:iCs w:val="0"/>
          <w:caps w:val="0"/>
          <w:smallCaps w:val="0"/>
          <w:noProof w:val="0"/>
          <w:color w:val="000000" w:themeColor="text1" w:themeTint="FF" w:themeShade="FF"/>
          <w:sz w:val="24"/>
          <w:szCs w:val="24"/>
          <w:lang w:val="fi-FI"/>
        </w:rPr>
        <w:t xml:space="preserve">Pitkäkestoisempi leikki: </w:t>
      </w:r>
      <w:r w:rsidRPr="18E511B6" w:rsidR="3D5CF451">
        <w:rPr>
          <w:rFonts w:ascii="Calibri" w:hAnsi="Calibri" w:eastAsia="Calibri" w:cs="Calibri"/>
          <w:b w:val="0"/>
          <w:bCs w:val="0"/>
          <w:i w:val="0"/>
          <w:iCs w:val="0"/>
          <w:caps w:val="0"/>
          <w:smallCaps w:val="0"/>
          <w:noProof w:val="0"/>
          <w:color w:val="000000" w:themeColor="text1" w:themeTint="FF" w:themeShade="FF"/>
          <w:sz w:val="24"/>
          <w:szCs w:val="24"/>
          <w:lang w:val="fi-FI"/>
        </w:rPr>
        <w:t>Leikitään maatilaa / entisaikaa, jolloin kaikki tarvikkeet eivät olleet vain noudettavissa kaupasta, vaan niiden eteen piti tehdä töitä. Lapset voivat rakentaa omat maatilansa ja asumuksensa esimerkiksi lähimetsään tai sisätiloihin. Tarkoituksena on eläytyä maatilan maailmaan, jossa hoidetaan eläimiä, kylvetään ja korjataan satoa, leivotaan leipää, kirnutaan voita ja tehdään muita asioita, jotka ovat tämän päivän lapsille vieraampia. Sen suurempia sääntöjä leikkiin ei kannata asettaa, antaa leikin viedä mukanaan.</w:t>
      </w:r>
    </w:p>
    <w:p xmlns:wp14="http://schemas.microsoft.com/office/word/2010/wordml" w:rsidP="18E511B6" w14:paraId="0E11A86D" wp14:textId="40AFF58B">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ECF839"/>
    <w:rsid w:val="18E511B6"/>
    <w:rsid w:val="3D5CF451"/>
    <w:rsid w:val="50ECF8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F839"/>
  <w15:chartTrackingRefBased/>
  <w15:docId w15:val="{581EF2C1-AA68-47D2-AE8F-4EBBF463E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peda.net/kotka/varhaiskasvatus/kpl/ryhm%C3%A4t-1-2/ryhm%C3%A4-12/lauluja/isois%C3%A4n-navetta2" TargetMode="External" Id="R0369fae7f12b4484" /><Relationship Type="http://schemas.openxmlformats.org/officeDocument/2006/relationships/numbering" Target="/word/numbering.xml" Id="R1b5e658dc77f42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2021-09-18T08:37:16.6126891Z</dcterms:created>
  <dcterms:modified xsi:type="dcterms:W3CDTF">2021-09-18T08:38:00.3649475Z</dcterms:modified>
  <dc:creator>Laakkonen Emma</dc:creator>
  <lastModifiedBy>Laakkonen Emma</lastModifiedBy>
</coreProperties>
</file>