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T1</w:t>
            </w:r>
            <w:r>
              <w:t xml:space="preserve"> Oppilas oppii toimimaan ryhmässä rakentavasti ja muita kannustaen. Oppilas oppii tunnistamaan omia vahvuuksiaan musisoinnissa.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T2</w:t>
            </w:r>
            <w:r>
              <w:t xml:space="preserve"> Oppilas oppii havainnoimaan omassa äänessä tapahtuvia </w:t>
            </w:r>
            <w:proofErr w:type="gramStart"/>
            <w:r>
              <w:t>muutoksia ( äänenmurros</w:t>
            </w:r>
            <w:proofErr w:type="gramEnd"/>
            <w:r>
              <w:t>). Oppilas oppii ylläpitämään laulutaitoaan ja osallistuu yhteislauluun. Oppilas tutustuu erilaisiin äänenkäyttö- ja laulutapoihin.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T3</w:t>
            </w:r>
            <w:r>
              <w:t xml:space="preserve"> O</w:t>
            </w:r>
            <w:r w:rsidRPr="00105DF6">
              <w:t>ppilas vahvistaa yhteismusisointitaitojaan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T4</w:t>
            </w:r>
            <w:r>
              <w:t xml:space="preserve"> Oppilas oppii kokemaan kehonsa musiikillisena instrumenttina. Oppilas vahvistaa taitoaan kokea musiikin syke sekä eläytyä ja ilmentää musiikkia liikkeen keinoin.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T5</w:t>
            </w:r>
            <w:r>
              <w:t xml:space="preserve"> Oppilas kuuntelee musiikkia aktiivisesti ja eläytyy sen tunnelmaan motorisesti, visuaalisesti ja mielikuvitusta käyttäen. Oppilas kuvailee kuulemaansa ja kertoo musiikin herättämistä mielikuvista, ajatuksista ja tunteista.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lastRenderedPageBreak/>
              <w:t>T6</w:t>
            </w:r>
            <w:r>
              <w:t xml:space="preserve"> O</w:t>
            </w:r>
            <w:r w:rsidRPr="00105DF6">
              <w:t>ppilas oppii ideoimaan, suunnittelemaan ja käyttämään musiik</w:t>
            </w:r>
            <w:r>
              <w:t>kia luovasti myös eri taiteenal</w:t>
            </w:r>
            <w:r w:rsidRPr="00105DF6">
              <w:t>oja yhdistäen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T7</w:t>
            </w:r>
            <w:r>
              <w:t xml:space="preserve"> O</w:t>
            </w:r>
            <w:r w:rsidRPr="00B6091F">
              <w:t>ppilas tutustuu musiikkiteknologia</w:t>
            </w:r>
            <w:r>
              <w:t>n</w:t>
            </w:r>
            <w:r w:rsidRPr="00B6091F">
              <w:t xml:space="preserve"> tarjoamiin mahdollisuuksiin oman musiikin tuottamisessa ja tallentamisessa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T8</w:t>
            </w:r>
            <w:r>
              <w:t xml:space="preserve"> O</w:t>
            </w:r>
            <w:r w:rsidRPr="00B6091F">
              <w:t>ppilas tutustuu musiikkiin kulttuurin ilmentäjänä sekä vaikuttamisen keinona viestinnässä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T9</w:t>
            </w:r>
            <w:r>
              <w:t xml:space="preserve"> O</w:t>
            </w:r>
            <w:r w:rsidRPr="00B6091F">
              <w:t>ppilas oppii käyttämään musiikin käsitteitä ja terminologiaa musiikillisen toiminnan yhteydessä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T10</w:t>
            </w:r>
            <w:r>
              <w:t xml:space="preserve"> O</w:t>
            </w:r>
            <w:r w:rsidRPr="00B6091F">
              <w:t>ppilas kehittää omaa musiikkisuhdettaan ja oppii tunnistamaan musiikin vaikutukset tunteisiin ja hyvinvointiin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T11</w:t>
            </w:r>
            <w:r>
              <w:t xml:space="preserve"> O</w:t>
            </w:r>
            <w:r w:rsidRPr="00B6091F">
              <w:t>ppilas oppii käyttämään soittimia ja laitteita turvallisesti sekä huolehtimaan kuulostaa</w:t>
            </w:r>
            <w:r>
              <w:t>n</w:t>
            </w:r>
            <w:r w:rsidRPr="00B6091F">
              <w:t xml:space="preserve"> ja toimimaan vastuullisesti musisointitilanteissa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 w:rsidRPr="005A62EC">
              <w:rPr>
                <w:b/>
              </w:rPr>
              <w:t>T12</w:t>
            </w:r>
            <w:r>
              <w:t xml:space="preserve"> O</w:t>
            </w:r>
            <w:r w:rsidRPr="00B6091F">
              <w:t>ppilas oppii pitkäjänteiseen musiikilliseen taitojen kehittämiseen sekä ymmärtää musiikillisten tuotosten viimeistelyn tärkeyden</w:t>
            </w:r>
            <w:r>
              <w:t>.</w:t>
            </w:r>
          </w:p>
          <w:p w:rsidR="00D8505C" w:rsidRPr="00E44DE3" w:rsidRDefault="00D8505C" w:rsidP="00913B59">
            <w:pPr>
              <w:pStyle w:val="Eivli"/>
            </w:pPr>
          </w:p>
        </w:tc>
        <w:tc>
          <w:tcPr>
            <w:tcW w:w="3498" w:type="dxa"/>
          </w:tcPr>
          <w:p w:rsidR="00913B59" w:rsidRDefault="00913B59" w:rsidP="00913B59">
            <w:pPr>
              <w:pStyle w:val="Eivli"/>
              <w:rPr>
                <w:b/>
                <w:bCs/>
              </w:rPr>
            </w:pPr>
            <w:r w:rsidRPr="00B6091F">
              <w:rPr>
                <w:b/>
                <w:bCs/>
              </w:rPr>
              <w:lastRenderedPageBreak/>
              <w:t>S1 Miten musiikissa toimitaan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petuksessa on keskeistä musiikillisten ilmaisutaitojen monipuolinen kehittäminen sekä omien ideoiden ja ratkaisujen tuottaminen.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Ä</w:t>
            </w:r>
            <w:r w:rsidRPr="00B6091F">
              <w:t>änenkäyttöä, laulutaitoa ja käytössä olevien keho-, rytmi, melodia- ja sointusoitinten soittotaitoja syvennetään yhteismusisoinnissa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  <w:rPr>
                <w:b/>
                <w:bCs/>
              </w:rPr>
            </w:pPr>
            <w:r w:rsidRPr="00B6091F">
              <w:rPr>
                <w:b/>
                <w:bCs/>
              </w:rPr>
              <w:t>S2 Mistä musiikki muodostuu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M</w:t>
            </w:r>
            <w:r w:rsidRPr="00B6091F">
              <w:t>usisoinnissa käytetään aiemmin opittuja musiikkikäsitteitä ja musiikin perusmerkintätapoja.</w:t>
            </w:r>
          </w:p>
          <w:p w:rsidR="00913B59" w:rsidRPr="00B6091F" w:rsidRDefault="00913B59" w:rsidP="00913B59">
            <w:pPr>
              <w:pStyle w:val="Eivli"/>
              <w:tabs>
                <w:tab w:val="left" w:pos="2325"/>
              </w:tabs>
            </w:pPr>
            <w:r>
              <w:tab/>
            </w:r>
          </w:p>
          <w:p w:rsidR="00913B59" w:rsidRDefault="00913B59" w:rsidP="00913B59">
            <w:pPr>
              <w:pStyle w:val="Eivli"/>
            </w:pPr>
            <w:r>
              <w:t>T</w:t>
            </w:r>
            <w:r w:rsidRPr="00B6091F">
              <w:t>aitojen kehittyessä käsitteellistä osaamista syvennetään ja sovelletaan musisoinnin eri tilanteissa.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petuksessa huomioidaan myös tulkinnan merkitys musiikillisessa ilmaisussa</w:t>
            </w:r>
            <w:r>
              <w:t>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  <w:rPr>
                <w:b/>
                <w:bCs/>
              </w:rPr>
            </w:pPr>
            <w:r w:rsidRPr="00B6091F">
              <w:rPr>
                <w:b/>
                <w:bCs/>
              </w:rPr>
              <w:t>S3 Musiikki omassa elämässä, yhteisössä ja yhteiskunnassa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lastRenderedPageBreak/>
              <w:t>M</w:t>
            </w:r>
            <w:r w:rsidRPr="00B6091F">
              <w:t>usiikillisten taitojen ja tietojen ohella opetuksessa käsitellään oppilaiden esille tuomia aihepiirejä sekä heidän musiikkiin liittyviä kokemuksiaan ja havaintojaan</w:t>
            </w:r>
            <w:r>
              <w:t>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M</w:t>
            </w:r>
            <w:r w:rsidRPr="00B6091F">
              <w:t>yös kuluttamisen ja kestävän hyvinvoinnin näkökulmat ovat olennaisia musiikissa.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petuksessa rakennetaan yhteyksiä musiikin ja muiden oppiaineiden sekä erilaisten yhteiskunnallisten ilmiöiden välille.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P</w:t>
            </w:r>
            <w:r w:rsidRPr="00B6091F">
              <w:t>ohditaan ja arvioidaan kriittisesti musiikin merkityksiä elämän eri tilanteissa, eri aikoina ja aikakausina.</w:t>
            </w:r>
          </w:p>
          <w:p w:rsidR="00913B59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  <w:rPr>
                <w:b/>
                <w:bCs/>
              </w:rPr>
            </w:pPr>
            <w:r w:rsidRPr="00B6091F">
              <w:rPr>
                <w:b/>
                <w:bCs/>
              </w:rPr>
              <w:t>S4 Ohjelmisto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hjelmistoon ja erityisesti kuunteluohjelmistoon valitaan monipuolisesti eri kulttuurien ja aikak</w:t>
            </w:r>
            <w:r>
              <w:t>a</w:t>
            </w:r>
            <w:r w:rsidRPr="00B6091F">
              <w:t>usien musiikkia kansanmusiikista taidemusiikkiin ajankohtaiset musiikilliset ilmiöt huomioiden</w:t>
            </w:r>
            <w:r>
              <w:t>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Ä</w:t>
            </w:r>
            <w:r w:rsidRPr="00B6091F">
              <w:t>änenkäyttöä ja laulutaitoa harjoitetaan yksi- ja moniäänisten yhteislaulujen tai soololaulujen, äänikokeilujen ja erilaisten ääniharjoitteiden avulla.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hjelmiston valinnassa otetaan huomioon kulttuuriperinnön vaaliminen, oppilaita innostavat teokset ja tehtävät sekä ohjelmiston käyttökelpoisuus musiikillisten taitojen oppimisessa</w:t>
            </w:r>
            <w:r>
              <w:t>.</w:t>
            </w:r>
          </w:p>
          <w:p w:rsidR="00913B59" w:rsidRPr="00B6091F" w:rsidRDefault="00913B59" w:rsidP="00913B59">
            <w:pPr>
              <w:pStyle w:val="Eivli"/>
            </w:pPr>
          </w:p>
          <w:p w:rsidR="00913B59" w:rsidRDefault="00913B59" w:rsidP="00913B59">
            <w:pPr>
              <w:pStyle w:val="Eivli"/>
            </w:pPr>
            <w:r>
              <w:t>O</w:t>
            </w:r>
            <w:r w:rsidRPr="00B6091F">
              <w:t>hjelmistoon sisältyvät myös oppilaiden omat tuotokset ja sävellykset</w:t>
            </w:r>
            <w:r>
              <w:t>.</w:t>
            </w:r>
          </w:p>
          <w:p w:rsidR="00D8505C" w:rsidRDefault="00D8505C" w:rsidP="00913B59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F42BA"/>
    <w:rsid w:val="00913B59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2017-08-13T18:54:00Z</dcterms:created>
  <dcterms:modified xsi:type="dcterms:W3CDTF">2017-08-13T18:54:00Z</dcterms:modified>
</cp:coreProperties>
</file>