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B318"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Hyvä kotiväki ja peruskoulun päättävä nuori!</w:t>
      </w:r>
    </w:p>
    <w:p w14:paraId="21E779EF"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Laajennetun oppivelvollisuuden myötä hakeutumisvelvoitetta koskevat säännökset astuivat voimaan 1.1.2021. Hakeutumisvelvoite tarkoittaa, että kaikki keväällä perusopetuksen päättävät hakeutuvat toisen asteen koulutukseen yhteishaussa tai muulla tavoin. Lakia sovelletaan ensimmäisen kerran niihin oppivelvollisiin, jotka keväällä 2021 ovat perusopetuksen 9. luokalla. Uusi oppivelvollisuuslaki tulee voimaan elokuussa 2021. Jatkossa oppivelvollisuus päättyy, kun nuori täyttää 18 vuotta tai kun hän tätä ennen suorittaa toisen asteen tutkinnon (ylioppilastutkinto tai ammatillinen tutkinto). Oppivelvollisuusuudistuksen myötä toisen asteen opinnoista tulee laajennetun oppivelvollisuuden piiriin kuuluville maksuttomia. Ensimmäisinä laajennetun oppivelvollisuuden piiriin pääsevät tänä keväänä peruskoulunsa päättävät nuoret.</w:t>
      </w:r>
    </w:p>
    <w:p w14:paraId="483D93F9"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Lisätietoa opetushallituksen sivuilla: </w:t>
      </w:r>
      <w:hyperlink r:id="rId4" w:history="1">
        <w:r>
          <w:rPr>
            <w:rStyle w:val="Hyperlinkki"/>
            <w:rFonts w:ascii="Arial" w:hAnsi="Arial" w:cs="Arial"/>
            <w:color w:val="0013D7"/>
            <w:sz w:val="18"/>
            <w:szCs w:val="18"/>
          </w:rPr>
          <w:t>https://www.oph.fi/fi/kehittaminen/ohjeita-lukiokoulutukseen-ja-ammatilliseen-koulutukseen</w:t>
        </w:r>
      </w:hyperlink>
    </w:p>
    <w:p w14:paraId="7D62A29A"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Opiskelijavalinnan tulokset julkistetaan</w:t>
      </w:r>
      <w:r>
        <w:rPr>
          <w:rFonts w:ascii="Arial" w:hAnsi="Arial" w:cs="Arial"/>
          <w:color w:val="333333"/>
          <w:sz w:val="18"/>
          <w:szCs w:val="18"/>
        </w:rPr>
        <w:t> aikaisintaan 17.6.2021. Ammatillisen koulutuksen järjestäjät Äänekoskella ilmoittavat opiskelijoiksi valituille valinnasta sähköpostilla, jos tähän yhteishakukaavakkeella on annettu lupa, muualla Suomessa voi olla eri käytäntöjä. Sekä ammatilliseen koulutukseen että lukioon valittujen on </w:t>
      </w:r>
      <w:r>
        <w:rPr>
          <w:rStyle w:val="Voimakas"/>
          <w:rFonts w:ascii="Arial" w:hAnsi="Arial" w:cs="Arial"/>
          <w:color w:val="333333"/>
          <w:sz w:val="18"/>
          <w:szCs w:val="18"/>
        </w:rPr>
        <w:t>varmistettava opiskelupaikan vastaanottaminen</w:t>
      </w:r>
      <w:r>
        <w:rPr>
          <w:rFonts w:ascii="Arial" w:hAnsi="Arial" w:cs="Arial"/>
          <w:color w:val="333333"/>
          <w:sz w:val="18"/>
          <w:szCs w:val="18"/>
        </w:rPr>
        <w:t> koulutuksen järjestäjän ilmoittamalla tavalla, ilmoittamaansa päivämäärään mennessä. Ellei paikkaa varmisteta, koulutuksen järjestäjä voi peruuttaa valinnan.</w:t>
      </w:r>
    </w:p>
    <w:p w14:paraId="4C04E468"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Peruskoulun päättötodistus ja mahdolliset muut lausunnot, joihin oppilas on valinnassaan vedonnut, on hyvä pitää tallessa, sillä opiskelijaksi ottaminen on ehdollinen siihen saakka, kunnes koulutuksen järjestäjä on tarkistanut todistukset. Kun koulutuspaikka on varmistunut, olisi hyvä alkaa selvittää melko nopeasti mahdollisia koulumatkoihin, asuntoon ja opintososiaalisiin etuihin liittyviä asioita.</w:t>
      </w:r>
    </w:p>
    <w:p w14:paraId="72BB4A5C"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Jos </w:t>
      </w:r>
      <w:r>
        <w:rPr>
          <w:rStyle w:val="Voimakas"/>
          <w:rFonts w:ascii="Arial" w:hAnsi="Arial" w:cs="Arial"/>
          <w:color w:val="333333"/>
          <w:sz w:val="18"/>
          <w:szCs w:val="18"/>
        </w:rPr>
        <w:t>et ole tullut valituksi</w:t>
      </w:r>
      <w:r>
        <w:rPr>
          <w:rFonts w:ascii="Arial" w:hAnsi="Arial" w:cs="Arial"/>
          <w:color w:val="333333"/>
          <w:sz w:val="18"/>
          <w:szCs w:val="18"/>
        </w:rPr>
        <w:t> kevään yhteishaussa, saat Opetushallitukselta jälkiohjauskirjeen, jossa kerrotaan saamasi pistemäärät ja mahdolliset varasijasi niihin koulutuksiin, joihin olet pyrkinyt. Jos et tule valituksi koulutukseen, voit hakea vapaiksi jääneitä koulutuspaikkoja jatkuvan haun kautta. Jatkuva haku tapahtuu suoraan kiinnostuksen kohteena olevan oppilaitoksen nettisivuilta löytyvän ohjeistuksen mukaisesti. Jos sinulla on kysyttävää koulutuksesta tai hakemisesta, ota yhteyttä suoraan hakukohteena olevaan oppilaitokseen.</w:t>
      </w:r>
    </w:p>
    <w:p w14:paraId="1620B0CC"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Peruskoulun lisäopetuksessa </w:t>
      </w:r>
      <w:r>
        <w:rPr>
          <w:rFonts w:ascii="Arial" w:hAnsi="Arial" w:cs="Arial"/>
          <w:color w:val="333333"/>
          <w:sz w:val="18"/>
          <w:szCs w:val="18"/>
        </w:rPr>
        <w:t>opiskelu on yksi hyvä tapa parantaa numeroitaan ja jatko-opintoihin pääsymahdollisuuksiaan seuraavaa kertaa varten. Lähin ns. 10-luokka on Jyväskylän kristillisellä opistolla. </w:t>
      </w:r>
      <w:r>
        <w:rPr>
          <w:rStyle w:val="Voimakas"/>
          <w:rFonts w:ascii="Arial" w:hAnsi="Arial" w:cs="Arial"/>
          <w:color w:val="333333"/>
          <w:sz w:val="18"/>
          <w:szCs w:val="18"/>
        </w:rPr>
        <w:t>VALMA-koulutus</w:t>
      </w:r>
      <w:r>
        <w:rPr>
          <w:rFonts w:ascii="Arial" w:hAnsi="Arial" w:cs="Arial"/>
          <w:color w:val="333333"/>
          <w:sz w:val="18"/>
          <w:szCs w:val="18"/>
        </w:rPr>
        <w:t xml:space="preserve"> eli ammatilliseen koulutukseen ohjaava ja valmistava koulutus on tarkoitettu nuorille, jotka tarvitsevat vielä miettimisaikaa ja tukea ammatinvalintaansa. Koulutuksen tarkoituksena on tutustuttaa nuoria eri koulutusaloihin ja työelämään. VALMA-koulutuksia löytyy mm. Pohjoisen Keski-Suomen ammattiopistosta sekä Jyväskylän ammattiopisto </w:t>
      </w:r>
      <w:proofErr w:type="spellStart"/>
      <w:r>
        <w:rPr>
          <w:rFonts w:ascii="Arial" w:hAnsi="Arial" w:cs="Arial"/>
          <w:color w:val="333333"/>
          <w:sz w:val="18"/>
          <w:szCs w:val="18"/>
        </w:rPr>
        <w:t>Gradiasta</w:t>
      </w:r>
      <w:proofErr w:type="spellEnd"/>
      <w:r>
        <w:rPr>
          <w:rFonts w:ascii="Arial" w:hAnsi="Arial" w:cs="Arial"/>
          <w:color w:val="333333"/>
          <w:sz w:val="18"/>
          <w:szCs w:val="18"/>
        </w:rPr>
        <w:t>. Edellä mainittuihin koulutuksiin oli haku samaan aikaan varsinaisen yhteishaun kanssa, mutta jatkuvan haun kautta näihin voi hakeutua ympäri vuoden.</w:t>
      </w:r>
    </w:p>
    <w:p w14:paraId="7F2B41DF"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Jos olet vielä syksyllä ilman koulutuspaikkaa, kannattaa itse olla aktiivinen ja ottaa suoraan yhteyttä oppilaitoksiin. Koulutuksen järjestäjät voivat täyttää vapaiksi jääneitä paikkoja vielä syyslukukauden jo alettua. Uuden perusopetuslain myötä peruskoulun opinto-ohjaajalla on velvoite tarkistaa, että kaikki peruskoulun päättäneet ovat aloittaneet opinnot toisella asteella. </w:t>
      </w:r>
    </w:p>
    <w:p w14:paraId="398AF7F5"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Myös </w:t>
      </w:r>
      <w:r>
        <w:rPr>
          <w:rStyle w:val="Voimakas"/>
          <w:rFonts w:ascii="Arial" w:hAnsi="Arial" w:cs="Arial"/>
          <w:color w:val="333333"/>
          <w:sz w:val="18"/>
          <w:szCs w:val="18"/>
        </w:rPr>
        <w:t>nuorten työpaja</w:t>
      </w:r>
      <w:r>
        <w:rPr>
          <w:rFonts w:ascii="Arial" w:hAnsi="Arial" w:cs="Arial"/>
          <w:color w:val="333333"/>
          <w:sz w:val="18"/>
          <w:szCs w:val="18"/>
        </w:rPr>
        <w:t> auttaa nuoria löytämään työpaikan, opiskelupaikan tai muun kestävän ratkaisun nuoren ollessa työtön tai vailla koulutuspaikkaa. Nuorten työpajassa voi kokeilla erilaisia töitä ja selventää kiinnostuksen kohteitaan työharjoittelun avulla. Pajassa voi saada tukea työ- tai opiskelupaikan hakuun, tehdä opintokäyntejä työpaikoille tai oppilaitoksiin sekä suunnitella tulevaisuutta yhdessä työpajan ohjaajien kanssa. Työpajalle tullaan useimmiten työ- ja elinkeinotoimiston, kunnan sosiaalitoimen, oppilaitoksen tai jonkun muun tahon lähettämänä. Pajalle voi hakeutua myös itsenäisesti ottamalla yhteyttä suoraan työpajaan. Lähin nuorten työpaja sijaitsee Äänekoskella Suolahdessa.</w:t>
      </w:r>
    </w:p>
    <w:p w14:paraId="235733DE"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Yhteishakutulosten saavuttua olen</w:t>
      </w:r>
      <w:r>
        <w:rPr>
          <w:rStyle w:val="Voimakas"/>
          <w:rFonts w:ascii="Arial" w:hAnsi="Arial" w:cs="Arial"/>
          <w:color w:val="333333"/>
          <w:sz w:val="18"/>
          <w:szCs w:val="18"/>
        </w:rPr>
        <w:t> sopimuksen</w:t>
      </w:r>
      <w:r>
        <w:rPr>
          <w:rFonts w:ascii="Arial" w:hAnsi="Arial" w:cs="Arial"/>
          <w:color w:val="333333"/>
          <w:sz w:val="18"/>
          <w:szCs w:val="18"/>
        </w:rPr>
        <w:t> mukaan tavoitettavissa koululla maanantaina 21.6.2021. Jos teillä on jotain kysyttävää, voitte tulla käymään koululla tai soittaa minulle. Jos oppilas ei saa paikkaa yhteishaussa, otan häneen henkilökohtaisesti yhteyttä ja tarvittaessa katsomme yhdessä jatkosuunnitelmia. Apua saa myös valtakunnallisesta ohjaus- ja neuvontapalvelusta. Yhteystiedot ovat tämän kirjeen lopussa.</w:t>
      </w:r>
    </w:p>
    <w:p w14:paraId="636D9886"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ILMOITUS TIEDONSIIRROSTA TOISELLE ASTEELLE</w:t>
      </w:r>
    </w:p>
    <w:p w14:paraId="643FB392"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Oppilaan opintojen suunnittelun ja aloituksen helpottamiseksi sekä sopivan tuen kohdentamiseksi toisen asteen oppilaitokset keräävät ns. niveltietoa opiskelijan opintoihin liittyvistä asioista (vahvuudet / tuen tarve / </w:t>
      </w:r>
      <w:proofErr w:type="spellStart"/>
      <w:r>
        <w:rPr>
          <w:rFonts w:ascii="Arial" w:hAnsi="Arial" w:cs="Arial"/>
          <w:color w:val="333333"/>
          <w:sz w:val="18"/>
          <w:szCs w:val="18"/>
        </w:rPr>
        <w:t>hojks</w:t>
      </w:r>
      <w:proofErr w:type="spellEnd"/>
      <w:r>
        <w:rPr>
          <w:rFonts w:ascii="Arial" w:hAnsi="Arial" w:cs="Arial"/>
          <w:color w:val="333333"/>
          <w:sz w:val="18"/>
          <w:szCs w:val="18"/>
        </w:rPr>
        <w:t xml:space="preserve"> jne.). Kaikki tiedot käsitellään luottamuksellisesti ja ovat vain opetushenkilöstön käytössä!</w:t>
      </w:r>
    </w:p>
    <w:p w14:paraId="3DC635EF" w14:textId="0DBB4481"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lastRenderedPageBreak/>
        <w:t>Perusopetuslaki (40 §) velvoittaa, että jos alle 18-vuotias oppilas siirtyy toisen opetuksen tai koulutuksen järjestäjän järjestämään opetukseen, toimintaan tai koulutukseen, aikaisemman opetuksen järjestäjän on salassapitosäännösten estämättä viipymättä toimitettava oppilaan opetuksen tai koulutuksen järjestämisen kannalta välttämättömät tiedot uudelle opetuksen tai koulutuksen järjestäjälle.</w:t>
      </w:r>
    </w:p>
    <w:p w14:paraId="780FEBF6"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Välttämättömiä siirrettäviä tietoja voivat olla esimerkiksi peruskouluopintoihin liittynyt tuen tarve, erityisopettajan tekemien luki- ja matematiikkatestien tulokset, HOJKS-asiakirjat, koulutuskokeilulausunnot ja harkinnanvaraisessa haussa tarvittavat liitteet (koulupsykologin ja koulukuraattorin lausunnot, opinto-ohjaajan ja erityisopettajan lausunnot sekä mahdolliset neuropsykologin ja sosiaalitoimen lausunnot).</w:t>
      </w:r>
    </w:p>
    <w:p w14:paraId="15DC29EA"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000000"/>
          <w:sz w:val="18"/>
          <w:szCs w:val="18"/>
        </w:rPr>
        <w:t>Nuorisolaki velvoittaa opetuksen järjestäjää ilmoittamaan kunnan etsivälle nuorisotyölle perusopetuksen päättäneestä, alle 25-vuotiaasta nuoresta, joka ei ole sijoittunut perusopetuksen jälkeisiin opintoihin, keskeyttää tai erotetaan ammatillisesta koulutuksesta tai lukiokoulutuksesta. Etsivän työn tarkoituksena on tukea nuorta ja ohjata hänet kunnan tarjoamiin palveluihin, koulutukseen tai työmarkkinoille. Lisäksi laajennetun oppivelvollisuuslain myötä peruskoulun opinto-ohjaajan on ilmoitettava kunnalle oppilaasta, jota ei tavoiteta toisen asteen opinnoista. Lisäksi toisen asteen opinto-ohjaajan velvollisuus on ilmoittaa kunnalle opinnoista pois jääneen, ilman uutta opiskelupaikkaa olevasta opiskelijasta.</w:t>
      </w:r>
    </w:p>
    <w:p w14:paraId="3A40BF10"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Aurinkoista kesää, pysykää terveinä ja kaikkea hyvää tulevaisuuteen!</w:t>
      </w:r>
    </w:p>
    <w:p w14:paraId="34E7A56B" w14:textId="7401A4A0"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Yhteistyöterveisin Heli-opo</w:t>
      </w:r>
    </w:p>
    <w:p w14:paraId="35C1DB34" w14:textId="77777777" w:rsidR="00C115C1" w:rsidRDefault="00C115C1" w:rsidP="00C115C1">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w:t>
      </w:r>
    </w:p>
    <w:p w14:paraId="690331DB"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Opinto-ohjaaja Heli Piirainen</w:t>
      </w:r>
    </w:p>
    <w:p w14:paraId="3A9C81D7"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p. 040 728 6843</w:t>
      </w:r>
    </w:p>
    <w:p w14:paraId="212DE26F"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u w:val="single"/>
        </w:rPr>
        <w:t>heli.piirainen@aanekoski.fi</w:t>
      </w:r>
    </w:p>
    <w:p w14:paraId="248E2B2B"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 </w:t>
      </w:r>
    </w:p>
    <w:p w14:paraId="5CECBF24" w14:textId="33B43CD3"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Opintopolun hakuneuvonta  </w:t>
      </w:r>
    </w:p>
    <w:p w14:paraId="016DA49E" w14:textId="1577D9CB"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p. 029 533 1010 (ti-to klo 9-11)</w:t>
      </w:r>
    </w:p>
    <w:p w14:paraId="66510163"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u w:val="single"/>
        </w:rPr>
        <w:t>neuvonta@opintopolku.fi</w:t>
      </w:r>
    </w:p>
    <w:p w14:paraId="4CAF1173"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 </w:t>
      </w:r>
    </w:p>
    <w:p w14:paraId="733D4FF3" w14:textId="77777777" w:rsidR="00C115C1" w:rsidRDefault="00C115C1" w:rsidP="00C115C1">
      <w:pPr>
        <w:pStyle w:val="NormaaliWWW"/>
        <w:shd w:val="clear" w:color="auto" w:fill="FFFFFF"/>
        <w:contextualSpacing/>
        <w:rPr>
          <w:rFonts w:ascii="Arial" w:hAnsi="Arial" w:cs="Arial"/>
          <w:color w:val="333333"/>
          <w:sz w:val="18"/>
          <w:szCs w:val="18"/>
        </w:rPr>
      </w:pPr>
      <w:proofErr w:type="spellStart"/>
      <w:r>
        <w:rPr>
          <w:rFonts w:ascii="Arial" w:hAnsi="Arial" w:cs="Arial"/>
          <w:color w:val="333333"/>
          <w:sz w:val="18"/>
          <w:szCs w:val="18"/>
        </w:rPr>
        <w:t>Ääneseudun</w:t>
      </w:r>
      <w:proofErr w:type="spellEnd"/>
      <w:r>
        <w:rPr>
          <w:rFonts w:ascii="Arial" w:hAnsi="Arial" w:cs="Arial"/>
          <w:color w:val="333333"/>
          <w:sz w:val="18"/>
          <w:szCs w:val="18"/>
        </w:rPr>
        <w:t xml:space="preserve"> työ- ja elinkeinotoimisto (uraohjaus)</w:t>
      </w:r>
    </w:p>
    <w:p w14:paraId="1231220E"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puh. 0295 020720 (ma ja to klo 12.00–16.00)  </w:t>
      </w:r>
    </w:p>
    <w:p w14:paraId="01F42178" w14:textId="77777777" w:rsidR="00C115C1" w:rsidRDefault="00C115C1" w:rsidP="00C115C1">
      <w:pPr>
        <w:pStyle w:val="NormaaliWWW"/>
        <w:shd w:val="clear" w:color="auto" w:fill="FFFFFF"/>
        <w:contextualSpacing/>
        <w:rPr>
          <w:rFonts w:ascii="Arial" w:hAnsi="Arial" w:cs="Arial"/>
          <w:color w:val="333333"/>
          <w:sz w:val="18"/>
          <w:szCs w:val="18"/>
        </w:rPr>
      </w:pPr>
      <w:hyperlink r:id="rId5" w:history="1">
        <w:r>
          <w:rPr>
            <w:rStyle w:val="Hyperlinkki"/>
            <w:rFonts w:ascii="Arial" w:hAnsi="Arial" w:cs="Arial"/>
            <w:color w:val="0013D7"/>
            <w:sz w:val="18"/>
            <w:szCs w:val="18"/>
          </w:rPr>
          <w:t>http://toimistot.te-palvelut.fi/aanekoski</w:t>
        </w:r>
      </w:hyperlink>
    </w:p>
    <w:p w14:paraId="0DB4BCC8" w14:textId="77777777" w:rsidR="00C115C1" w:rsidRDefault="00C115C1" w:rsidP="00C115C1">
      <w:pPr>
        <w:pStyle w:val="NormaaliWWW"/>
        <w:shd w:val="clear" w:color="auto" w:fill="FFFFFF"/>
        <w:rPr>
          <w:rFonts w:ascii="Arial" w:hAnsi="Arial" w:cs="Arial"/>
          <w:color w:val="333333"/>
          <w:sz w:val="18"/>
          <w:szCs w:val="18"/>
        </w:rPr>
      </w:pPr>
      <w:r>
        <w:rPr>
          <w:rFonts w:ascii="Arial" w:hAnsi="Arial" w:cs="Arial"/>
          <w:color w:val="333333"/>
          <w:sz w:val="18"/>
          <w:szCs w:val="18"/>
        </w:rPr>
        <w:t> </w:t>
      </w:r>
    </w:p>
    <w:p w14:paraId="69BB035F"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Äänekosken lukio</w:t>
      </w:r>
    </w:p>
    <w:p w14:paraId="467D45A1"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 xml:space="preserve">puh. 020 632 3170, 0400 115 205 (lukion rehtori Jaana </w:t>
      </w:r>
      <w:proofErr w:type="spellStart"/>
      <w:r>
        <w:rPr>
          <w:rFonts w:ascii="Arial" w:hAnsi="Arial" w:cs="Arial"/>
          <w:color w:val="333333"/>
          <w:sz w:val="18"/>
          <w:szCs w:val="18"/>
        </w:rPr>
        <w:t>Tani</w:t>
      </w:r>
      <w:proofErr w:type="spellEnd"/>
      <w:r>
        <w:rPr>
          <w:rFonts w:ascii="Arial" w:hAnsi="Arial" w:cs="Arial"/>
          <w:color w:val="333333"/>
          <w:sz w:val="18"/>
          <w:szCs w:val="18"/>
        </w:rPr>
        <w:t>)</w:t>
      </w:r>
    </w:p>
    <w:p w14:paraId="4EE4FD77"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 xml:space="preserve">puh. 0400 828 643 (opinto-ohjaaja Irja </w:t>
      </w:r>
      <w:proofErr w:type="spellStart"/>
      <w:r>
        <w:rPr>
          <w:rFonts w:ascii="Arial" w:hAnsi="Arial" w:cs="Arial"/>
          <w:color w:val="333333"/>
          <w:sz w:val="18"/>
          <w:szCs w:val="18"/>
        </w:rPr>
        <w:t>Sorri</w:t>
      </w:r>
      <w:proofErr w:type="spellEnd"/>
      <w:r>
        <w:rPr>
          <w:rFonts w:ascii="Arial" w:hAnsi="Arial" w:cs="Arial"/>
          <w:color w:val="333333"/>
          <w:sz w:val="18"/>
          <w:szCs w:val="18"/>
        </w:rPr>
        <w:t>) ja 040 163 7642 (Opinto-ohjaaja/</w:t>
      </w:r>
      <w:proofErr w:type="spellStart"/>
      <w:r>
        <w:rPr>
          <w:rFonts w:ascii="Arial" w:hAnsi="Arial" w:cs="Arial"/>
          <w:color w:val="333333"/>
          <w:sz w:val="18"/>
          <w:szCs w:val="18"/>
        </w:rPr>
        <w:t>eo</w:t>
      </w:r>
      <w:proofErr w:type="spellEnd"/>
      <w:r>
        <w:rPr>
          <w:rFonts w:ascii="Arial" w:hAnsi="Arial" w:cs="Arial"/>
          <w:color w:val="333333"/>
          <w:sz w:val="18"/>
          <w:szCs w:val="18"/>
        </w:rPr>
        <w:t xml:space="preserve"> Pekka Kemppainen)</w:t>
      </w:r>
    </w:p>
    <w:p w14:paraId="41DC9F1D" w14:textId="3F7665B9" w:rsidR="00C115C1" w:rsidRDefault="00C115C1" w:rsidP="00C115C1">
      <w:pPr>
        <w:pStyle w:val="NormaaliWWW"/>
        <w:shd w:val="clear" w:color="auto" w:fill="FFFFFF"/>
        <w:contextualSpacing/>
        <w:rPr>
          <w:rFonts w:ascii="Arial" w:hAnsi="Arial" w:cs="Arial"/>
          <w:color w:val="333333"/>
          <w:sz w:val="18"/>
          <w:szCs w:val="18"/>
          <w:u w:val="single"/>
        </w:rPr>
      </w:pPr>
      <w:hyperlink r:id="rId6" w:history="1">
        <w:r>
          <w:rPr>
            <w:rStyle w:val="Hyperlinkki"/>
            <w:rFonts w:ascii="Arial" w:hAnsi="Arial" w:cs="Arial"/>
            <w:color w:val="0013D7"/>
            <w:sz w:val="18"/>
            <w:szCs w:val="18"/>
          </w:rPr>
          <w:t>https://peda.net/aanekoski/lukio</w:t>
        </w:r>
      </w:hyperlink>
    </w:p>
    <w:p w14:paraId="3C293F8D" w14:textId="77777777" w:rsidR="00C115C1" w:rsidRDefault="00C115C1" w:rsidP="00C115C1">
      <w:pPr>
        <w:pStyle w:val="NormaaliWWW"/>
        <w:shd w:val="clear" w:color="auto" w:fill="FFFFFF"/>
        <w:contextualSpacing/>
        <w:rPr>
          <w:rFonts w:ascii="Arial" w:hAnsi="Arial" w:cs="Arial"/>
          <w:color w:val="333333"/>
          <w:sz w:val="18"/>
          <w:szCs w:val="18"/>
          <w:u w:val="single"/>
        </w:rPr>
      </w:pPr>
    </w:p>
    <w:p w14:paraId="13C16658" w14:textId="77777777" w:rsidR="00C115C1" w:rsidRDefault="00C115C1" w:rsidP="00C115C1">
      <w:pPr>
        <w:pStyle w:val="NormaaliWWW"/>
        <w:shd w:val="clear" w:color="auto" w:fill="FFFFFF"/>
        <w:contextualSpacing/>
        <w:rPr>
          <w:rFonts w:ascii="Arial" w:hAnsi="Arial" w:cs="Arial"/>
          <w:color w:val="333333"/>
          <w:sz w:val="18"/>
          <w:szCs w:val="18"/>
        </w:rPr>
      </w:pPr>
    </w:p>
    <w:p w14:paraId="7BA11163" w14:textId="77777777" w:rsidR="00C115C1" w:rsidRDefault="00C115C1" w:rsidP="00C115C1">
      <w:pPr>
        <w:pStyle w:val="NormaaliWWW"/>
        <w:shd w:val="clear" w:color="auto" w:fill="FFFFFF"/>
        <w:contextualSpacing/>
        <w:rPr>
          <w:rFonts w:ascii="Arial" w:hAnsi="Arial" w:cs="Arial"/>
          <w:color w:val="333333"/>
          <w:sz w:val="18"/>
          <w:szCs w:val="18"/>
        </w:rPr>
      </w:pPr>
      <w:r>
        <w:rPr>
          <w:rFonts w:ascii="Arial" w:hAnsi="Arial" w:cs="Arial"/>
          <w:color w:val="333333"/>
          <w:sz w:val="18"/>
          <w:szCs w:val="18"/>
        </w:rPr>
        <w:t>Pohjoisen Keski-Suomen ammattiopisto</w:t>
      </w:r>
      <w:r>
        <w:rPr>
          <w:rFonts w:ascii="Arial" w:hAnsi="Arial" w:cs="Arial"/>
          <w:color w:val="333333"/>
          <w:sz w:val="18"/>
          <w:szCs w:val="18"/>
        </w:rPr>
        <w:br/>
        <w:t>Puhelin (014) 519 211 (vaihde)</w:t>
      </w:r>
    </w:p>
    <w:p w14:paraId="5B25B703" w14:textId="31F4EFD8" w:rsidR="00C115C1" w:rsidRDefault="00C115C1" w:rsidP="00C115C1">
      <w:pPr>
        <w:pStyle w:val="NormaaliWWW"/>
        <w:shd w:val="clear" w:color="auto" w:fill="FFFFFF"/>
        <w:contextualSpacing/>
        <w:rPr>
          <w:rFonts w:ascii="Arial" w:hAnsi="Arial" w:cs="Arial"/>
          <w:color w:val="333333"/>
          <w:sz w:val="18"/>
          <w:szCs w:val="18"/>
        </w:rPr>
      </w:pPr>
      <w:hyperlink r:id="rId7" w:history="1">
        <w:r w:rsidRPr="00C152F5">
          <w:rPr>
            <w:rStyle w:val="Hyperlinkki"/>
            <w:rFonts w:ascii="Arial" w:hAnsi="Arial" w:cs="Arial"/>
            <w:sz w:val="18"/>
            <w:szCs w:val="18"/>
          </w:rPr>
          <w:t>www.poke.fi</w:t>
        </w:r>
      </w:hyperlink>
    </w:p>
    <w:p w14:paraId="15A9EE94" w14:textId="77777777" w:rsidR="00651C63" w:rsidRDefault="00651C63"/>
    <w:sectPr w:rsidR="00651C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C1"/>
    <w:rsid w:val="00651C63"/>
    <w:rsid w:val="00C115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A7AD"/>
  <w15:chartTrackingRefBased/>
  <w15:docId w15:val="{A3392EFC-B782-457F-858D-A0503CD5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115C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115C1"/>
    <w:rPr>
      <w:b/>
      <w:bCs/>
    </w:rPr>
  </w:style>
  <w:style w:type="character" w:styleId="Hyperlinkki">
    <w:name w:val="Hyperlink"/>
    <w:basedOn w:val="Kappaleenoletusfontti"/>
    <w:uiPriority w:val="99"/>
    <w:unhideWhenUsed/>
    <w:rsid w:val="00C115C1"/>
    <w:rPr>
      <w:color w:val="0000FF"/>
      <w:u w:val="single"/>
    </w:rPr>
  </w:style>
  <w:style w:type="character" w:styleId="Ratkaisematonmaininta">
    <w:name w:val="Unresolved Mention"/>
    <w:basedOn w:val="Kappaleenoletusfontti"/>
    <w:uiPriority w:val="99"/>
    <w:semiHidden/>
    <w:unhideWhenUsed/>
    <w:rsid w:val="00C11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ke.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a.net/aanekoski/lukio" TargetMode="External"/><Relationship Id="rId5" Type="http://schemas.openxmlformats.org/officeDocument/2006/relationships/hyperlink" Target="http://toimistot.te-palvelut.fi/aanekoski" TargetMode="External"/><Relationship Id="rId4" Type="http://schemas.openxmlformats.org/officeDocument/2006/relationships/hyperlink" Target="https://www.oph.fi/fi/kehittaminen/ohjeita-lukiokoulutukseen-ja-ammatilliseen-koulutukseen"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841</Words>
  <Characters>6814</Characters>
  <Application>Microsoft Office Word</Application>
  <DocSecurity>0</DocSecurity>
  <Lines>56</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Piirainen</dc:creator>
  <cp:keywords/>
  <dc:description/>
  <cp:lastModifiedBy>Heli Piirainen</cp:lastModifiedBy>
  <cp:revision>1</cp:revision>
  <dcterms:created xsi:type="dcterms:W3CDTF">2021-06-02T10:32:00Z</dcterms:created>
  <dcterms:modified xsi:type="dcterms:W3CDTF">2021-06-02T10:41:00Z</dcterms:modified>
</cp:coreProperties>
</file>