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9D" w:rsidRDefault="006E119D">
      <w:r>
        <w:t>Ge2 Energianlähteet</w:t>
      </w:r>
    </w:p>
    <w:p w:rsidR="0082491A" w:rsidRDefault="006E1427">
      <w:r>
        <w:t>Eri energialähteiden osuus Suomessa käytettävästä energiasta, ennakkotieto vuodelta 2015</w:t>
      </w:r>
    </w:p>
    <w:p w:rsidR="006E1427" w:rsidRDefault="006E1427">
      <w:r>
        <w:t xml:space="preserve">Eri energialähteiden osuus Suomessa on seuraava </w:t>
      </w:r>
      <w:proofErr w:type="spellStart"/>
      <w:r>
        <w:t>petajoulea</w:t>
      </w:r>
      <w:proofErr w:type="spellEnd"/>
      <w:r w:rsidR="008358BF">
        <w:t xml:space="preserve"> </w:t>
      </w:r>
      <w:r>
        <w:t>(Pj):</w:t>
      </w:r>
    </w:p>
    <w:p w:rsidR="006E1427" w:rsidRDefault="006E1427">
      <w:r>
        <w:t xml:space="preserve">Puupolttoaineet </w:t>
      </w:r>
      <w:r w:rsidR="00FC2C84">
        <w:tab/>
      </w:r>
      <w:r>
        <w:t>333 Pj</w:t>
      </w:r>
    </w:p>
    <w:p w:rsidR="006E1427" w:rsidRDefault="006E1427">
      <w:r>
        <w:t xml:space="preserve">Öljy </w:t>
      </w:r>
      <w:r w:rsidR="00FC2C84">
        <w:tab/>
      </w:r>
      <w:r w:rsidR="00FC2C84">
        <w:tab/>
      </w:r>
      <w:r>
        <w:t>311</w:t>
      </w:r>
    </w:p>
    <w:p w:rsidR="006E1427" w:rsidRDefault="006E1427">
      <w:r>
        <w:t xml:space="preserve">Ydinenergia </w:t>
      </w:r>
      <w:r w:rsidR="00FC2C84">
        <w:tab/>
      </w:r>
      <w:r w:rsidR="00FC2C84">
        <w:tab/>
      </w:r>
      <w:r>
        <w:t>244</w:t>
      </w:r>
    </w:p>
    <w:p w:rsidR="006E1427" w:rsidRDefault="006E1427">
      <w:r>
        <w:t xml:space="preserve">Hiili </w:t>
      </w:r>
      <w:r w:rsidR="00FC2C84">
        <w:tab/>
      </w:r>
      <w:r w:rsidR="00FC2C84">
        <w:tab/>
      </w:r>
      <w:r>
        <w:t>104</w:t>
      </w:r>
    </w:p>
    <w:p w:rsidR="006E1427" w:rsidRDefault="006E1427">
      <w:r>
        <w:t xml:space="preserve">Maakaasu </w:t>
      </w:r>
      <w:r w:rsidR="00FC2C84">
        <w:tab/>
      </w:r>
      <w:r w:rsidR="00FC2C84">
        <w:tab/>
      </w:r>
      <w:r>
        <w:t>80</w:t>
      </w:r>
    </w:p>
    <w:p w:rsidR="006E1427" w:rsidRDefault="006E1427">
      <w:r>
        <w:t xml:space="preserve">Vesivoima </w:t>
      </w:r>
      <w:r w:rsidR="00FC2C84">
        <w:tab/>
      </w:r>
      <w:r w:rsidR="00FC2C84">
        <w:tab/>
      </w:r>
      <w:r>
        <w:t xml:space="preserve">60 </w:t>
      </w:r>
    </w:p>
    <w:p w:rsidR="006E1427" w:rsidRDefault="006E1427">
      <w:r>
        <w:t xml:space="preserve">Sähkön nettotuonti </w:t>
      </w:r>
      <w:r w:rsidR="00FC2C84">
        <w:tab/>
      </w:r>
      <w:r>
        <w:t>59</w:t>
      </w:r>
    </w:p>
    <w:p w:rsidR="006E1427" w:rsidRDefault="006E1427">
      <w:r>
        <w:t xml:space="preserve">Turve </w:t>
      </w:r>
      <w:r w:rsidR="00FC2C84">
        <w:tab/>
      </w:r>
      <w:r w:rsidR="00FC2C84">
        <w:tab/>
      </w:r>
      <w:r>
        <w:t>53</w:t>
      </w:r>
    </w:p>
    <w:p w:rsidR="006E1427" w:rsidRDefault="006E1427">
      <w:r>
        <w:t xml:space="preserve">Tuulivoima </w:t>
      </w:r>
      <w:r w:rsidR="00FC2C84">
        <w:tab/>
      </w:r>
      <w:r w:rsidR="00FC2C84">
        <w:tab/>
      </w:r>
      <w:r>
        <w:t>8</w:t>
      </w:r>
    </w:p>
    <w:p w:rsidR="006E1427" w:rsidRDefault="006E1427">
      <w:r>
        <w:t xml:space="preserve">Muut energianlähteet </w:t>
      </w:r>
      <w:r w:rsidR="00FC2C84">
        <w:tab/>
      </w:r>
      <w:r>
        <w:t>50</w:t>
      </w:r>
    </w:p>
    <w:p w:rsidR="006E1427" w:rsidRDefault="006E1427">
      <w:r>
        <w:t xml:space="preserve">Yhteensä </w:t>
      </w:r>
      <w:r w:rsidR="00FC2C84">
        <w:tab/>
      </w:r>
      <w:r w:rsidR="00FC2C84">
        <w:tab/>
      </w:r>
      <w:r>
        <w:t>1301 Pj</w:t>
      </w:r>
    </w:p>
    <w:p w:rsidR="006E1427" w:rsidRDefault="006E1427" w:rsidP="006E1427">
      <w:r>
        <w:t xml:space="preserve">Lähde: </w:t>
      </w:r>
      <w:r>
        <w:t>Helsingin sanomat 2.11.2016</w:t>
      </w:r>
    </w:p>
    <w:p w:rsidR="006E1427" w:rsidRDefault="002D7564" w:rsidP="00277010">
      <w:pPr>
        <w:pStyle w:val="Luettelokappale"/>
        <w:numPr>
          <w:ilvl w:val="0"/>
          <w:numId w:val="1"/>
        </w:numPr>
      </w:pPr>
      <w:r>
        <w:t xml:space="preserve">Piirrä </w:t>
      </w:r>
      <w:proofErr w:type="spellStart"/>
      <w:r>
        <w:t>Libre</w:t>
      </w:r>
      <w:proofErr w:type="spellEnd"/>
      <w:r>
        <w:t xml:space="preserve"> O</w:t>
      </w:r>
      <w:r w:rsidR="006E1427">
        <w:t xml:space="preserve">fficen </w:t>
      </w:r>
      <w:proofErr w:type="spellStart"/>
      <w:r w:rsidR="006E1427">
        <w:t>Calc-ohjelmalla</w:t>
      </w:r>
      <w:proofErr w:type="spellEnd"/>
      <w:r w:rsidR="006E1427">
        <w:t xml:space="preserve"> ympyrädiagrammi. </w:t>
      </w:r>
      <w:proofErr w:type="gramStart"/>
      <w:r w:rsidR="006E1427">
        <w:t>Ohjeet tehtävään ohessa (muu tehtävä).</w:t>
      </w:r>
      <w:proofErr w:type="gramEnd"/>
      <w:r w:rsidR="006E1427">
        <w:t xml:space="preserve"> Palauta piirros </w:t>
      </w:r>
      <w:proofErr w:type="spellStart"/>
      <w:r w:rsidR="006E1427">
        <w:t>jpg-</w:t>
      </w:r>
      <w:proofErr w:type="spellEnd"/>
      <w:r w:rsidR="006E1427">
        <w:t xml:space="preserve"> tai </w:t>
      </w:r>
      <w:proofErr w:type="spellStart"/>
      <w:r w:rsidR="006E1427">
        <w:t>png-muodossa</w:t>
      </w:r>
      <w:proofErr w:type="spellEnd"/>
      <w:r w:rsidR="006E1427">
        <w:t xml:space="preserve"> palautuskansioon</w:t>
      </w:r>
      <w:r w:rsidR="00277010">
        <w:t xml:space="preserve">: </w:t>
      </w:r>
      <w:proofErr w:type="spellStart"/>
      <w:r w:rsidR="00277010">
        <w:t>Pedanet</w:t>
      </w:r>
      <w:proofErr w:type="spellEnd"/>
      <w:r>
        <w:t xml:space="preserve"> </w:t>
      </w:r>
      <w:r w:rsidR="00277010">
        <w:sym w:font="Wingdings" w:char="F0E0"/>
      </w:r>
      <w:r w:rsidR="00277010">
        <w:t xml:space="preserve"> Lapinlahden lukio </w:t>
      </w:r>
      <w:r w:rsidR="00277010">
        <w:sym w:font="Wingdings" w:char="F0E0"/>
      </w:r>
      <w:r w:rsidR="00277010">
        <w:t xml:space="preserve"> oppiaineet </w:t>
      </w:r>
      <w:r w:rsidR="00277010">
        <w:sym w:font="Wingdings" w:char="F0E0"/>
      </w:r>
      <w:r w:rsidR="00277010">
        <w:t xml:space="preserve"> maantieto </w:t>
      </w:r>
      <w:r w:rsidR="00277010">
        <w:sym w:font="Wingdings" w:char="F0E0"/>
      </w:r>
      <w:r w:rsidR="00277010">
        <w:t xml:space="preserve"> GE2 </w:t>
      </w:r>
      <w:r w:rsidR="00277010">
        <w:sym w:font="Wingdings" w:char="F0E0"/>
      </w:r>
      <w:r w:rsidR="00277010">
        <w:t xml:space="preserve"> palautuskansio. </w:t>
      </w:r>
    </w:p>
    <w:p w:rsidR="00DD41BC" w:rsidRDefault="00DD41BC" w:rsidP="00277010">
      <w:pPr>
        <w:pStyle w:val="Luettelokappale"/>
        <w:numPr>
          <w:ilvl w:val="0"/>
          <w:numId w:val="1"/>
        </w:numPr>
      </w:pPr>
      <w:r>
        <w:t xml:space="preserve">Vertaa tulosta kirjassa olevaan kaavioon Suomen energialähteiden </w:t>
      </w:r>
      <w:proofErr w:type="gramStart"/>
      <w:r>
        <w:t>osuuksiin  vanhemmassa</w:t>
      </w:r>
      <w:proofErr w:type="gramEnd"/>
      <w:r>
        <w:t xml:space="preserve"> kaaviossa. Mitä eroja huomaat?</w:t>
      </w:r>
    </w:p>
    <w:p w:rsidR="00277010" w:rsidRDefault="00277010" w:rsidP="00277010">
      <w:pPr>
        <w:pStyle w:val="Luettelokappale"/>
        <w:numPr>
          <w:ilvl w:val="0"/>
          <w:numId w:val="1"/>
        </w:numPr>
      </w:pPr>
      <w:r>
        <w:t>Laske energiamuotojen prosenttiosuus laskimella</w:t>
      </w:r>
      <w:r w:rsidR="00DD41BC">
        <w:t xml:space="preserve"> tai tietokoneohjelmalla</w:t>
      </w:r>
      <w:r>
        <w:t xml:space="preserve"> ja piirrä uusi ympyrädiagrammi, jossa prosenttiosuudet tulevat esiin. </w:t>
      </w:r>
    </w:p>
    <w:p w:rsidR="006E1427" w:rsidRDefault="00381046">
      <w:r>
        <w:rPr>
          <w:noProof/>
          <w:lang w:eastAsia="fi-FI"/>
        </w:rPr>
        <w:drawing>
          <wp:inline distT="0" distB="0" distL="0" distR="0">
            <wp:extent cx="2367887" cy="3153045"/>
            <wp:effectExtent l="0" t="0" r="0" b="0"/>
            <wp:docPr id="1" name="Kuva 1" descr="http://www.hs.fi/webkuva/taysi/560/1477985720827?ts=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s.fi/webkuva/taysi/560/1477985720827?ts=5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193" cy="315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142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627C7"/>
    <w:multiLevelType w:val="hybridMultilevel"/>
    <w:tmpl w:val="B2F4F2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427"/>
    <w:rsid w:val="001916FB"/>
    <w:rsid w:val="00277010"/>
    <w:rsid w:val="002D7564"/>
    <w:rsid w:val="00381046"/>
    <w:rsid w:val="006E119D"/>
    <w:rsid w:val="006E1427"/>
    <w:rsid w:val="0082491A"/>
    <w:rsid w:val="008358BF"/>
    <w:rsid w:val="008D56FF"/>
    <w:rsid w:val="00DD41BC"/>
    <w:rsid w:val="00FC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77010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381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810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77010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381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81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97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Lapinlahti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Aino Kangasniemi</dc:creator>
  <cp:lastModifiedBy>Aino Kangasniemi</cp:lastModifiedBy>
  <cp:revision>8</cp:revision>
  <cp:lastPrinted>2016-11-02T15:37:00Z</cp:lastPrinted>
  <dcterms:created xsi:type="dcterms:W3CDTF">2016-11-02T15:13:00Z</dcterms:created>
  <dcterms:modified xsi:type="dcterms:W3CDTF">2016-11-02T15:45:00Z</dcterms:modified>
</cp:coreProperties>
</file>