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460F5" w14:textId="77777777" w:rsidR="002B38B6" w:rsidRDefault="002B38B6" w:rsidP="002B38B6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38"/>
      </w:tblGrid>
      <w:tr w:rsidR="002B38B6" w14:paraId="13317837" w14:textId="77777777" w:rsidTr="002B38B6">
        <w:trPr>
          <w:trHeight w:val="170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84528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000000" w:themeColor="text1"/>
                <w:sz w:val="24"/>
                <w:szCs w:val="24"/>
                <w:highlight w:val="yellow"/>
                <w:lang w:eastAsia="fi-FI"/>
              </w:rPr>
              <w:t>Nimi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20B89" w14:textId="5D1FF843" w:rsidR="002B38B6" w:rsidRDefault="0095363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Katsomusaineet</w:t>
            </w:r>
            <w:r w:rsidR="002B38B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/</w:t>
            </w:r>
            <w:proofErr w:type="spellStart"/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Religion</w:t>
            </w:r>
            <w:proofErr w:type="spellEnd"/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and </w:t>
            </w:r>
            <w:proofErr w:type="spellStart"/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ethics</w:t>
            </w:r>
            <w:proofErr w:type="spellEnd"/>
          </w:p>
        </w:tc>
      </w:tr>
      <w:tr w:rsidR="002B38B6" w14:paraId="4918AE85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D899B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(Opintojakson lyhenne)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4DEEB" w14:textId="77777777" w:rsidR="002B38B6" w:rsidRDefault="002B38B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näkyy opiskelijalle opintojaksoesitteen perustiedoissa.</w:t>
            </w:r>
          </w:p>
        </w:tc>
      </w:tr>
      <w:tr w:rsidR="002B38B6" w14:paraId="1E26E8DA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BF34A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(Koodi)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148F5" w14:textId="77777777" w:rsidR="002B38B6" w:rsidRDefault="002B38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Opintojaksolla on opetussuunnitelmassa yksilöivä koodi. </w:t>
            </w:r>
            <w:r>
              <w:rPr>
                <w:rFonts w:ascii="Lato" w:eastAsia="Times New Roman" w:hAnsi="Lato" w:cs="Times New Roman"/>
                <w:b/>
                <w:color w:val="212529"/>
                <w:sz w:val="16"/>
                <w:szCs w:val="16"/>
                <w:highlight w:val="yellow"/>
                <w:lang w:eastAsia="fi-FI"/>
              </w:rPr>
              <w:t>OKL:n lisäys: koulutuspalvelut lisäävät ja tarvittaessa miettivät uudet koodit</w:t>
            </w:r>
            <w:r>
              <w:rPr>
                <w:rFonts w:ascii="Lato" w:eastAsia="Times New Roman" w:hAnsi="Lato" w:cs="Times New Roman"/>
                <w:b/>
                <w:color w:val="212529"/>
                <w:sz w:val="16"/>
                <w:szCs w:val="16"/>
                <w:lang w:eastAsia="fi-FI"/>
              </w:rPr>
              <w:t>.</w:t>
            </w:r>
          </w:p>
          <w:p w14:paraId="1DB8A823" w14:textId="77777777" w:rsidR="002B38B6" w:rsidRDefault="002B38B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Yhdellä opintojaksolla voi olla vain yksi koodi ja yksi opintojakson koodi voi olla käytössä vain yhdellä opintojaksolla.</w:t>
            </w:r>
          </w:p>
          <w:p w14:paraId="501704FB" w14:textId="77777777" w:rsidR="002B38B6" w:rsidRDefault="003341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hyperlink r:id="rId5" w:history="1">
              <w:r w:rsidR="002B38B6">
                <w:rPr>
                  <w:rStyle w:val="Hyperlink"/>
                  <w:rFonts w:ascii="Lato" w:eastAsia="Times New Roman" w:hAnsi="Lato" w:cs="Times New Roman"/>
                  <w:color w:val="002957"/>
                  <w:sz w:val="16"/>
                  <w:szCs w:val="16"/>
                  <w:lang w:eastAsia="fi-FI"/>
                </w:rPr>
                <w:t>Lue ohjeet opintojaksojen koodien luomiseen</w:t>
              </w:r>
            </w:hyperlink>
            <w:r w:rsidR="002B38B6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 Huom. linkattu ohje kaudelta 2017-20, päivitetään mahdollisimman pian</w:t>
            </w:r>
          </w:p>
        </w:tc>
      </w:tr>
      <w:tr w:rsidR="002B38B6" w14:paraId="72D96CD6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FBA9A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Arviointiasteikko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683C2" w14:textId="77777777" w:rsidR="002B38B6" w:rsidRDefault="002B38B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0-5</w:t>
            </w:r>
          </w:p>
        </w:tc>
      </w:tr>
      <w:tr w:rsidR="002B38B6" w14:paraId="2D5ED718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132E6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Laajuus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A5D6C" w14:textId="77777777" w:rsidR="002B38B6" w:rsidRDefault="002B38B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4 op.</w:t>
            </w:r>
          </w:p>
        </w:tc>
      </w:tr>
      <w:tr w:rsidR="002B38B6" w14:paraId="1C5C75F0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E8C10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(Opinnon tyyppi </w:t>
            </w:r>
            <w:r>
              <w:rPr>
                <w:rFonts w:ascii="Lato" w:eastAsia="Times New Roman" w:hAnsi="Lato" w:cs="Times New Roman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FFB35" w14:textId="77777777" w:rsidR="002B38B6" w:rsidRDefault="002B38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14:paraId="1054FF57" w14:textId="77777777" w:rsidR="002B38B6" w:rsidRDefault="002B38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Suurin osa opintojaksoista on tyyppiä "Tavallinen opintojakso". </w:t>
            </w:r>
            <w:hyperlink r:id="rId6" w:history="1">
              <w:r>
                <w:rPr>
                  <w:rStyle w:val="Hyperlink"/>
                  <w:rFonts w:ascii="Lato" w:eastAsia="Times New Roman" w:hAnsi="Lato" w:cs="Times New Roman"/>
                  <w:color w:val="002957"/>
                  <w:sz w:val="16"/>
                  <w:szCs w:val="16"/>
                  <w:lang w:eastAsia="fi-FI"/>
                </w:rPr>
                <w:t>Lisäohjeita opintojakson tyypin valintaan</w:t>
              </w:r>
            </w:hyperlink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  <w:p w14:paraId="27D4736A" w14:textId="77777777" w:rsidR="002B38B6" w:rsidRDefault="002B38B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tyyppi on raportoinnissa ja tiedonkeruissa tarvittava tieto.</w:t>
            </w:r>
          </w:p>
        </w:tc>
      </w:tr>
      <w:tr w:rsidR="002B38B6" w14:paraId="4A98400B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53628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(Hakusanat)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B5854" w14:textId="77777777" w:rsidR="002B38B6" w:rsidRDefault="002B38B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 hakusanoja, jotka auttavat opiskelijaa löytämään opintoja.</w:t>
            </w:r>
          </w:p>
        </w:tc>
      </w:tr>
      <w:tr w:rsidR="002B38B6" w14:paraId="2B998179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DC24F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(Opetussuunnitelmakaudet)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42225" w14:textId="77777777" w:rsidR="002B38B6" w:rsidRDefault="002B38B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Valitaan kaudet 2020-21, 2021-22, 2022-23.</w:t>
            </w:r>
          </w:p>
          <w:p w14:paraId="354ED04A" w14:textId="77777777" w:rsidR="002B38B6" w:rsidRDefault="002B38B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Tarjoaa automaattisesti seuraavaa vuoden mittaista opetussuunnitelmakautta, muista lisätä kaksi muuta OPS-kautta.</w:t>
            </w:r>
          </w:p>
        </w:tc>
      </w:tr>
      <w:tr w:rsidR="002B38B6" w14:paraId="3FBC9957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8C996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(Vastuuorganisaatiot </w:t>
            </w:r>
            <w:r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A5608" w14:textId="77777777" w:rsidR="002B38B6" w:rsidRDefault="002B38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14:paraId="0233693F" w14:textId="77777777" w:rsidR="002B38B6" w:rsidRDefault="002B38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Klikkaa sinistä </w:t>
            </w:r>
            <w:r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+ Lisää organisaatio</w:t>
            </w: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-kuvaketta, ja hae opintojakson vastuuorganisaatio </w:t>
            </w:r>
            <w:r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organisaatio</w:t>
            </w: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-kenttään.</w:t>
            </w:r>
          </w:p>
          <w:p w14:paraId="09593E6D" w14:textId="77777777" w:rsidR="002B38B6" w:rsidRDefault="002B38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Vastuuorganisaatioita voi olla useampi, kunhan jako-osuuksien summa on 100%.</w:t>
            </w:r>
          </w:p>
        </w:tc>
      </w:tr>
      <w:tr w:rsidR="002B38B6" w14:paraId="29C9E5FF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382DA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Vastuuhenkilöt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FB119" w14:textId="4BBD3808" w:rsidR="002B38B6" w:rsidRDefault="0095363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Juha Parkkinen</w:t>
            </w:r>
          </w:p>
        </w:tc>
      </w:tr>
      <w:tr w:rsidR="002B38B6" w14:paraId="53CBCFBD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94047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(Voimassaoloaika)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3B910" w14:textId="77777777" w:rsidR="002B38B6" w:rsidRDefault="002B38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Määrittää, millä aikavälillä opintojakson versiosta voi kirjata suorituksia.</w:t>
            </w:r>
          </w:p>
          <w:p w14:paraId="778F6969" w14:textId="77777777" w:rsidR="002B38B6" w:rsidRDefault="002B38B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Jätä päättymispäivämäärä tyhjäksi.</w:t>
            </w:r>
          </w:p>
        </w:tc>
      </w:tr>
      <w:tr w:rsidR="002B38B6" w14:paraId="22838AB1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D6365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Vastaavuudet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AFC72" w14:textId="547F720D" w:rsidR="002B38B6" w:rsidRDefault="0095363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Yleisen teologian perusopinnot ta</w:t>
            </w:r>
            <w:r w:rsidR="002B38B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i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elämänkatsomustiedon perusopinnot. </w:t>
            </w:r>
            <w:r w:rsidR="002B38B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</w:tc>
      </w:tr>
    </w:tbl>
    <w:p w14:paraId="2B6C63A5" w14:textId="77777777" w:rsidR="002B38B6" w:rsidRDefault="002B38B6" w:rsidP="002B38B6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Ku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38"/>
      </w:tblGrid>
      <w:tr w:rsidR="002B38B6" w14:paraId="2A5063EE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78562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Avainteksti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4F5A5" w14:textId="77777777" w:rsidR="002B38B6" w:rsidRDefault="002B38B6">
            <w:pP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</w:p>
        </w:tc>
      </w:tr>
      <w:tr w:rsidR="002B38B6" w14:paraId="38781F4E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662A5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Esitiedot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35532" w14:textId="77777777" w:rsidR="002B38B6" w:rsidRDefault="002B38B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Ei edellytä aikaisempia opintoja. </w:t>
            </w:r>
          </w:p>
        </w:tc>
      </w:tr>
      <w:tr w:rsidR="002B38B6" w14:paraId="49BCA5F4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5B964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(Pakolliset esitiedot)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62B2A" w14:textId="77777777" w:rsidR="002B38B6" w:rsidRDefault="002B38B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määrittää, mi(t)</w:t>
            </w:r>
            <w:proofErr w:type="spellStart"/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kä</w:t>
            </w:r>
            <w:proofErr w:type="spellEnd"/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opintojakso(t) pitää olla suoritettuna, jotta opintojakson voi suorittaa.</w:t>
            </w:r>
          </w:p>
          <w:p w14:paraId="79A2AB38" w14:textId="77777777" w:rsidR="002B38B6" w:rsidRDefault="002B38B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lastRenderedPageBreak/>
              <w:t>Näistä tiedoista pystyy luomaan toteutukselle myös ilmoittautumista määrittävän tekijän. </w:t>
            </w:r>
          </w:p>
          <w:p w14:paraId="708F6FB0" w14:textId="77777777" w:rsidR="002B38B6" w:rsidRDefault="002B38B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ei automaattisesti tarkoita, että toteutukselle ilmoittautumista rajoitetaan esitiedon perusteella. Esitiedon voi halutessaan asettaa ilmoittautuneiden opiskelijoiden valintakriteeriksi. </w:t>
            </w:r>
          </w:p>
        </w:tc>
      </w:tr>
      <w:tr w:rsidR="002B38B6" w14:paraId="0AAE4A5A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75496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lastRenderedPageBreak/>
              <w:t>(Suositellut esitiedot)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4DB42" w14:textId="77777777" w:rsidR="002B38B6" w:rsidRDefault="002B38B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määrittää, mitä opintojaksoja olisi hyvä olla suoritettuna ennen tämän opintojakson suorittamista.</w:t>
            </w:r>
          </w:p>
          <w:p w14:paraId="334C2182" w14:textId="77777777" w:rsidR="002B38B6" w:rsidRDefault="002B38B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Tietoa voi käyttää toteutukselle ilmoittautuneiden opiskelijoiden priorisoinnissa.</w:t>
            </w:r>
          </w:p>
        </w:tc>
      </w:tr>
      <w:tr w:rsidR="002B38B6" w14:paraId="3B3DFC41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7152B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Osaamistavoitteet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33CD1" w14:textId="22B1F410" w:rsidR="00505B46" w:rsidRPr="00505B46" w:rsidRDefault="002B38B6" w:rsidP="00505B46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Opintojakson suoritettuaan opiskelija </w:t>
            </w:r>
          </w:p>
          <w:p w14:paraId="39B0E5A2" w14:textId="4E94380E" w:rsidR="00505B46" w:rsidRDefault="00505B46" w:rsidP="00505B4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505B4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osaa tarkastella ja rakentaa katsomusaineiden opetusta sekä sisällöllisistä että oppilaan kasvua ja identiteetin rakentumista tukevista lähtökohdista käsin</w:t>
            </w:r>
          </w:p>
          <w:p w14:paraId="11366145" w14:textId="77777777" w:rsidR="008F7A95" w:rsidRPr="008F7A95" w:rsidRDefault="008F7A95" w:rsidP="008F7A9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8F7A95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ymmärtää perusopetuksen uskonnon oppiaineen monipuoliseen uskonnolliseen ja katsomukselliseen sivistykseen tähtäävät tavoitteet ja sisällöt</w:t>
            </w:r>
          </w:p>
          <w:p w14:paraId="6E3E52EE" w14:textId="77777777" w:rsidR="008F7A95" w:rsidRPr="008F7A95" w:rsidRDefault="008F7A95" w:rsidP="008F7A9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8F7A95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ymmärtää elämänkatsomustiedon eettiset ja monitieteelliset lähtökohdat ja sisällöt</w:t>
            </w:r>
          </w:p>
          <w:p w14:paraId="0B02655B" w14:textId="1010B282" w:rsidR="00505B46" w:rsidRPr="008F7A95" w:rsidRDefault="00505B46" w:rsidP="008F7A9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8F7A95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on saanut valmiuksia katsomusain</w:t>
            </w:r>
            <w:r w:rsidR="008F7A95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eiden pedagogiikkaan,</w:t>
            </w:r>
            <w:r w:rsidR="008F7A95" w:rsidRPr="008F7A95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  <w:r w:rsidR="008F7A95" w:rsidRPr="008F7A95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erilaisuuden kohtaamiseen ja kunnioittamiseen</w:t>
            </w:r>
            <w:r w:rsidR="008F7A95" w:rsidRPr="008F7A95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  <w:p w14:paraId="77BB9016" w14:textId="4A0A8AA7" w:rsidR="008F7A95" w:rsidRPr="008F7A95" w:rsidRDefault="008F7A95" w:rsidP="008F7A9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8F7A95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tunnistaa uskontojen ja erilaisten maailmankatsomusten vaikutuksen yksilön ja yhteiskunnan elämässä</w:t>
            </w:r>
          </w:p>
          <w:p w14:paraId="0C51DAA7" w14:textId="00206710" w:rsidR="002B38B6" w:rsidRPr="00505B46" w:rsidRDefault="002B38B6" w:rsidP="00505B46">
            <w:pPr>
              <w:spacing w:before="100" w:beforeAutospacing="1" w:after="100" w:afterAutospacing="1" w:line="240" w:lineRule="auto"/>
              <w:ind w:left="360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</w:p>
        </w:tc>
      </w:tr>
      <w:tr w:rsidR="002B38B6" w14:paraId="0819DC3E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31D4F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Asiasisältö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8356C" w14:textId="7653C23D" w:rsidR="002B38B6" w:rsidRDefault="00505B4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</w:t>
            </w:r>
            <w:r w:rsidR="008F7A95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atsomusaineiden tietoperustan hahmottaminen ja jäsentäminen. </w:t>
            </w:r>
          </w:p>
          <w:p w14:paraId="6BC976EA" w14:textId="07B4DB26" w:rsidR="002B38B6" w:rsidRDefault="008F7A9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Dialogisuuden perusteiden ymmärtäminen ja soveltaminen katsomusaineiden pedagogiikassa.</w:t>
            </w:r>
          </w:p>
          <w:p w14:paraId="4047E599" w14:textId="40AC7985" w:rsidR="003341CB" w:rsidRDefault="003341C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Uskontotieteellisen näkökulman vahvistaminen.</w:t>
            </w:r>
            <w:bookmarkStart w:id="0" w:name="_GoBack"/>
            <w:bookmarkEnd w:id="0"/>
          </w:p>
          <w:p w14:paraId="02761BEC" w14:textId="0AA37157" w:rsidR="008F7A95" w:rsidRDefault="003341C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Tieteellinen osaaminen: tutkimuksellisen otteen soveltaminen kurssin sisältöjen tarkastelussa.</w:t>
            </w:r>
          </w:p>
        </w:tc>
      </w:tr>
      <w:tr w:rsidR="002B38B6" w14:paraId="5F004E31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2F025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Lisätiedot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3A00F" w14:textId="77777777" w:rsidR="002B38B6" w:rsidRDefault="002B38B6">
            <w:pP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</w:p>
        </w:tc>
      </w:tr>
      <w:tr w:rsidR="002B38B6" w14:paraId="2619929F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49979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Oppimateriaalit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09178" w14:textId="77777777" w:rsidR="002B38B6" w:rsidRDefault="002B38B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Erikseen sovittava oppimateriaali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. </w:t>
            </w:r>
          </w:p>
        </w:tc>
      </w:tr>
      <w:tr w:rsidR="002B38B6" w14:paraId="6EBA9574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A9223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Kirjallisuus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52148" w14:textId="77777777" w:rsidR="002B38B6" w:rsidRDefault="002B38B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Erikseen sovittava kirjallisuus.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</w:p>
        </w:tc>
      </w:tr>
      <w:tr w:rsidR="002B38B6" w14:paraId="77DE595A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47C3B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proofErr w:type="spellStart"/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Hyväksilukuohjeet</w:t>
            </w:r>
            <w:proofErr w:type="spellEnd"/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E84ED" w14:textId="77777777" w:rsidR="002B38B6" w:rsidRDefault="002B38B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kenttä ei ole Jyväskylän yliopistossa käytössä, sillä AHOT-prosessia ei vielä hoideta Sisussa.</w:t>
            </w:r>
          </w:p>
        </w:tc>
      </w:tr>
    </w:tbl>
    <w:p w14:paraId="2816C90F" w14:textId="77777777" w:rsidR="002B38B6" w:rsidRDefault="002B38B6" w:rsidP="002B38B6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</w:p>
    <w:p w14:paraId="0D2C0591" w14:textId="77777777" w:rsidR="002B38B6" w:rsidRDefault="002B38B6" w:rsidP="002B38B6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38"/>
      </w:tblGrid>
      <w:tr w:rsidR="002B38B6" w14:paraId="3E524035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E393B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Mahdolliset suorituskielet</w:t>
            </w: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6770F" w14:textId="77777777" w:rsidR="002B38B6" w:rsidRDefault="002B38B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Suorituskieli on suomi</w:t>
            </w: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</w:t>
            </w:r>
          </w:p>
        </w:tc>
      </w:tr>
      <w:tr w:rsidR="002B38B6" w14:paraId="3D019459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60F36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(Koulutusalat</w:t>
            </w:r>
            <w:r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28246" w14:textId="77777777" w:rsidR="002B38B6" w:rsidRDefault="002B38B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14:paraId="5CBCBAC7" w14:textId="77777777" w:rsidR="002B38B6" w:rsidRDefault="002B38B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valikosta ohjauksen ala.</w:t>
            </w:r>
          </w:p>
          <w:p w14:paraId="4F564E2B" w14:textId="77777777" w:rsidR="002B38B6" w:rsidRDefault="002B38B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Ohjausala on raportoinnissa ja tiedonkeruissa tarvittava tieto.</w:t>
            </w:r>
          </w:p>
        </w:tc>
      </w:tr>
      <w:tr w:rsidR="002B38B6" w14:paraId="086C6BED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4F42D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80DA8" w14:textId="77777777" w:rsidR="002B38B6" w:rsidRDefault="002B38B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14:paraId="2870BF6C" w14:textId="77777777" w:rsidR="002B38B6" w:rsidRDefault="002B38B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lastRenderedPageBreak/>
              <w:t>Valitse opintojakson taso pudotusvalikosta, jossa vaihtoehtoina ovat: Perusopinnot, Aineopinnot, Syventävät opinnot, Jatko-opinnot, Muut opinnot.</w:t>
            </w:r>
          </w:p>
        </w:tc>
      </w:tr>
      <w:tr w:rsidR="002B38B6" w14:paraId="003770C9" w14:textId="77777777" w:rsidTr="002B38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526D5" w14:textId="77777777" w:rsidR="002B38B6" w:rsidRDefault="002B38B6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lastRenderedPageBreak/>
              <w:t>(CEFR-taso)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F9B03" w14:textId="77777777" w:rsidR="002B38B6" w:rsidRDefault="002B38B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Voit valita opintojakson </w:t>
            </w:r>
            <w:proofErr w:type="gramStart"/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Eurooppalaisen</w:t>
            </w:r>
            <w:proofErr w:type="gramEnd"/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viitekehyksen mukaisen kielitaitotason.</w:t>
            </w:r>
          </w:p>
          <w:p w14:paraId="25CA8F91" w14:textId="77777777" w:rsidR="002B38B6" w:rsidRDefault="002B38B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Oleellinen viestintä- ja kieliopinnoissa.</w:t>
            </w:r>
          </w:p>
          <w:p w14:paraId="66F28078" w14:textId="77777777" w:rsidR="002B38B6" w:rsidRDefault="002B38B6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Tämä näkyy opiskelijalle opintojaksoesitteen </w:t>
            </w:r>
            <w:r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Perustiedot</w:t>
            </w: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-välilehdellä kohdassa </w:t>
            </w:r>
            <w:r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Luokittelu</w:t>
            </w:r>
            <w:r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</w:tc>
      </w:tr>
    </w:tbl>
    <w:p w14:paraId="69EE85CA" w14:textId="77777777" w:rsidR="002B38B6" w:rsidRDefault="002B38B6" w:rsidP="002B38B6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</w:p>
    <w:p w14:paraId="7E8F8E1E" w14:textId="77777777" w:rsidR="002B38B6" w:rsidRDefault="002B38B6" w:rsidP="002B38B6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Suo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vat ja arviointikohteet -vä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14:paraId="53BBB03F" w14:textId="0236B470" w:rsidR="002B38B6" w:rsidRPr="003341CB" w:rsidRDefault="003341CB" w:rsidP="003341CB">
      <w:pPr>
        <w:spacing w:after="280" w:line="240" w:lineRule="auto"/>
        <w:rPr>
          <w:rFonts w:ascii="Lato" w:eastAsia="Lato" w:hAnsi="Lato" w:cs="Lato"/>
          <w:b/>
          <w:color w:val="212529"/>
          <w:sz w:val="24"/>
          <w:szCs w:val="24"/>
          <w:highlight w:val="yellow"/>
        </w:rPr>
      </w:pPr>
      <w:r>
        <w:rPr>
          <w:rFonts w:ascii="Lato" w:eastAsia="Lato" w:hAnsi="Lato" w:cs="Lato"/>
          <w:b/>
          <w:color w:val="212529"/>
          <w:sz w:val="24"/>
          <w:szCs w:val="24"/>
        </w:rPr>
        <w:t xml:space="preserve">Luennot, </w:t>
      </w:r>
      <w:r>
        <w:rPr>
          <w:rFonts w:ascii="Lato" w:eastAsia="Lato" w:hAnsi="Lato" w:cs="Lato"/>
          <w:b/>
          <w:color w:val="212529"/>
          <w:sz w:val="24"/>
          <w:szCs w:val="24"/>
        </w:rPr>
        <w:t>ryhmä</w:t>
      </w:r>
      <w:r>
        <w:rPr>
          <w:rFonts w:ascii="Lato" w:eastAsia="Lato" w:hAnsi="Lato" w:cs="Lato"/>
          <w:b/>
          <w:color w:val="212529"/>
          <w:sz w:val="24"/>
          <w:szCs w:val="24"/>
        </w:rPr>
        <w:t>harjoitukset, oppi</w:t>
      </w:r>
      <w:r>
        <w:rPr>
          <w:rFonts w:ascii="Lato" w:eastAsia="Lato" w:hAnsi="Lato" w:cs="Lato"/>
          <w:b/>
          <w:color w:val="212529"/>
          <w:sz w:val="24"/>
          <w:szCs w:val="24"/>
        </w:rPr>
        <w:t xml:space="preserve">mistehtävät ja tentti. </w:t>
      </w:r>
    </w:p>
    <w:p w14:paraId="6265407E" w14:textId="77777777" w:rsidR="00635E9C" w:rsidRPr="002B38B6" w:rsidRDefault="00635E9C" w:rsidP="002B38B6"/>
    <w:sectPr w:rsidR="00635E9C" w:rsidRPr="002B38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3"/>
  </w:num>
  <w:num w:numId="5">
    <w:abstractNumId w:val="18"/>
  </w:num>
  <w:num w:numId="6">
    <w:abstractNumId w:val="0"/>
  </w:num>
  <w:num w:numId="7">
    <w:abstractNumId w:val="11"/>
  </w:num>
  <w:num w:numId="8">
    <w:abstractNumId w:val="23"/>
  </w:num>
  <w:num w:numId="9">
    <w:abstractNumId w:val="5"/>
  </w:num>
  <w:num w:numId="10">
    <w:abstractNumId w:val="8"/>
  </w:num>
  <w:num w:numId="11">
    <w:abstractNumId w:val="4"/>
  </w:num>
  <w:num w:numId="12">
    <w:abstractNumId w:val="13"/>
  </w:num>
  <w:num w:numId="13">
    <w:abstractNumId w:val="12"/>
  </w:num>
  <w:num w:numId="14">
    <w:abstractNumId w:val="22"/>
  </w:num>
  <w:num w:numId="15">
    <w:abstractNumId w:val="10"/>
  </w:num>
  <w:num w:numId="16">
    <w:abstractNumId w:val="2"/>
  </w:num>
  <w:num w:numId="17">
    <w:abstractNumId w:val="21"/>
  </w:num>
  <w:num w:numId="18">
    <w:abstractNumId w:val="16"/>
  </w:num>
  <w:num w:numId="19">
    <w:abstractNumId w:val="7"/>
  </w:num>
  <w:num w:numId="20">
    <w:abstractNumId w:val="20"/>
  </w:num>
  <w:num w:numId="21">
    <w:abstractNumId w:val="19"/>
  </w:num>
  <w:num w:numId="22">
    <w:abstractNumId w:val="1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B6"/>
    <w:rsid w:val="0023235A"/>
    <w:rsid w:val="002B38B6"/>
    <w:rsid w:val="003341CB"/>
    <w:rsid w:val="00505B46"/>
    <w:rsid w:val="00635E9C"/>
    <w:rsid w:val="008F7A95"/>
    <w:rsid w:val="008F7FDA"/>
    <w:rsid w:val="0095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D47E"/>
  <w15:chartTrackingRefBased/>
  <w15:docId w15:val="{695151F1-852D-4C73-8155-6B6F93F7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B6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3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yu.fi/digipalvelut/fi/ohjeet/sisu-ohjeet/opetussuunnitelmatyo/opintojakson-tyypin-valinta" TargetMode="External"/><Relationship Id="rId5" Type="http://schemas.openxmlformats.org/officeDocument/2006/relationships/hyperlink" Target="https://www.jyu.fi/digipalvelut/fi/ohjeet/kovs-ohjeet/ops/ohjeet-suunnittelijoille/opintojaksokoodit_ohj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484</Words>
  <Characters>3924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Parkkinen</dc:creator>
  <cp:keywords/>
  <dc:description/>
  <cp:lastModifiedBy>Parkkinen, Juha</cp:lastModifiedBy>
  <cp:revision>4</cp:revision>
  <dcterms:created xsi:type="dcterms:W3CDTF">2019-11-28T13:19:00Z</dcterms:created>
  <dcterms:modified xsi:type="dcterms:W3CDTF">2019-11-29T13:02:00Z</dcterms:modified>
</cp:coreProperties>
</file>