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C3531" w14:textId="77777777" w:rsidR="00F42090" w:rsidRDefault="00F3556D" w:rsidP="000F6D7F">
      <w:pPr>
        <w:spacing w:after="0"/>
      </w:pPr>
      <w:r>
        <w:t xml:space="preserve">5. RAVINTO (s.58-69)  </w:t>
      </w:r>
    </w:p>
    <w:p w14:paraId="3CA6DF96" w14:textId="6E09652A" w:rsidR="000F6D7F" w:rsidRDefault="00F3556D" w:rsidP="00F3556D">
      <w:pPr>
        <w:spacing w:after="0"/>
      </w:pPr>
      <w:r>
        <w:t xml:space="preserve">    1. Ravintoaineet ja niiden yhteys pitkäaikaissairauksiin  </w:t>
      </w:r>
    </w:p>
    <w:p w14:paraId="68DC5A7A" w14:textId="713C732C" w:rsidR="0052457F" w:rsidRDefault="00F3556D">
      <w:pPr>
        <w:spacing w:after="0"/>
      </w:pPr>
      <w:r>
        <w:t xml:space="preserve">    2. Ravitsemussuositukset</w:t>
      </w:r>
    </w:p>
    <w:p w14:paraId="202F62ED" w14:textId="77777777" w:rsidR="00B85425" w:rsidRDefault="00F3556D">
      <w:pPr>
        <w:spacing w:after="0"/>
      </w:pPr>
      <w:r>
        <w:t xml:space="preserve">    3. Selitä seuraavat käsitteet: </w:t>
      </w:r>
      <w:r w:rsidR="00B85425">
        <w:t>Ravintoainetiheys</w:t>
      </w:r>
      <w:r w:rsidR="00B85425">
        <w:t xml:space="preserve">, </w:t>
      </w:r>
      <w:r w:rsidR="00B85425">
        <w:t>Energiatiheys</w:t>
      </w:r>
      <w:r w:rsidR="00B85425">
        <w:t>,</w:t>
      </w:r>
      <w:r w:rsidR="00B85425">
        <w:t xml:space="preserve"> </w:t>
      </w:r>
      <w:proofErr w:type="spellStart"/>
      <w:r>
        <w:t>Glykemiaindeksi</w:t>
      </w:r>
      <w:proofErr w:type="spellEnd"/>
      <w:r>
        <w:t xml:space="preserve"> (GI), </w:t>
      </w:r>
      <w:r w:rsidR="00B85425">
        <w:t>Ravintokuitu</w:t>
      </w:r>
      <w:r>
        <w:t xml:space="preserve">, </w:t>
      </w:r>
      <w:r w:rsidR="00B85425">
        <w:t xml:space="preserve"> </w:t>
      </w:r>
    </w:p>
    <w:p w14:paraId="40473F05" w14:textId="469F27D2" w:rsidR="0052457F" w:rsidRDefault="00B85425">
      <w:pPr>
        <w:spacing w:after="0"/>
      </w:pPr>
      <w:r>
        <w:t xml:space="preserve">         Antioksidantti, </w:t>
      </w:r>
      <w:r w:rsidR="00F3556D">
        <w:t>Funktionaalinen elintarvike</w:t>
      </w:r>
      <w:bookmarkStart w:id="0" w:name="_GoBack"/>
      <w:bookmarkEnd w:id="0"/>
      <w:r w:rsidR="00F3556D">
        <w:t xml:space="preserve"> </w:t>
      </w:r>
    </w:p>
    <w:p w14:paraId="084980C8" w14:textId="77777777" w:rsidR="0052457F" w:rsidRDefault="00F3556D">
      <w:pPr>
        <w:spacing w:after="0"/>
      </w:pPr>
      <w:r>
        <w:t xml:space="preserve">   </w:t>
      </w:r>
    </w:p>
    <w:p w14:paraId="06DE2398" w14:textId="77777777" w:rsidR="000F6D7F" w:rsidRDefault="00F3556D">
      <w:r>
        <w:t xml:space="preserve"> </w:t>
      </w:r>
    </w:p>
    <w:p w14:paraId="130834C5" w14:textId="77777777" w:rsidR="000F6D7F" w:rsidRDefault="00B85425"/>
    <w:sectPr w:rsidR="000F6D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1EFE"/>
    <w:multiLevelType w:val="hybridMultilevel"/>
    <w:tmpl w:val="3FD656EA"/>
    <w:lvl w:ilvl="0" w:tplc="CC4AD61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A0805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C28B370">
      <w:numFmt w:val="bullet"/>
      <w:lvlText w:val=""/>
      <w:lvlJc w:val="left"/>
      <w:pPr>
        <w:ind w:left="2160" w:hanging="1800"/>
      </w:pPr>
    </w:lvl>
    <w:lvl w:ilvl="3" w:tplc="40A0911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12E971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D08BBEA">
      <w:numFmt w:val="bullet"/>
      <w:lvlText w:val=""/>
      <w:lvlJc w:val="left"/>
      <w:pPr>
        <w:ind w:left="4320" w:hanging="3960"/>
      </w:pPr>
    </w:lvl>
    <w:lvl w:ilvl="6" w:tplc="8EAE322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6525AF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AAAD0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1894D76"/>
    <w:multiLevelType w:val="hybridMultilevel"/>
    <w:tmpl w:val="C50615A2"/>
    <w:lvl w:ilvl="0" w:tplc="642A2510">
      <w:start w:val="1"/>
      <w:numFmt w:val="decimal"/>
      <w:lvlText w:val="%1."/>
      <w:lvlJc w:val="left"/>
      <w:pPr>
        <w:ind w:left="720" w:hanging="360"/>
      </w:pPr>
    </w:lvl>
    <w:lvl w:ilvl="1" w:tplc="371A5E3E">
      <w:start w:val="1"/>
      <w:numFmt w:val="decimal"/>
      <w:lvlText w:val="%2."/>
      <w:lvlJc w:val="left"/>
      <w:pPr>
        <w:ind w:left="1440" w:hanging="1080"/>
      </w:pPr>
    </w:lvl>
    <w:lvl w:ilvl="2" w:tplc="D696F0FE">
      <w:start w:val="1"/>
      <w:numFmt w:val="decimal"/>
      <w:lvlText w:val="%3."/>
      <w:lvlJc w:val="left"/>
      <w:pPr>
        <w:ind w:left="2160" w:hanging="1980"/>
      </w:pPr>
    </w:lvl>
    <w:lvl w:ilvl="3" w:tplc="ECD43C3E">
      <w:start w:val="1"/>
      <w:numFmt w:val="decimal"/>
      <w:lvlText w:val="%4."/>
      <w:lvlJc w:val="left"/>
      <w:pPr>
        <w:ind w:left="2880" w:hanging="2520"/>
      </w:pPr>
    </w:lvl>
    <w:lvl w:ilvl="4" w:tplc="78EC5E32">
      <w:start w:val="1"/>
      <w:numFmt w:val="decimal"/>
      <w:lvlText w:val="%5."/>
      <w:lvlJc w:val="left"/>
      <w:pPr>
        <w:ind w:left="3600" w:hanging="3240"/>
      </w:pPr>
    </w:lvl>
    <w:lvl w:ilvl="5" w:tplc="0742EEB6">
      <w:start w:val="1"/>
      <w:numFmt w:val="decimal"/>
      <w:lvlText w:val="%6."/>
      <w:lvlJc w:val="left"/>
      <w:pPr>
        <w:ind w:left="4320" w:hanging="4140"/>
      </w:pPr>
    </w:lvl>
    <w:lvl w:ilvl="6" w:tplc="4E3A8326">
      <w:start w:val="1"/>
      <w:numFmt w:val="decimal"/>
      <w:lvlText w:val="%7."/>
      <w:lvlJc w:val="left"/>
      <w:pPr>
        <w:ind w:left="5040" w:hanging="4680"/>
      </w:pPr>
    </w:lvl>
    <w:lvl w:ilvl="7" w:tplc="CB02C13C">
      <w:start w:val="1"/>
      <w:numFmt w:val="decimal"/>
      <w:lvlText w:val="%8."/>
      <w:lvlJc w:val="left"/>
      <w:pPr>
        <w:ind w:left="5760" w:hanging="5400"/>
      </w:pPr>
    </w:lvl>
    <w:lvl w:ilvl="8" w:tplc="99E2DE1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F"/>
    <w:rsid w:val="0052457F"/>
    <w:rsid w:val="00B85425"/>
    <w:rsid w:val="00F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F127"/>
  <w15:chartTrackingRefBased/>
  <w15:docId w15:val="{200A4093-2FFC-47EC-BB61-01E728C7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016E0"/>
    <w:rPr>
      <w:color w:val="0563C1"/>
      <w:u w:val="single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4</cp:revision>
  <dcterms:created xsi:type="dcterms:W3CDTF">2017-03-13T20:30:00Z</dcterms:created>
  <dcterms:modified xsi:type="dcterms:W3CDTF">2020-01-07T12:38:00Z</dcterms:modified>
</cp:coreProperties>
</file>