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57" w:rsidRPr="005A3557" w:rsidRDefault="005A3557" w:rsidP="005A3557">
      <w:pPr>
        <w:pStyle w:val="NormaaliWWW"/>
        <w:spacing w:before="80" w:beforeAutospacing="0" w:after="0" w:afterAutospacing="0"/>
        <w:rPr>
          <w:rFonts w:ascii="Verdana" w:eastAsia="Verdana" w:hAnsi="Verdana" w:cs="Verdana"/>
          <w:b/>
          <w:color w:val="000000"/>
          <w:sz w:val="44"/>
          <w:szCs w:val="44"/>
        </w:rPr>
      </w:pPr>
      <w:r w:rsidRPr="005A3557">
        <w:rPr>
          <w:rFonts w:ascii="Verdana" w:eastAsia="Verdana" w:hAnsi="Verdana" w:cs="Verdana"/>
          <w:b/>
          <w:color w:val="000000"/>
          <w:sz w:val="44"/>
          <w:szCs w:val="44"/>
        </w:rPr>
        <w:t>Miksi valtiot suhtautuvat velkaantumiseen eri tavoin?</w:t>
      </w:r>
    </w:p>
    <w:p w:rsidR="005A3557" w:rsidRDefault="005A3557" w:rsidP="005A3557">
      <w:pPr>
        <w:pStyle w:val="NormaaliWWW"/>
        <w:spacing w:before="80" w:beforeAutospacing="0" w:after="0" w:afterAutospacing="0"/>
        <w:rPr>
          <w:rFonts w:ascii="Verdana" w:eastAsia="Verdana" w:hAnsi="Verdana" w:cs="Verdana"/>
          <w:color w:val="000000"/>
          <w:sz w:val="40"/>
          <w:szCs w:val="40"/>
        </w:rPr>
      </w:pPr>
      <w:bookmarkStart w:id="0" w:name="_GoBack"/>
      <w:bookmarkEnd w:id="0"/>
    </w:p>
    <w:p w:rsidR="005A3557" w:rsidRDefault="005A3557" w:rsidP="005A3557">
      <w:pPr>
        <w:pStyle w:val="NormaaliWWW"/>
        <w:spacing w:before="80" w:beforeAutospacing="0" w:after="0" w:afterAutospacing="0"/>
      </w:pPr>
      <w:r>
        <w:rPr>
          <w:rFonts w:ascii="Verdana" w:eastAsia="Verdana" w:hAnsi="Verdana" w:cs="Verdana"/>
          <w:color w:val="000000"/>
          <w:sz w:val="40"/>
          <w:szCs w:val="40"/>
        </w:rPr>
        <w:t xml:space="preserve">Lue Suomen Kuvalehden kolumni </w:t>
      </w:r>
      <w:r>
        <w:rPr>
          <w:rFonts w:ascii="Verdana" w:eastAsia="Verdana" w:hAnsi="Verdana" w:cs="Verdana"/>
          <w:i/>
          <w:iCs/>
          <w:color w:val="000000"/>
          <w:sz w:val="40"/>
          <w:szCs w:val="40"/>
        </w:rPr>
        <w:t>Ideoiden sota</w:t>
      </w:r>
      <w:r>
        <w:rPr>
          <w:rFonts w:ascii="Verdana" w:eastAsia="Verdana" w:hAnsi="Verdana" w:cs="Verdana"/>
          <w:color w:val="000000"/>
          <w:sz w:val="40"/>
          <w:szCs w:val="40"/>
        </w:rPr>
        <w:t>:</w:t>
      </w:r>
    </w:p>
    <w:p w:rsidR="005A3557" w:rsidRDefault="005A3557" w:rsidP="005A3557">
      <w:pPr>
        <w:pStyle w:val="NormaaliWWW"/>
        <w:spacing w:before="80" w:beforeAutospacing="0" w:after="0" w:afterAutospacing="0"/>
      </w:pPr>
      <w:hyperlink r:id="rId5" w:history="1">
        <w:r>
          <w:rPr>
            <w:rStyle w:val="Hyperlinkki"/>
            <w:rFonts w:ascii="Verdana" w:eastAsia="Verdana" w:hAnsi="Verdana" w:cs="Verdana"/>
            <w:color w:val="000000"/>
            <w:sz w:val="40"/>
            <w:szCs w:val="40"/>
          </w:rPr>
          <w:t>https://suomenkuvalehti.fi/share/942477/fd354b</w:t>
        </w:r>
      </w:hyperlink>
    </w:p>
    <w:p w:rsidR="005A3557" w:rsidRDefault="005A3557" w:rsidP="005A3557">
      <w:pPr>
        <w:pStyle w:val="NormaaliWWW"/>
        <w:spacing w:before="80" w:beforeAutospacing="0" w:after="0" w:afterAutospacing="0"/>
      </w:pPr>
      <w:r>
        <w:rPr>
          <w:rFonts w:ascii="Verdana" w:eastAsia="Verdana" w:hAnsi="Verdana" w:cs="Verdana"/>
          <w:b/>
          <w:bCs/>
          <w:color w:val="000000"/>
          <w:sz w:val="40"/>
          <w:szCs w:val="40"/>
        </w:rPr>
        <w:t>Tehtävät</w:t>
      </w:r>
    </w:p>
    <w:p w:rsidR="005A3557" w:rsidRDefault="005A3557" w:rsidP="005A3557">
      <w:pPr>
        <w:pStyle w:val="Luettelokappale"/>
        <w:numPr>
          <w:ilvl w:val="0"/>
          <w:numId w:val="1"/>
        </w:numPr>
        <w:rPr>
          <w:color w:val="000000"/>
          <w:sz w:val="4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 xml:space="preserve">Mitä tarkoittavat käsitteet </w:t>
      </w:r>
      <w:proofErr w:type="spellStart"/>
      <w:r>
        <w:rPr>
          <w:rFonts w:ascii="Verdana" w:eastAsia="Verdana" w:hAnsi="Verdana" w:cs="Verdana"/>
          <w:color w:val="000000"/>
          <w:sz w:val="40"/>
          <w:szCs w:val="40"/>
        </w:rPr>
        <w:t>eurobondi</w:t>
      </w:r>
      <w:proofErr w:type="spellEnd"/>
      <w:r>
        <w:rPr>
          <w:rFonts w:ascii="Verdana" w:eastAsia="Verdana" w:hAnsi="Verdana" w:cs="Verdana"/>
          <w:color w:val="000000"/>
          <w:sz w:val="40"/>
          <w:szCs w:val="40"/>
        </w:rPr>
        <w:t xml:space="preserve"> ja no </w:t>
      </w:r>
      <w:proofErr w:type="spellStart"/>
      <w:r>
        <w:rPr>
          <w:rFonts w:ascii="Verdana" w:eastAsia="Verdana" w:hAnsi="Verdana" w:cs="Verdana"/>
          <w:color w:val="000000"/>
          <w:sz w:val="40"/>
          <w:szCs w:val="40"/>
        </w:rPr>
        <w:t>bailout</w:t>
      </w:r>
      <w:proofErr w:type="spellEnd"/>
      <w:r>
        <w:rPr>
          <w:rFonts w:ascii="Verdana" w:eastAsia="Verdana" w:hAnsi="Verdana" w:cs="Verdana"/>
          <w:color w:val="000000"/>
          <w:sz w:val="40"/>
          <w:szCs w:val="40"/>
        </w:rPr>
        <w:t>?</w:t>
      </w:r>
    </w:p>
    <w:p w:rsidR="005A3557" w:rsidRDefault="005A3557" w:rsidP="005A3557">
      <w:pPr>
        <w:pStyle w:val="Luettelokappale"/>
        <w:numPr>
          <w:ilvl w:val="0"/>
          <w:numId w:val="1"/>
        </w:numPr>
        <w:rPr>
          <w:color w:val="000000"/>
          <w:sz w:val="4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>Miten kirjoittaja luokittelee seuraavien maiden suhtautumista velkaantumiseen, ja miten hän luokitusta perustelee: a) Italia b) Saksa c) Ranska?</w:t>
      </w:r>
    </w:p>
    <w:p w:rsidR="005A3557" w:rsidRDefault="005A3557" w:rsidP="005A3557">
      <w:pPr>
        <w:pStyle w:val="Luettelokappale"/>
        <w:numPr>
          <w:ilvl w:val="0"/>
          <w:numId w:val="1"/>
        </w:numPr>
        <w:rPr>
          <w:color w:val="000000"/>
          <w:sz w:val="4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 xml:space="preserve">Selvitä, mikä on tällä hetkellä kyseisten maiden julkisen velan määrä suhteessa </w:t>
      </w:r>
      <w:proofErr w:type="spellStart"/>
      <w:proofErr w:type="gramStart"/>
      <w:r>
        <w:rPr>
          <w:rFonts w:ascii="Verdana" w:eastAsia="Verdana" w:hAnsi="Verdana" w:cs="Verdana"/>
          <w:color w:val="000000"/>
          <w:sz w:val="40"/>
          <w:szCs w:val="40"/>
        </w:rPr>
        <w:t>bkt:een</w:t>
      </w:r>
      <w:proofErr w:type="spellEnd"/>
      <w:proofErr w:type="gramEnd"/>
      <w:r>
        <w:rPr>
          <w:rFonts w:ascii="Verdana" w:eastAsia="Verdana" w:hAnsi="Verdana" w:cs="Verdana"/>
          <w:color w:val="000000"/>
          <w:sz w:val="40"/>
          <w:szCs w:val="40"/>
        </w:rPr>
        <w:t>. Vastaako velan määrä artikkelin antamaa kuvaa valtioiden asenteesta velkaantumista kohtaan?</w:t>
      </w:r>
    </w:p>
    <w:p w:rsidR="009B46C7" w:rsidRDefault="009B46C7"/>
    <w:sectPr w:rsidR="009B46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829CF"/>
    <w:multiLevelType w:val="hybridMultilevel"/>
    <w:tmpl w:val="52BA3D86"/>
    <w:lvl w:ilvl="0" w:tplc="B1243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E2D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72E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0E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AE1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388A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E8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ED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F44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57"/>
    <w:rsid w:val="005A3557"/>
    <w:rsid w:val="009B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E106"/>
  <w15:chartTrackingRefBased/>
  <w15:docId w15:val="{B5293246-9171-4566-8F44-78AC264A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A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5A3557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5A35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A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3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689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233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009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omenkuvalehti.fi/share/942477/fd354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cp:lastPrinted>2019-06-14T06:47:00Z</cp:lastPrinted>
  <dcterms:created xsi:type="dcterms:W3CDTF">2019-06-14T06:46:00Z</dcterms:created>
  <dcterms:modified xsi:type="dcterms:W3CDTF">2019-06-14T06:48:00Z</dcterms:modified>
</cp:coreProperties>
</file>