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2B890" w14:textId="1D09A82F" w:rsidR="00B80094" w:rsidRPr="005E04F1" w:rsidRDefault="00477435" w:rsidP="00477435">
      <w:pPr>
        <w:spacing w:line="360" w:lineRule="auto"/>
        <w:rPr>
          <w:b/>
          <w:bCs/>
          <w:sz w:val="24"/>
          <w:szCs w:val="24"/>
        </w:rPr>
      </w:pPr>
      <w:r w:rsidRPr="005E04F1">
        <w:rPr>
          <w:b/>
          <w:bCs/>
          <w:sz w:val="24"/>
          <w:szCs w:val="24"/>
        </w:rPr>
        <w:t>Lego-robotit</w:t>
      </w:r>
      <w:r w:rsidR="009913EE">
        <w:rPr>
          <w:b/>
          <w:bCs/>
          <w:sz w:val="24"/>
          <w:szCs w:val="24"/>
        </w:rPr>
        <w:t xml:space="preserve"> osa 1</w:t>
      </w:r>
    </w:p>
    <w:p w14:paraId="0BD5A64F" w14:textId="6C77A8E7" w:rsidR="00477435" w:rsidRDefault="00477435" w:rsidP="0047743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Pakkauksesta löytyvät osat. </w:t>
      </w:r>
    </w:p>
    <w:p w14:paraId="4597A8AB" w14:textId="4033902C" w:rsidR="00477435" w:rsidRPr="007274D8" w:rsidRDefault="00477435" w:rsidP="007274D8">
      <w:pPr>
        <w:pStyle w:val="Luettelokappale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7274D8">
        <w:rPr>
          <w:sz w:val="24"/>
          <w:szCs w:val="24"/>
        </w:rPr>
        <w:t>Etsi ja tunnista kukin osa</w:t>
      </w:r>
      <w:r w:rsidR="00134D4B" w:rsidRPr="007274D8">
        <w:rPr>
          <w:sz w:val="24"/>
          <w:szCs w:val="24"/>
        </w:rPr>
        <w:t>. Merkitse taulukkoon ruksi, kun olet löytänyt kunkin osan.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830"/>
        <w:gridCol w:w="1843"/>
        <w:gridCol w:w="992"/>
      </w:tblGrid>
      <w:tr w:rsidR="004D58D0" w14:paraId="4BFC7348" w14:textId="77777777" w:rsidTr="00C72FDD">
        <w:tc>
          <w:tcPr>
            <w:tcW w:w="2830" w:type="dxa"/>
          </w:tcPr>
          <w:p w14:paraId="5805D0D3" w14:textId="35833061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Osa</w:t>
            </w:r>
          </w:p>
        </w:tc>
        <w:tc>
          <w:tcPr>
            <w:tcW w:w="1843" w:type="dxa"/>
          </w:tcPr>
          <w:p w14:paraId="722917ED" w14:textId="16A1D668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Ulkonäkö</w:t>
            </w:r>
          </w:p>
        </w:tc>
        <w:tc>
          <w:tcPr>
            <w:tcW w:w="992" w:type="dxa"/>
          </w:tcPr>
          <w:p w14:paraId="2D87C0CE" w14:textId="60850A1E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Löytyi</w:t>
            </w:r>
          </w:p>
        </w:tc>
      </w:tr>
      <w:tr w:rsidR="004D58D0" w14:paraId="12580D60" w14:textId="77777777" w:rsidTr="00C72FDD">
        <w:tc>
          <w:tcPr>
            <w:tcW w:w="2830" w:type="dxa"/>
          </w:tcPr>
          <w:p w14:paraId="5E5BDE7D" w14:textId="151E1B3D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Keskusyksikkö</w:t>
            </w:r>
          </w:p>
        </w:tc>
        <w:tc>
          <w:tcPr>
            <w:tcW w:w="1843" w:type="dxa"/>
          </w:tcPr>
          <w:p w14:paraId="0573588D" w14:textId="6D9A3538" w:rsidR="00134D4B" w:rsidRDefault="00403CCD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F893DD" wp14:editId="7644E925">
                  <wp:extent cx="782112" cy="644237"/>
                  <wp:effectExtent l="0" t="0" r="0" b="3810"/>
                  <wp:docPr id="9" name="Kuv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83" cy="6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518C55B" w14:textId="77777777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D58D0" w14:paraId="5B27DF86" w14:textId="77777777" w:rsidTr="00C72FDD">
        <w:tc>
          <w:tcPr>
            <w:tcW w:w="2830" w:type="dxa"/>
          </w:tcPr>
          <w:p w14:paraId="503F8095" w14:textId="34775085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Iso moottori x 2</w:t>
            </w:r>
          </w:p>
        </w:tc>
        <w:tc>
          <w:tcPr>
            <w:tcW w:w="1843" w:type="dxa"/>
          </w:tcPr>
          <w:p w14:paraId="2F34A67A" w14:textId="31CDB011" w:rsidR="00134D4B" w:rsidRDefault="00C6669B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E843A8" wp14:editId="3880F3DE">
                  <wp:extent cx="839893" cy="581891"/>
                  <wp:effectExtent l="0" t="0" r="0" b="8890"/>
                  <wp:docPr id="11" name="Kuv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09" cy="59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1E361B4" w14:textId="77777777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D58D0" w14:paraId="04CCAB92" w14:textId="77777777" w:rsidTr="00C72FDD">
        <w:tc>
          <w:tcPr>
            <w:tcW w:w="2830" w:type="dxa"/>
          </w:tcPr>
          <w:p w14:paraId="480FBE1D" w14:textId="4F8A12E1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Pieni moottori</w:t>
            </w:r>
          </w:p>
        </w:tc>
        <w:tc>
          <w:tcPr>
            <w:tcW w:w="1843" w:type="dxa"/>
          </w:tcPr>
          <w:p w14:paraId="1EFD4111" w14:textId="15D0E873" w:rsidR="00134D4B" w:rsidRDefault="00922AE4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724BA3" wp14:editId="1FD4D7E8">
                  <wp:extent cx="803564" cy="542185"/>
                  <wp:effectExtent l="0" t="0" r="0" b="0"/>
                  <wp:docPr id="12" name="Kuv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288" cy="55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4B5FD8B" w14:textId="77777777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D58D0" w14:paraId="386DAA8E" w14:textId="77777777" w:rsidTr="00C72FDD">
        <w:tc>
          <w:tcPr>
            <w:tcW w:w="2830" w:type="dxa"/>
          </w:tcPr>
          <w:p w14:paraId="09F6F6D2" w14:textId="016BA65D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Kosketussensori</w:t>
            </w:r>
            <w:r w:rsidR="00EA4E11">
              <w:rPr>
                <w:sz w:val="24"/>
                <w:szCs w:val="24"/>
              </w:rPr>
              <w:t xml:space="preserve"> x 2</w:t>
            </w:r>
          </w:p>
        </w:tc>
        <w:tc>
          <w:tcPr>
            <w:tcW w:w="1843" w:type="dxa"/>
          </w:tcPr>
          <w:p w14:paraId="6267984D" w14:textId="564EE1DB" w:rsidR="00134D4B" w:rsidRDefault="00594D97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3B663A" wp14:editId="4661553C">
                  <wp:extent cx="748146" cy="615821"/>
                  <wp:effectExtent l="0" t="0" r="0" b="0"/>
                  <wp:docPr id="13" name="Kuv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32" cy="62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B4A9CC9" w14:textId="77777777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D58D0" w14:paraId="78DE4211" w14:textId="77777777" w:rsidTr="00C72FDD">
        <w:tc>
          <w:tcPr>
            <w:tcW w:w="2830" w:type="dxa"/>
          </w:tcPr>
          <w:p w14:paraId="64EAF018" w14:textId="7F840350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Ultraäänisensori</w:t>
            </w:r>
          </w:p>
        </w:tc>
        <w:tc>
          <w:tcPr>
            <w:tcW w:w="1843" w:type="dxa"/>
          </w:tcPr>
          <w:p w14:paraId="2409BB49" w14:textId="7B05DEC1" w:rsidR="00134D4B" w:rsidRDefault="004D58D0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3F91CB" wp14:editId="7DC70317">
                  <wp:extent cx="719191" cy="436418"/>
                  <wp:effectExtent l="0" t="0" r="5080" b="1905"/>
                  <wp:docPr id="14" name="Kuv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53" cy="446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462AEF2" w14:textId="77777777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D58D0" w14:paraId="5B9B328E" w14:textId="77777777" w:rsidTr="00C72FDD">
        <w:tc>
          <w:tcPr>
            <w:tcW w:w="2830" w:type="dxa"/>
          </w:tcPr>
          <w:p w14:paraId="60AE3B30" w14:textId="3C0490BC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Valosensori</w:t>
            </w:r>
          </w:p>
        </w:tc>
        <w:tc>
          <w:tcPr>
            <w:tcW w:w="1843" w:type="dxa"/>
          </w:tcPr>
          <w:p w14:paraId="172193AE" w14:textId="49435039" w:rsidR="00134D4B" w:rsidRDefault="002436A9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69845B" wp14:editId="590592CA">
                  <wp:extent cx="715488" cy="581891"/>
                  <wp:effectExtent l="0" t="0" r="8890" b="8890"/>
                  <wp:docPr id="15" name="Kuv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83" cy="59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E2B3B9F" w14:textId="77777777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D58D0" w14:paraId="269A8513" w14:textId="77777777" w:rsidTr="00C72FDD">
        <w:tc>
          <w:tcPr>
            <w:tcW w:w="2830" w:type="dxa"/>
          </w:tcPr>
          <w:p w14:paraId="36D5678F" w14:textId="62DB6B14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Gyro-sensori</w:t>
            </w:r>
          </w:p>
        </w:tc>
        <w:tc>
          <w:tcPr>
            <w:tcW w:w="1843" w:type="dxa"/>
          </w:tcPr>
          <w:p w14:paraId="33F29D23" w14:textId="5AA347FB" w:rsidR="00134D4B" w:rsidRDefault="00296877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0D3FB3" wp14:editId="7B2C322E">
                  <wp:extent cx="702720" cy="720436"/>
                  <wp:effectExtent l="0" t="0" r="2540" b="3810"/>
                  <wp:docPr id="16" name="Kuv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45" cy="72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D83066D" w14:textId="77777777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D58D0" w14:paraId="20A35460" w14:textId="77777777" w:rsidTr="00C72FDD">
        <w:tc>
          <w:tcPr>
            <w:tcW w:w="2830" w:type="dxa"/>
          </w:tcPr>
          <w:p w14:paraId="72850E27" w14:textId="380665F7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USB-piuha tietokoneeseen</w:t>
            </w:r>
          </w:p>
        </w:tc>
        <w:tc>
          <w:tcPr>
            <w:tcW w:w="1843" w:type="dxa"/>
          </w:tcPr>
          <w:p w14:paraId="757CE36E" w14:textId="77777777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532DD724" w14:textId="77777777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D58D0" w14:paraId="39C7D5E1" w14:textId="77777777" w:rsidTr="00C72FDD">
        <w:tc>
          <w:tcPr>
            <w:tcW w:w="2830" w:type="dxa"/>
          </w:tcPr>
          <w:p w14:paraId="7DD4010F" w14:textId="39E0E48F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Latauspiuha</w:t>
            </w:r>
          </w:p>
        </w:tc>
        <w:tc>
          <w:tcPr>
            <w:tcW w:w="1843" w:type="dxa"/>
          </w:tcPr>
          <w:p w14:paraId="49398E57" w14:textId="77777777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40167D0B" w14:textId="77777777" w:rsidR="00134D4B" w:rsidRDefault="00134D4B" w:rsidP="0047743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91E6F" w14:paraId="011813FE" w14:textId="77777777" w:rsidTr="00C72FDD">
        <w:tc>
          <w:tcPr>
            <w:tcW w:w="2830" w:type="dxa"/>
          </w:tcPr>
          <w:p w14:paraId="547B9583" w14:textId="1585A58B" w:rsidR="00791E6F" w:rsidRDefault="007955C4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lyhyttä NXT-kaapelia</w:t>
            </w:r>
          </w:p>
        </w:tc>
        <w:tc>
          <w:tcPr>
            <w:tcW w:w="1843" w:type="dxa"/>
          </w:tcPr>
          <w:p w14:paraId="2423B755" w14:textId="77777777" w:rsidR="00791E6F" w:rsidRDefault="00791E6F" w:rsidP="0047743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093CEB35" w14:textId="77777777" w:rsidR="00791E6F" w:rsidRDefault="00791E6F" w:rsidP="0047743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955C4" w14:paraId="15080D3F" w14:textId="77777777" w:rsidTr="00C72FDD">
        <w:tc>
          <w:tcPr>
            <w:tcW w:w="2830" w:type="dxa"/>
          </w:tcPr>
          <w:p w14:paraId="536F6085" w14:textId="78548E0A" w:rsidR="007955C4" w:rsidRDefault="007955C4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keskipitkää NXT-kaapelia</w:t>
            </w:r>
          </w:p>
        </w:tc>
        <w:tc>
          <w:tcPr>
            <w:tcW w:w="1843" w:type="dxa"/>
          </w:tcPr>
          <w:p w14:paraId="72D6A36F" w14:textId="77777777" w:rsidR="007955C4" w:rsidRDefault="007955C4" w:rsidP="0047743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2F48C05A" w14:textId="77777777" w:rsidR="007955C4" w:rsidRDefault="007955C4" w:rsidP="0047743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955C4" w14:paraId="6254720F" w14:textId="77777777" w:rsidTr="00C72FDD">
        <w:tc>
          <w:tcPr>
            <w:tcW w:w="2830" w:type="dxa"/>
          </w:tcPr>
          <w:p w14:paraId="19B51EF2" w14:textId="33F9FCD6" w:rsidR="007955C4" w:rsidRDefault="007955C4" w:rsidP="004774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pitkä NXT-kaapeli</w:t>
            </w:r>
          </w:p>
        </w:tc>
        <w:tc>
          <w:tcPr>
            <w:tcW w:w="1843" w:type="dxa"/>
          </w:tcPr>
          <w:p w14:paraId="5470DD9D" w14:textId="77777777" w:rsidR="007955C4" w:rsidRDefault="007955C4" w:rsidP="0047743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08F2B69E" w14:textId="77777777" w:rsidR="007955C4" w:rsidRDefault="007955C4" w:rsidP="00477435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139EAA03" w14:textId="7D3060D1" w:rsidR="00134D4B" w:rsidRDefault="00134D4B" w:rsidP="00477435">
      <w:pPr>
        <w:spacing w:line="360" w:lineRule="auto"/>
        <w:rPr>
          <w:sz w:val="24"/>
          <w:szCs w:val="24"/>
        </w:rPr>
      </w:pPr>
    </w:p>
    <w:p w14:paraId="43FF2B9C" w14:textId="166B2460" w:rsidR="007274D8" w:rsidRDefault="007274D8" w:rsidP="007274D8">
      <w:pPr>
        <w:pStyle w:val="Luettelokappale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Käynnistä robotin keskusyksikkö. Tarkista, että keskusyksikössä on riittävästi virtaa. Tarkista myös keskusyksiköstä robotin nimi näytön ylälaidasta.</w:t>
      </w:r>
      <w:r w:rsidR="005A262C">
        <w:rPr>
          <w:sz w:val="24"/>
          <w:szCs w:val="24"/>
        </w:rPr>
        <w:t xml:space="preserve"> </w:t>
      </w:r>
    </w:p>
    <w:p w14:paraId="44EA4E56" w14:textId="77777777" w:rsidR="005E04F1" w:rsidRDefault="005E04F1" w:rsidP="005E04F1">
      <w:pPr>
        <w:pStyle w:val="Luettelokappale"/>
        <w:spacing w:line="360" w:lineRule="auto"/>
        <w:rPr>
          <w:sz w:val="24"/>
          <w:szCs w:val="24"/>
        </w:rPr>
      </w:pPr>
    </w:p>
    <w:p w14:paraId="7940A5D5" w14:textId="50BF6CEF" w:rsidR="009015D4" w:rsidRPr="007274D8" w:rsidRDefault="009015D4" w:rsidP="009015D4">
      <w:pPr>
        <w:pStyle w:val="Luettelokappale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Robotin nimi on NIMI TÄHÄN.</w:t>
      </w:r>
    </w:p>
    <w:p w14:paraId="24AEA73C" w14:textId="77777777" w:rsidR="005A262C" w:rsidRDefault="005A262C" w:rsidP="00477435">
      <w:pPr>
        <w:spacing w:line="360" w:lineRule="auto"/>
        <w:rPr>
          <w:b/>
          <w:bCs/>
          <w:sz w:val="24"/>
          <w:szCs w:val="24"/>
        </w:rPr>
      </w:pPr>
    </w:p>
    <w:p w14:paraId="07AA58BE" w14:textId="1B62499C" w:rsidR="00134D4B" w:rsidRPr="007274D8" w:rsidRDefault="00134D4B" w:rsidP="00477435">
      <w:pPr>
        <w:spacing w:line="360" w:lineRule="auto"/>
        <w:rPr>
          <w:b/>
          <w:bCs/>
          <w:sz w:val="24"/>
          <w:szCs w:val="24"/>
        </w:rPr>
      </w:pPr>
      <w:r w:rsidRPr="007274D8">
        <w:rPr>
          <w:b/>
          <w:bCs/>
          <w:sz w:val="24"/>
          <w:szCs w:val="24"/>
        </w:rPr>
        <w:lastRenderedPageBreak/>
        <w:t>EV3 Classroom -ohjelma</w:t>
      </w:r>
    </w:p>
    <w:p w14:paraId="74568B01" w14:textId="4C019C79" w:rsidR="00134D4B" w:rsidRDefault="00134D4B" w:rsidP="0047743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Koulun koneilta löytyy EV3 Classroom -ohjelma, jolla robotteja ohjelmoidaan.</w:t>
      </w:r>
    </w:p>
    <w:p w14:paraId="74DCA6F8" w14:textId="4E61947A" w:rsidR="00134D4B" w:rsidRDefault="003B1668" w:rsidP="007274D8">
      <w:pPr>
        <w:pStyle w:val="Luettelokappale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70A4DA" wp14:editId="430704D3">
            <wp:simplePos x="0" y="0"/>
            <wp:positionH relativeFrom="margin">
              <wp:align>right</wp:align>
            </wp:positionH>
            <wp:positionV relativeFrom="margin">
              <wp:posOffset>767542</wp:posOffset>
            </wp:positionV>
            <wp:extent cx="2945130" cy="1807845"/>
            <wp:effectExtent l="0" t="0" r="7620" b="1905"/>
            <wp:wrapSquare wrapText="bothSides"/>
            <wp:docPr id="1" name="Kuva 1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teksti&#10;&#10;Kuvaus luotu automaattisesti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4D8" w:rsidRPr="007274D8">
        <w:rPr>
          <w:sz w:val="24"/>
          <w:szCs w:val="24"/>
        </w:rPr>
        <w:t xml:space="preserve">Käynnistä ohjelma ja aloita uusi projekti. </w:t>
      </w:r>
      <w:r w:rsidR="007274D8">
        <w:rPr>
          <w:sz w:val="24"/>
          <w:szCs w:val="24"/>
        </w:rPr>
        <w:t xml:space="preserve">Näytölle pitäisi tulla </w:t>
      </w:r>
      <w:r w:rsidR="00C54E17">
        <w:rPr>
          <w:sz w:val="24"/>
          <w:szCs w:val="24"/>
        </w:rPr>
        <w:t>viereinen</w:t>
      </w:r>
      <w:r w:rsidR="007274D8">
        <w:rPr>
          <w:sz w:val="24"/>
          <w:szCs w:val="24"/>
        </w:rPr>
        <w:t xml:space="preserve"> näkymä.</w:t>
      </w:r>
    </w:p>
    <w:p w14:paraId="6E50C812" w14:textId="4066BB90" w:rsidR="007274D8" w:rsidRDefault="007274D8" w:rsidP="007274D8">
      <w:pPr>
        <w:pStyle w:val="Luettelokappale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Valitse ”connect” ja yhdistä keskusyksikkö koneeseen langattomasti.</w:t>
      </w:r>
    </w:p>
    <w:p w14:paraId="115834E1" w14:textId="02493BDB" w:rsidR="009015D4" w:rsidRDefault="009015D4" w:rsidP="007274D8">
      <w:pPr>
        <w:pStyle w:val="Luettelokappale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”Connect” -kuvake muuttuu vihreäksi, kun keskusyksikkö on yhdistetty koneeseen.</w:t>
      </w:r>
    </w:p>
    <w:p w14:paraId="2BF2F2E2" w14:textId="73AA5F81" w:rsidR="001C75BB" w:rsidRDefault="009015D4" w:rsidP="007274D8">
      <w:pPr>
        <w:pStyle w:val="Luettelokappale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Tutki, mitä </w:t>
      </w:r>
      <w:r w:rsidR="001C75BB">
        <w:rPr>
          <w:sz w:val="24"/>
          <w:szCs w:val="24"/>
        </w:rPr>
        <w:t>eri vaihtoehtoja löytyy vasemman laidan komennoista.</w:t>
      </w:r>
    </w:p>
    <w:p w14:paraId="032EACE4" w14:textId="15EB075B" w:rsidR="009015D4" w:rsidRDefault="009015D4" w:rsidP="001C75BB">
      <w:pPr>
        <w:spacing w:line="360" w:lineRule="auto"/>
        <w:rPr>
          <w:sz w:val="24"/>
          <w:szCs w:val="24"/>
        </w:rPr>
      </w:pPr>
      <w:r w:rsidRPr="001C75BB">
        <w:rPr>
          <w:sz w:val="24"/>
          <w:szCs w:val="24"/>
        </w:rPr>
        <w:t xml:space="preserve"> </w:t>
      </w:r>
    </w:p>
    <w:p w14:paraId="38452857" w14:textId="2277580C" w:rsidR="00FA234A" w:rsidRPr="008F3007" w:rsidRDefault="00FA234A" w:rsidP="001C75BB">
      <w:pPr>
        <w:spacing w:line="360" w:lineRule="auto"/>
        <w:rPr>
          <w:b/>
          <w:bCs/>
          <w:sz w:val="24"/>
          <w:szCs w:val="24"/>
        </w:rPr>
      </w:pPr>
      <w:r w:rsidRPr="008F3007">
        <w:rPr>
          <w:b/>
          <w:bCs/>
          <w:sz w:val="24"/>
          <w:szCs w:val="24"/>
        </w:rPr>
        <w:t>Moottorit</w:t>
      </w:r>
    </w:p>
    <w:p w14:paraId="5779894B" w14:textId="3ABB3991" w:rsidR="00FA234A" w:rsidRDefault="008F3007" w:rsidP="001C75BB">
      <w:pPr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4C1A8486" wp14:editId="1A5729B8">
            <wp:simplePos x="0" y="0"/>
            <wp:positionH relativeFrom="margin">
              <wp:align>left</wp:align>
            </wp:positionH>
            <wp:positionV relativeFrom="paragraph">
              <wp:posOffset>382270</wp:posOffset>
            </wp:positionV>
            <wp:extent cx="2743200" cy="1189990"/>
            <wp:effectExtent l="0" t="0" r="0" b="0"/>
            <wp:wrapSquare wrapText="bothSides"/>
            <wp:docPr id="2" name="Kuva 2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teksti&#10;&#10;Kuvaus luotu automaattisesti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34A">
        <w:rPr>
          <w:sz w:val="24"/>
          <w:szCs w:val="24"/>
        </w:rPr>
        <w:t xml:space="preserve">Moottorit kytketään </w:t>
      </w:r>
      <w:r w:rsidR="00425F51">
        <w:rPr>
          <w:sz w:val="24"/>
          <w:szCs w:val="24"/>
        </w:rPr>
        <w:t xml:space="preserve">kaapeleilla </w:t>
      </w:r>
      <w:r w:rsidR="00D14120" w:rsidRPr="00D14120">
        <w:rPr>
          <w:b/>
          <w:bCs/>
          <w:sz w:val="24"/>
          <w:szCs w:val="24"/>
        </w:rPr>
        <w:t>kirjainportteihin</w:t>
      </w:r>
      <w:r w:rsidR="00D14120">
        <w:rPr>
          <w:sz w:val="24"/>
          <w:szCs w:val="24"/>
        </w:rPr>
        <w:t xml:space="preserve"> (A, B, C ja D)</w:t>
      </w:r>
      <w:r w:rsidR="00C60C27">
        <w:rPr>
          <w:sz w:val="24"/>
          <w:szCs w:val="24"/>
        </w:rPr>
        <w:t>.</w:t>
      </w:r>
    </w:p>
    <w:p w14:paraId="2ED8B288" w14:textId="6F8915E6" w:rsidR="00C60C27" w:rsidRPr="001D1D15" w:rsidRDefault="008F3007" w:rsidP="001C75BB">
      <w:pPr>
        <w:spacing w:line="360" w:lineRule="auto"/>
        <w:rPr>
          <w:i/>
          <w:iCs/>
          <w:sz w:val="24"/>
          <w:szCs w:val="24"/>
        </w:rPr>
      </w:pPr>
      <w:r w:rsidRPr="001D1D15">
        <w:rPr>
          <w:i/>
          <w:iCs/>
          <w:sz w:val="24"/>
          <w:szCs w:val="24"/>
        </w:rPr>
        <w:t>Moottori on kytketty porttiin A.</w:t>
      </w:r>
      <w:r w:rsidR="00C60C27" w:rsidRPr="001D1D15">
        <w:rPr>
          <w:i/>
          <w:iCs/>
          <w:sz w:val="24"/>
          <w:szCs w:val="24"/>
        </w:rPr>
        <w:br w:type="textWrapping" w:clear="all"/>
      </w:r>
    </w:p>
    <w:p w14:paraId="13C40417" w14:textId="49CA1774" w:rsidR="008F3007" w:rsidRDefault="000A4623" w:rsidP="008F3007">
      <w:pPr>
        <w:pStyle w:val="Luettelokappale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Kytke </w:t>
      </w:r>
      <w:r w:rsidR="00A87597">
        <w:rPr>
          <w:sz w:val="24"/>
          <w:szCs w:val="24"/>
        </w:rPr>
        <w:t xml:space="preserve">iso </w:t>
      </w:r>
      <w:r>
        <w:rPr>
          <w:sz w:val="24"/>
          <w:szCs w:val="24"/>
        </w:rPr>
        <w:t xml:space="preserve">moottori kirjainporttiin. </w:t>
      </w:r>
    </w:p>
    <w:p w14:paraId="68BE8B9A" w14:textId="72ABF056" w:rsidR="000A4623" w:rsidRDefault="000A4623" w:rsidP="008F3007">
      <w:pPr>
        <w:pStyle w:val="Luettelokappale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Pyöritä moottorin pyörivää osaa</w:t>
      </w:r>
      <w:r w:rsidR="00BF1AF8">
        <w:rPr>
          <w:sz w:val="24"/>
          <w:szCs w:val="24"/>
        </w:rPr>
        <w:t xml:space="preserve"> kädellä</w:t>
      </w:r>
      <w:r>
        <w:rPr>
          <w:sz w:val="24"/>
          <w:szCs w:val="24"/>
        </w:rPr>
        <w:t xml:space="preserve">. Mikä muuttuu </w:t>
      </w:r>
      <w:r w:rsidR="008677AF">
        <w:rPr>
          <w:sz w:val="24"/>
          <w:szCs w:val="24"/>
        </w:rPr>
        <w:t>ohjelman näkymässä?</w:t>
      </w:r>
    </w:p>
    <w:p w14:paraId="49300F40" w14:textId="03B5810B" w:rsidR="00972D34" w:rsidRDefault="00DD49B1" w:rsidP="00972D34">
      <w:pPr>
        <w:pStyle w:val="Luettelokappale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Vastaus:</w:t>
      </w:r>
    </w:p>
    <w:p w14:paraId="6798B160" w14:textId="77777777" w:rsidR="00972D34" w:rsidRDefault="00972D34" w:rsidP="00972D34">
      <w:pPr>
        <w:pStyle w:val="Luettelokappale"/>
        <w:spacing w:line="360" w:lineRule="auto"/>
        <w:rPr>
          <w:sz w:val="24"/>
          <w:szCs w:val="24"/>
        </w:rPr>
      </w:pPr>
    </w:p>
    <w:p w14:paraId="3BB1B5F4" w14:textId="78734F44" w:rsidR="000358E0" w:rsidRDefault="000358E0" w:rsidP="008F3007">
      <w:pPr>
        <w:pStyle w:val="Luettelokappale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Kuinka monta astetta on yksi täysi kierros?</w:t>
      </w:r>
    </w:p>
    <w:p w14:paraId="7AB4CF39" w14:textId="1B2F7C78" w:rsidR="00DD49B1" w:rsidRDefault="00DD49B1" w:rsidP="00DD49B1">
      <w:pPr>
        <w:pStyle w:val="Luettelokappale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Vastaus:</w:t>
      </w:r>
    </w:p>
    <w:p w14:paraId="07C6B993" w14:textId="77777777" w:rsidR="00DD49B1" w:rsidRPr="00DD49B1" w:rsidRDefault="00DD49B1" w:rsidP="00DD49B1">
      <w:pPr>
        <w:pStyle w:val="Luettelokappale"/>
        <w:spacing w:line="360" w:lineRule="auto"/>
        <w:rPr>
          <w:sz w:val="24"/>
          <w:szCs w:val="24"/>
        </w:rPr>
      </w:pPr>
    </w:p>
    <w:p w14:paraId="6BF033B7" w14:textId="441D2A46" w:rsidR="00830EC2" w:rsidRDefault="00830EC2" w:rsidP="008F3007">
      <w:pPr>
        <w:pStyle w:val="Luettelokappale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Laita moottori pyörimään</w:t>
      </w:r>
      <w:r w:rsidR="00ED18B2">
        <w:rPr>
          <w:sz w:val="24"/>
          <w:szCs w:val="24"/>
        </w:rPr>
        <w:t xml:space="preserve"> sinisillä MOTOR-komennoilla. </w:t>
      </w:r>
    </w:p>
    <w:p w14:paraId="75506623" w14:textId="74C0E437" w:rsidR="00ED18B2" w:rsidRDefault="00ED18B2" w:rsidP="008F3007">
      <w:pPr>
        <w:pStyle w:val="Luettelokappale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Liitä moottoriin rengas ja laita </w:t>
      </w:r>
      <w:r w:rsidR="002971B5">
        <w:rPr>
          <w:sz w:val="24"/>
          <w:szCs w:val="24"/>
        </w:rPr>
        <w:t>se pyörimään.</w:t>
      </w:r>
    </w:p>
    <w:p w14:paraId="26FFF616" w14:textId="417CE804" w:rsidR="009C4EEF" w:rsidRDefault="009C4EEF" w:rsidP="009C4EEF">
      <w:pPr>
        <w:spacing w:line="360" w:lineRule="auto"/>
        <w:ind w:left="360"/>
        <w:rPr>
          <w:sz w:val="24"/>
          <w:szCs w:val="24"/>
        </w:rPr>
      </w:pPr>
      <w:r w:rsidRPr="002600D7">
        <w:rPr>
          <w:b/>
          <w:bCs/>
          <w:sz w:val="24"/>
          <w:szCs w:val="24"/>
        </w:rPr>
        <w:t>HUOM!</w:t>
      </w:r>
      <w:r>
        <w:rPr>
          <w:sz w:val="24"/>
          <w:szCs w:val="24"/>
        </w:rPr>
        <w:t xml:space="preserve"> Käytä pienempiä tehoja</w:t>
      </w:r>
      <w:r w:rsidR="001058CD">
        <w:rPr>
          <w:sz w:val="24"/>
          <w:szCs w:val="24"/>
        </w:rPr>
        <w:t xml:space="preserve">. Moottorin tehon voi asettaa </w:t>
      </w:r>
      <w:r w:rsidR="00CC4793">
        <w:rPr>
          <w:sz w:val="24"/>
          <w:szCs w:val="24"/>
        </w:rPr>
        <w:t>pienemmäksi</w:t>
      </w:r>
      <w:r w:rsidR="00FE526C">
        <w:rPr>
          <w:sz w:val="24"/>
          <w:szCs w:val="24"/>
        </w:rPr>
        <w:t xml:space="preserve"> esimerkiksi</w:t>
      </w:r>
      <w:r w:rsidR="00CC4793">
        <w:rPr>
          <w:sz w:val="24"/>
          <w:szCs w:val="24"/>
        </w:rPr>
        <w:t xml:space="preserve"> alla näkyvällä palikalla.</w:t>
      </w:r>
    </w:p>
    <w:p w14:paraId="678CD2A9" w14:textId="0C7E162F" w:rsidR="00CC4793" w:rsidRDefault="00CC4793" w:rsidP="009C4EEF">
      <w:pPr>
        <w:spacing w:line="360" w:lineRule="auto"/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4348BABE" wp14:editId="05CC5FA6">
            <wp:extent cx="1648691" cy="440859"/>
            <wp:effectExtent l="0" t="0" r="889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0483" cy="44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21475" w14:textId="116217D5" w:rsidR="002E0F19" w:rsidRDefault="00D60AF5" w:rsidP="00D60AF5">
      <w:pPr>
        <w:pStyle w:val="Luettelokappale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Kytke</w:t>
      </w:r>
      <w:r w:rsidR="00286A68">
        <w:rPr>
          <w:sz w:val="24"/>
          <w:szCs w:val="24"/>
        </w:rPr>
        <w:t xml:space="preserve"> lisäksi</w:t>
      </w:r>
      <w:r>
        <w:rPr>
          <w:sz w:val="24"/>
          <w:szCs w:val="24"/>
        </w:rPr>
        <w:t xml:space="preserve"> toinen moottori toiseen kirjainporttiin. </w:t>
      </w:r>
      <w:r w:rsidR="00E471A7">
        <w:rPr>
          <w:sz w:val="24"/>
          <w:szCs w:val="24"/>
        </w:rPr>
        <w:t>Tee ohjelma, joka pyörittää moottoreita</w:t>
      </w:r>
    </w:p>
    <w:p w14:paraId="66A0B14B" w14:textId="29582480" w:rsidR="00E471A7" w:rsidRDefault="00286A68" w:rsidP="00E471A7">
      <w:pPr>
        <w:pStyle w:val="Luettelokappale"/>
        <w:numPr>
          <w:ilvl w:val="1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samanaikaisesti</w:t>
      </w:r>
    </w:p>
    <w:p w14:paraId="357CFA53" w14:textId="16B99ED8" w:rsidR="00286A68" w:rsidRDefault="00286A68" w:rsidP="00E471A7">
      <w:pPr>
        <w:pStyle w:val="Luettelokappale"/>
        <w:numPr>
          <w:ilvl w:val="1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ensin toista ja sitten toista.</w:t>
      </w:r>
    </w:p>
    <w:p w14:paraId="1E2FBA51" w14:textId="77777777" w:rsidR="00CE1242" w:rsidRDefault="00CE1242" w:rsidP="00CE1242">
      <w:pPr>
        <w:spacing w:line="360" w:lineRule="auto"/>
        <w:rPr>
          <w:sz w:val="24"/>
          <w:szCs w:val="24"/>
        </w:rPr>
      </w:pPr>
    </w:p>
    <w:p w14:paraId="5C25C95C" w14:textId="39020968" w:rsidR="00CC4793" w:rsidRPr="001430C6" w:rsidRDefault="00CC4793" w:rsidP="00CE1242">
      <w:pPr>
        <w:spacing w:line="360" w:lineRule="auto"/>
        <w:rPr>
          <w:b/>
          <w:bCs/>
          <w:sz w:val="24"/>
          <w:szCs w:val="24"/>
          <w:u w:val="single"/>
        </w:rPr>
      </w:pPr>
      <w:r w:rsidRPr="001430C6">
        <w:rPr>
          <w:b/>
          <w:bCs/>
          <w:sz w:val="24"/>
          <w:szCs w:val="24"/>
          <w:u w:val="single"/>
        </w:rPr>
        <w:t>Sensorit</w:t>
      </w:r>
    </w:p>
    <w:p w14:paraId="6EF15F3B" w14:textId="07FC97A5" w:rsidR="00684572" w:rsidRPr="00CE1242" w:rsidRDefault="00CB7DB0" w:rsidP="00CE1242">
      <w:pPr>
        <w:spacing w:line="360" w:lineRule="auto"/>
        <w:rPr>
          <w:b/>
          <w:bCs/>
          <w:sz w:val="24"/>
          <w:szCs w:val="24"/>
        </w:rPr>
      </w:pPr>
      <w:r w:rsidRPr="00CE1242">
        <w:rPr>
          <w:b/>
          <w:bCs/>
          <w:sz w:val="24"/>
          <w:szCs w:val="24"/>
        </w:rPr>
        <w:t>Kosketussensori</w:t>
      </w:r>
    </w:p>
    <w:p w14:paraId="005254EF" w14:textId="0A04CFA6" w:rsidR="00F969AE" w:rsidRDefault="00F969AE" w:rsidP="00F969AE">
      <w:pPr>
        <w:pStyle w:val="Luettelokappale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Kytke kosketussensori johonkin numeroporttiin</w:t>
      </w:r>
      <w:r w:rsidR="00CE1242">
        <w:rPr>
          <w:sz w:val="24"/>
          <w:szCs w:val="24"/>
        </w:rPr>
        <w:t>.</w:t>
      </w:r>
    </w:p>
    <w:p w14:paraId="262658B0" w14:textId="2824CD0C" w:rsidR="00F969AE" w:rsidRPr="001D1D15" w:rsidRDefault="00C052E5" w:rsidP="00F969AE">
      <w:pPr>
        <w:spacing w:line="360" w:lineRule="auto"/>
        <w:ind w:left="360"/>
        <w:rPr>
          <w:i/>
          <w:iCs/>
          <w:sz w:val="24"/>
          <w:szCs w:val="24"/>
        </w:rPr>
      </w:pPr>
      <w:r w:rsidRPr="001D1D15">
        <w:rPr>
          <w:i/>
          <w:iCs/>
          <w:noProof/>
        </w:rPr>
        <w:drawing>
          <wp:anchor distT="0" distB="0" distL="114300" distR="114300" simplePos="0" relativeHeight="251658242" behindDoc="0" locked="0" layoutInCell="1" allowOverlap="1" wp14:anchorId="0F2BEE91" wp14:editId="1E8FDFBD">
            <wp:simplePos x="949036" y="8097982"/>
            <wp:positionH relativeFrom="column">
              <wp:align>left</wp:align>
            </wp:positionH>
            <wp:positionV relativeFrom="paragraph">
              <wp:align>top</wp:align>
            </wp:positionV>
            <wp:extent cx="2894375" cy="928254"/>
            <wp:effectExtent l="0" t="0" r="1270" b="5715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75" cy="92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D15">
        <w:rPr>
          <w:i/>
          <w:iCs/>
          <w:sz w:val="24"/>
          <w:szCs w:val="24"/>
        </w:rPr>
        <w:t>Kosketussensori on portissa 1 ja moottori on portissa D.</w:t>
      </w:r>
      <w:r w:rsidRPr="001D1D15">
        <w:rPr>
          <w:i/>
          <w:iCs/>
          <w:sz w:val="24"/>
          <w:szCs w:val="24"/>
        </w:rPr>
        <w:br w:type="textWrapping" w:clear="all"/>
      </w:r>
    </w:p>
    <w:p w14:paraId="26DB04D3" w14:textId="033D45CF" w:rsidR="002B7E50" w:rsidRDefault="002B7E50" w:rsidP="002B7E50">
      <w:pPr>
        <w:pStyle w:val="Luettelokappale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Tarkkaile, mitä arvoja kosketussensori antaa, kun sitä kosketetaan tai ei kosketeta.</w:t>
      </w:r>
    </w:p>
    <w:tbl>
      <w:tblPr>
        <w:tblStyle w:val="TaulukkoRuudukko"/>
        <w:tblW w:w="0" w:type="auto"/>
        <w:tblInd w:w="360" w:type="dxa"/>
        <w:tblLook w:val="04A0" w:firstRow="1" w:lastRow="0" w:firstColumn="1" w:lastColumn="0" w:noHBand="0" w:noVBand="1"/>
      </w:tblPr>
      <w:tblGrid>
        <w:gridCol w:w="2329"/>
        <w:gridCol w:w="1559"/>
      </w:tblGrid>
      <w:tr w:rsidR="000A15D0" w14:paraId="007E7C8A" w14:textId="77777777" w:rsidTr="000A15D0">
        <w:tc>
          <w:tcPr>
            <w:tcW w:w="2329" w:type="dxa"/>
          </w:tcPr>
          <w:p w14:paraId="1A9728C2" w14:textId="0CB6376B" w:rsidR="000A15D0" w:rsidRDefault="000A15D0" w:rsidP="002B7E5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4035FC9" w14:textId="71EEBC9D" w:rsidR="000A15D0" w:rsidRDefault="000A15D0" w:rsidP="002B7E5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Sensorin arvo</w:t>
            </w:r>
          </w:p>
        </w:tc>
      </w:tr>
      <w:tr w:rsidR="000A15D0" w14:paraId="2D6C643A" w14:textId="77777777" w:rsidTr="000A15D0">
        <w:tc>
          <w:tcPr>
            <w:tcW w:w="2329" w:type="dxa"/>
          </w:tcPr>
          <w:p w14:paraId="0F7C576F" w14:textId="3180E09E" w:rsidR="000A15D0" w:rsidRDefault="000A15D0" w:rsidP="002B7E5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Sensoria kosketaan</w:t>
            </w:r>
          </w:p>
        </w:tc>
        <w:tc>
          <w:tcPr>
            <w:tcW w:w="1559" w:type="dxa"/>
          </w:tcPr>
          <w:p w14:paraId="3032F1A0" w14:textId="77777777" w:rsidR="000A15D0" w:rsidRDefault="000A15D0" w:rsidP="002B7E50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0A15D0" w14:paraId="5C1C4D00" w14:textId="77777777" w:rsidTr="000A15D0">
        <w:tc>
          <w:tcPr>
            <w:tcW w:w="2329" w:type="dxa"/>
          </w:tcPr>
          <w:p w14:paraId="63D4C55C" w14:textId="28D4C8F6" w:rsidR="000A15D0" w:rsidRDefault="000A15D0" w:rsidP="002B7E5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Sensoria ei kosketa</w:t>
            </w:r>
          </w:p>
        </w:tc>
        <w:tc>
          <w:tcPr>
            <w:tcW w:w="1559" w:type="dxa"/>
          </w:tcPr>
          <w:p w14:paraId="74A43F46" w14:textId="77777777" w:rsidR="000A15D0" w:rsidRDefault="000A15D0" w:rsidP="002B7E50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60ABDA62" w14:textId="3C4235DE" w:rsidR="002B7E50" w:rsidRDefault="002B7E50" w:rsidP="002B7E50">
      <w:pPr>
        <w:spacing w:line="360" w:lineRule="auto"/>
        <w:ind w:left="360"/>
        <w:rPr>
          <w:sz w:val="24"/>
          <w:szCs w:val="24"/>
        </w:rPr>
      </w:pPr>
    </w:p>
    <w:p w14:paraId="531950BA" w14:textId="64D7F657" w:rsidR="00F40286" w:rsidRDefault="00F40286" w:rsidP="00F40286">
      <w:pPr>
        <w:pStyle w:val="Luettelokappale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Tee ohjelma, joka käynnistää moottorin, kun kosketussensoria kosketetaan.</w:t>
      </w:r>
    </w:p>
    <w:p w14:paraId="4C1262CA" w14:textId="40ACB185" w:rsidR="00151C3F" w:rsidRDefault="00151C3F" w:rsidP="00151C3F">
      <w:pPr>
        <w:spacing w:line="360" w:lineRule="auto"/>
        <w:rPr>
          <w:sz w:val="24"/>
          <w:szCs w:val="24"/>
        </w:rPr>
      </w:pPr>
    </w:p>
    <w:p w14:paraId="3C22FF47" w14:textId="0193E5A1" w:rsidR="00151C3F" w:rsidRPr="00460506" w:rsidRDefault="00151C3F" w:rsidP="00151C3F">
      <w:pPr>
        <w:spacing w:line="360" w:lineRule="auto"/>
        <w:rPr>
          <w:b/>
          <w:bCs/>
          <w:sz w:val="24"/>
          <w:szCs w:val="24"/>
        </w:rPr>
      </w:pPr>
      <w:r w:rsidRPr="00460506">
        <w:rPr>
          <w:b/>
          <w:bCs/>
          <w:sz w:val="24"/>
          <w:szCs w:val="24"/>
        </w:rPr>
        <w:t>Ultraäänisensori</w:t>
      </w:r>
    </w:p>
    <w:p w14:paraId="21DD0AF6" w14:textId="6476CEA5" w:rsidR="00151C3F" w:rsidRDefault="00151C3F" w:rsidP="00151C3F">
      <w:pPr>
        <w:pStyle w:val="Luettelokappale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Kytke </w:t>
      </w:r>
      <w:r w:rsidR="00E11F71">
        <w:rPr>
          <w:sz w:val="24"/>
          <w:szCs w:val="24"/>
        </w:rPr>
        <w:t>ultraäänisensori johonkin numeroporttiin.</w:t>
      </w:r>
    </w:p>
    <w:p w14:paraId="3CE26B63" w14:textId="6919517A" w:rsidR="00460506" w:rsidRPr="00707772" w:rsidRDefault="00460506" w:rsidP="00460506">
      <w:pPr>
        <w:spacing w:line="360" w:lineRule="auto"/>
        <w:rPr>
          <w:i/>
          <w:iCs/>
          <w:sz w:val="24"/>
          <w:szCs w:val="24"/>
        </w:rPr>
      </w:pPr>
      <w:r w:rsidRPr="00707772">
        <w:rPr>
          <w:i/>
          <w:iCs/>
          <w:noProof/>
        </w:rPr>
        <w:drawing>
          <wp:anchor distT="0" distB="0" distL="114300" distR="114300" simplePos="0" relativeHeight="251658243" behindDoc="0" locked="0" layoutInCell="1" allowOverlap="1" wp14:anchorId="5B8E2762" wp14:editId="0BF884CE">
            <wp:simplePos x="720436" y="5361709"/>
            <wp:positionH relativeFrom="column">
              <wp:align>left</wp:align>
            </wp:positionH>
            <wp:positionV relativeFrom="paragraph">
              <wp:align>top</wp:align>
            </wp:positionV>
            <wp:extent cx="2995189" cy="976746"/>
            <wp:effectExtent l="0" t="0" r="0" b="0"/>
            <wp:wrapSquare wrapText="bothSides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189" cy="976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7772">
        <w:rPr>
          <w:i/>
          <w:iCs/>
          <w:sz w:val="24"/>
          <w:szCs w:val="24"/>
        </w:rPr>
        <w:t>Ultraäänisensori on portissa 1 ja moottori portissa D.</w:t>
      </w:r>
      <w:r w:rsidRPr="00707772">
        <w:rPr>
          <w:i/>
          <w:iCs/>
          <w:sz w:val="24"/>
          <w:szCs w:val="24"/>
        </w:rPr>
        <w:br w:type="textWrapping" w:clear="all"/>
      </w:r>
    </w:p>
    <w:p w14:paraId="1322BFDF" w14:textId="1699A6A1" w:rsidR="007D4C82" w:rsidRDefault="007D4C82" w:rsidP="007D4C82">
      <w:pPr>
        <w:pStyle w:val="Luettelokappale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Tarkkaile, mitä arvoja ultraäänisensori antaa, kun viet sen lähelle jotakin estettä. Mitä ultraäänisensori oikeastaan kertoo?</w:t>
      </w:r>
    </w:p>
    <w:p w14:paraId="1F9A1CF2" w14:textId="220B8EE4" w:rsidR="00E75842" w:rsidRDefault="00E75842" w:rsidP="00E75842">
      <w:pPr>
        <w:pStyle w:val="Luettelokappale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Vastaus:</w:t>
      </w:r>
    </w:p>
    <w:p w14:paraId="30757C53" w14:textId="262F382C" w:rsidR="00E75842" w:rsidRDefault="00E75842" w:rsidP="00E75842">
      <w:pPr>
        <w:pStyle w:val="Luettelokappale"/>
        <w:spacing w:line="360" w:lineRule="auto"/>
        <w:rPr>
          <w:sz w:val="24"/>
          <w:szCs w:val="24"/>
        </w:rPr>
      </w:pPr>
    </w:p>
    <w:p w14:paraId="7C8AB66A" w14:textId="77777777" w:rsidR="00E75842" w:rsidRPr="00E75842" w:rsidRDefault="00E75842" w:rsidP="00E75842">
      <w:pPr>
        <w:pStyle w:val="Luettelokappale"/>
        <w:spacing w:line="360" w:lineRule="auto"/>
        <w:rPr>
          <w:sz w:val="24"/>
          <w:szCs w:val="24"/>
        </w:rPr>
      </w:pPr>
    </w:p>
    <w:p w14:paraId="3EF93BC2" w14:textId="218E901D" w:rsidR="007D4C82" w:rsidRDefault="007D4C82" w:rsidP="007D4C82">
      <w:pPr>
        <w:pStyle w:val="Luettelokappale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Tee ohjelma, joka </w:t>
      </w:r>
      <w:r w:rsidR="00112875">
        <w:rPr>
          <w:sz w:val="24"/>
          <w:szCs w:val="24"/>
        </w:rPr>
        <w:t>käynnistää moottorin, jos ultraäänisensorin mittaama etäisyys on alle 15 cm.</w:t>
      </w:r>
    </w:p>
    <w:p w14:paraId="753B6320" w14:textId="2D8ACA07" w:rsidR="000C4B8D" w:rsidRDefault="000C4B8D" w:rsidP="000C4B8D">
      <w:pPr>
        <w:spacing w:line="360" w:lineRule="auto"/>
        <w:rPr>
          <w:sz w:val="24"/>
          <w:szCs w:val="24"/>
        </w:rPr>
      </w:pPr>
    </w:p>
    <w:p w14:paraId="6E9441D2" w14:textId="77777777" w:rsidR="00C43172" w:rsidRDefault="00C43172" w:rsidP="000C4B8D">
      <w:pPr>
        <w:spacing w:line="360" w:lineRule="auto"/>
        <w:rPr>
          <w:sz w:val="24"/>
          <w:szCs w:val="24"/>
        </w:rPr>
      </w:pPr>
    </w:p>
    <w:p w14:paraId="5D6F4380" w14:textId="5090746C" w:rsidR="000C4B8D" w:rsidRPr="0069767B" w:rsidRDefault="000C4B8D" w:rsidP="000C4B8D">
      <w:pPr>
        <w:spacing w:line="360" w:lineRule="auto"/>
        <w:rPr>
          <w:b/>
          <w:bCs/>
          <w:sz w:val="24"/>
          <w:szCs w:val="24"/>
        </w:rPr>
      </w:pPr>
      <w:r w:rsidRPr="0069767B">
        <w:rPr>
          <w:b/>
          <w:bCs/>
          <w:sz w:val="24"/>
          <w:szCs w:val="24"/>
        </w:rPr>
        <w:t>Valosensori</w:t>
      </w:r>
    </w:p>
    <w:p w14:paraId="50CF2402" w14:textId="6EDEE90A" w:rsidR="000C4B8D" w:rsidRDefault="00B164C4" w:rsidP="000C4B8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Valosensori mittaa </w:t>
      </w:r>
      <w:r w:rsidR="0069767B">
        <w:rPr>
          <w:sz w:val="24"/>
          <w:szCs w:val="24"/>
        </w:rPr>
        <w:t>valon kirkkautta sekä värejä riippuen asetuksista.</w:t>
      </w:r>
    </w:p>
    <w:p w14:paraId="789F05BD" w14:textId="63F7B0C0" w:rsidR="001E3FB9" w:rsidRPr="00707772" w:rsidRDefault="001E3FB9" w:rsidP="000C4B8D">
      <w:pPr>
        <w:spacing w:line="360" w:lineRule="auto"/>
        <w:rPr>
          <w:i/>
          <w:iCs/>
          <w:sz w:val="24"/>
          <w:szCs w:val="24"/>
        </w:rPr>
      </w:pPr>
      <w:r w:rsidRPr="00707772">
        <w:rPr>
          <w:i/>
          <w:iCs/>
          <w:noProof/>
        </w:rPr>
        <w:drawing>
          <wp:anchor distT="0" distB="0" distL="114300" distR="114300" simplePos="0" relativeHeight="251658244" behindDoc="0" locked="0" layoutInCell="1" allowOverlap="1" wp14:anchorId="16368481" wp14:editId="42D01FAE">
            <wp:simplePos x="457200" y="6089073"/>
            <wp:positionH relativeFrom="column">
              <wp:align>left</wp:align>
            </wp:positionH>
            <wp:positionV relativeFrom="paragraph">
              <wp:align>top</wp:align>
            </wp:positionV>
            <wp:extent cx="2958682" cy="1052945"/>
            <wp:effectExtent l="0" t="0" r="0" b="0"/>
            <wp:wrapSquare wrapText="bothSides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682" cy="1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7772">
        <w:rPr>
          <w:i/>
          <w:iCs/>
          <w:sz w:val="24"/>
          <w:szCs w:val="24"/>
        </w:rPr>
        <w:t>Valosensori on kytketty porttiin 1 ja mittaa nyt eri värejä.</w:t>
      </w:r>
      <w:r w:rsidRPr="00707772">
        <w:rPr>
          <w:i/>
          <w:iCs/>
          <w:sz w:val="24"/>
          <w:szCs w:val="24"/>
        </w:rPr>
        <w:br w:type="textWrapping" w:clear="all"/>
      </w:r>
    </w:p>
    <w:p w14:paraId="3044B3DB" w14:textId="5DEBBAC0" w:rsidR="00312F38" w:rsidRDefault="00312F38" w:rsidP="000C4B8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Valosensorin voi asettaa mittaamaan eri värejä </w:t>
      </w:r>
      <w:r w:rsidR="00D04B89">
        <w:rPr>
          <w:sz w:val="24"/>
          <w:szCs w:val="24"/>
        </w:rPr>
        <w:t>klikkaamalla keskusyksikön kuvaketta ja sen jälkeen valitsemalla sensorin.</w:t>
      </w:r>
    </w:p>
    <w:p w14:paraId="376840E0" w14:textId="20EF7B26" w:rsidR="00D04B89" w:rsidRDefault="00D04B89" w:rsidP="000C4B8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E542464" wp14:editId="75E61A16">
            <wp:extent cx="2673927" cy="2243334"/>
            <wp:effectExtent l="0" t="0" r="0" b="508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82993" cy="22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9E982" w14:textId="51BC90C9" w:rsidR="00327373" w:rsidRDefault="00327373" w:rsidP="00327373">
      <w:pPr>
        <w:pStyle w:val="Luettelokappale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Kytke valosensori johonkin porttiin ja tarkista, että sensori mittaa värejä.</w:t>
      </w:r>
      <w:r w:rsidR="00CD4B4A">
        <w:rPr>
          <w:sz w:val="24"/>
          <w:szCs w:val="24"/>
        </w:rPr>
        <w:t xml:space="preserve"> </w:t>
      </w:r>
      <w:r w:rsidR="004748B5">
        <w:rPr>
          <w:sz w:val="24"/>
          <w:szCs w:val="24"/>
        </w:rPr>
        <w:t>Täytä taulukkoon eri värien numeroarvot</w:t>
      </w:r>
      <w:r w:rsidR="00CD4B4A">
        <w:rPr>
          <w:sz w:val="24"/>
          <w:szCs w:val="24"/>
        </w:rPr>
        <w:t>.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547"/>
        <w:gridCol w:w="2410"/>
      </w:tblGrid>
      <w:tr w:rsidR="00CD4B4A" w14:paraId="6C62CB9A" w14:textId="77777777" w:rsidTr="00CA2AE4">
        <w:tc>
          <w:tcPr>
            <w:tcW w:w="2547" w:type="dxa"/>
          </w:tcPr>
          <w:p w14:paraId="6FAB5D6F" w14:textId="39D4129B" w:rsidR="00CD4B4A" w:rsidRDefault="00CD4B4A" w:rsidP="00CD4B4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Sensorin mittaama väri</w:t>
            </w:r>
          </w:p>
        </w:tc>
        <w:tc>
          <w:tcPr>
            <w:tcW w:w="2410" w:type="dxa"/>
          </w:tcPr>
          <w:p w14:paraId="1C2C5919" w14:textId="1CDAAF71" w:rsidR="00CD4B4A" w:rsidRDefault="00CD4B4A" w:rsidP="00CD4B4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Sensorin antama arvo</w:t>
            </w:r>
          </w:p>
        </w:tc>
      </w:tr>
      <w:tr w:rsidR="00CD4B4A" w14:paraId="00F8C459" w14:textId="77777777" w:rsidTr="00CA2AE4">
        <w:tc>
          <w:tcPr>
            <w:tcW w:w="2547" w:type="dxa"/>
          </w:tcPr>
          <w:p w14:paraId="2529C3A4" w14:textId="45AA0943" w:rsidR="00CD4B4A" w:rsidRDefault="00CD4B4A" w:rsidP="00CD4B4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 väriä</w:t>
            </w:r>
          </w:p>
        </w:tc>
        <w:tc>
          <w:tcPr>
            <w:tcW w:w="2410" w:type="dxa"/>
          </w:tcPr>
          <w:p w14:paraId="4E43253F" w14:textId="7543C69F" w:rsidR="00CD4B4A" w:rsidRDefault="00CA2AE4" w:rsidP="00CD4B4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D4B4A" w14:paraId="1B484905" w14:textId="77777777" w:rsidTr="00CA2AE4">
        <w:tc>
          <w:tcPr>
            <w:tcW w:w="2547" w:type="dxa"/>
          </w:tcPr>
          <w:p w14:paraId="6291315E" w14:textId="12043372" w:rsidR="00CD4B4A" w:rsidRDefault="00CA2AE4" w:rsidP="00CD4B4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Musta</w:t>
            </w:r>
          </w:p>
        </w:tc>
        <w:tc>
          <w:tcPr>
            <w:tcW w:w="2410" w:type="dxa"/>
          </w:tcPr>
          <w:p w14:paraId="771FD556" w14:textId="29D20E82" w:rsidR="00CD4B4A" w:rsidRDefault="00CD4B4A" w:rsidP="00CD4B4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D4B4A" w14:paraId="5F34BE32" w14:textId="77777777" w:rsidTr="00CA2AE4">
        <w:tc>
          <w:tcPr>
            <w:tcW w:w="2547" w:type="dxa"/>
          </w:tcPr>
          <w:p w14:paraId="3F25F333" w14:textId="2675D9B3" w:rsidR="00CD4B4A" w:rsidRDefault="00CA2AE4" w:rsidP="00CD4B4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Sininen</w:t>
            </w:r>
          </w:p>
        </w:tc>
        <w:tc>
          <w:tcPr>
            <w:tcW w:w="2410" w:type="dxa"/>
          </w:tcPr>
          <w:p w14:paraId="2DEFAFB7" w14:textId="3E4CF7FA" w:rsidR="00CD4B4A" w:rsidRDefault="00CD4B4A" w:rsidP="00CD4B4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D4B4A" w14:paraId="48AA20CD" w14:textId="77777777" w:rsidTr="00CA2AE4">
        <w:tc>
          <w:tcPr>
            <w:tcW w:w="2547" w:type="dxa"/>
          </w:tcPr>
          <w:p w14:paraId="05715F48" w14:textId="345310D4" w:rsidR="00CD4B4A" w:rsidRDefault="00CA2AE4" w:rsidP="00CD4B4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Vihreä</w:t>
            </w:r>
          </w:p>
        </w:tc>
        <w:tc>
          <w:tcPr>
            <w:tcW w:w="2410" w:type="dxa"/>
          </w:tcPr>
          <w:p w14:paraId="6960FBD6" w14:textId="1D3967B9" w:rsidR="00CD4B4A" w:rsidRDefault="00CD4B4A" w:rsidP="00CD4B4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D4B4A" w14:paraId="1CD12958" w14:textId="77777777" w:rsidTr="00CA2AE4">
        <w:tc>
          <w:tcPr>
            <w:tcW w:w="2547" w:type="dxa"/>
          </w:tcPr>
          <w:p w14:paraId="41B92D11" w14:textId="5A3F90F1" w:rsidR="00CD4B4A" w:rsidRDefault="00CA2AE4" w:rsidP="00CD4B4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Keltainen</w:t>
            </w:r>
          </w:p>
        </w:tc>
        <w:tc>
          <w:tcPr>
            <w:tcW w:w="2410" w:type="dxa"/>
          </w:tcPr>
          <w:p w14:paraId="7802C1C9" w14:textId="5D583D6D" w:rsidR="00CD4B4A" w:rsidRDefault="00CD4B4A" w:rsidP="00CD4B4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D4B4A" w14:paraId="5B726781" w14:textId="77777777" w:rsidTr="00CA2AE4">
        <w:tc>
          <w:tcPr>
            <w:tcW w:w="2547" w:type="dxa"/>
          </w:tcPr>
          <w:p w14:paraId="1F2BC90C" w14:textId="36A0A35F" w:rsidR="00CD4B4A" w:rsidRDefault="00CA2AE4" w:rsidP="00CD4B4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Punainen</w:t>
            </w:r>
          </w:p>
        </w:tc>
        <w:tc>
          <w:tcPr>
            <w:tcW w:w="2410" w:type="dxa"/>
          </w:tcPr>
          <w:p w14:paraId="6DCC8E0C" w14:textId="2E3C60BF" w:rsidR="00CD4B4A" w:rsidRDefault="00CD4B4A" w:rsidP="00CD4B4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A2AE4" w14:paraId="49028D47" w14:textId="77777777" w:rsidTr="00CA2AE4">
        <w:tc>
          <w:tcPr>
            <w:tcW w:w="2547" w:type="dxa"/>
          </w:tcPr>
          <w:p w14:paraId="262F451B" w14:textId="4D576A31" w:rsidR="00CA2AE4" w:rsidRDefault="00CA2AE4" w:rsidP="00CD4B4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Valkoinen</w:t>
            </w:r>
          </w:p>
        </w:tc>
        <w:tc>
          <w:tcPr>
            <w:tcW w:w="2410" w:type="dxa"/>
          </w:tcPr>
          <w:p w14:paraId="7E7AD321" w14:textId="30EDCF74" w:rsidR="00CA2AE4" w:rsidRDefault="00CA2AE4" w:rsidP="00CD4B4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A2AE4" w14:paraId="4D05AA8D" w14:textId="77777777" w:rsidTr="00CA2AE4">
        <w:tc>
          <w:tcPr>
            <w:tcW w:w="2547" w:type="dxa"/>
          </w:tcPr>
          <w:p w14:paraId="0BA3D7B1" w14:textId="64DC377D" w:rsidR="00CA2AE4" w:rsidRDefault="00CA2AE4" w:rsidP="00CD4B4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Ruskea</w:t>
            </w:r>
          </w:p>
        </w:tc>
        <w:tc>
          <w:tcPr>
            <w:tcW w:w="2410" w:type="dxa"/>
          </w:tcPr>
          <w:p w14:paraId="27965348" w14:textId="4A0B5CA4" w:rsidR="00CA2AE4" w:rsidRDefault="00CA2AE4" w:rsidP="00CD4B4A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057CB695" w14:textId="682691FF" w:rsidR="00CD4B4A" w:rsidRDefault="00CD4B4A" w:rsidP="00CD4B4A">
      <w:pPr>
        <w:spacing w:line="360" w:lineRule="auto"/>
        <w:rPr>
          <w:sz w:val="24"/>
          <w:szCs w:val="24"/>
        </w:rPr>
      </w:pPr>
    </w:p>
    <w:p w14:paraId="2ABBCAD1" w14:textId="257ECF75" w:rsidR="00213CC4" w:rsidRDefault="00213CC4" w:rsidP="00213CC4">
      <w:pPr>
        <w:pStyle w:val="Luettelokappale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Tee ohjelma, joka käynnistää moottorin, jos valosensori näkee punaista.</w:t>
      </w:r>
    </w:p>
    <w:p w14:paraId="0CE97C52" w14:textId="5CF17A31" w:rsidR="00FD6EEF" w:rsidRDefault="00FD6EEF" w:rsidP="00FD6EEF">
      <w:pPr>
        <w:spacing w:line="360" w:lineRule="auto"/>
        <w:rPr>
          <w:sz w:val="24"/>
          <w:szCs w:val="24"/>
        </w:rPr>
      </w:pPr>
    </w:p>
    <w:p w14:paraId="36E9A476" w14:textId="55432461" w:rsidR="00FD6EEF" w:rsidRPr="00DF6A3B" w:rsidRDefault="00FD6EEF" w:rsidP="00FD6EEF">
      <w:pPr>
        <w:spacing w:line="360" w:lineRule="auto"/>
        <w:rPr>
          <w:b/>
          <w:bCs/>
          <w:sz w:val="24"/>
          <w:szCs w:val="24"/>
        </w:rPr>
      </w:pPr>
      <w:r w:rsidRPr="00DF6A3B">
        <w:rPr>
          <w:b/>
          <w:bCs/>
          <w:sz w:val="24"/>
          <w:szCs w:val="24"/>
        </w:rPr>
        <w:t>Gyro-sensori</w:t>
      </w:r>
    </w:p>
    <w:p w14:paraId="0BD78E4F" w14:textId="7FB2561E" w:rsidR="00FD6EEF" w:rsidRDefault="00DF6A3B" w:rsidP="00FD6EEF">
      <w:pPr>
        <w:pStyle w:val="Luettelokappale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2B7F218C" wp14:editId="779EAF16">
            <wp:simplePos x="0" y="0"/>
            <wp:positionH relativeFrom="margin">
              <wp:align>left</wp:align>
            </wp:positionH>
            <wp:positionV relativeFrom="paragraph">
              <wp:posOffset>379095</wp:posOffset>
            </wp:positionV>
            <wp:extent cx="2756535" cy="1059815"/>
            <wp:effectExtent l="0" t="0" r="5715" b="6985"/>
            <wp:wrapSquare wrapText="bothSides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EF">
        <w:rPr>
          <w:sz w:val="24"/>
          <w:szCs w:val="24"/>
        </w:rPr>
        <w:t xml:space="preserve">Kytke gyro-sensori johonkin numeroporttiin. </w:t>
      </w:r>
    </w:p>
    <w:p w14:paraId="6DCABEB8" w14:textId="0B2AB019" w:rsidR="00195F0C" w:rsidRPr="00707772" w:rsidRDefault="00195F0C" w:rsidP="00195F0C">
      <w:pPr>
        <w:spacing w:line="360" w:lineRule="auto"/>
        <w:rPr>
          <w:i/>
          <w:iCs/>
          <w:sz w:val="24"/>
          <w:szCs w:val="24"/>
        </w:rPr>
      </w:pPr>
      <w:r w:rsidRPr="00707772">
        <w:rPr>
          <w:i/>
          <w:iCs/>
          <w:sz w:val="24"/>
          <w:szCs w:val="24"/>
        </w:rPr>
        <w:t xml:space="preserve">Gyro-sensori on </w:t>
      </w:r>
      <w:r w:rsidR="00F154ED" w:rsidRPr="00707772">
        <w:rPr>
          <w:i/>
          <w:iCs/>
          <w:sz w:val="24"/>
          <w:szCs w:val="24"/>
        </w:rPr>
        <w:t>kytketty porttiin 1.</w:t>
      </w:r>
      <w:r w:rsidRPr="00707772">
        <w:rPr>
          <w:i/>
          <w:iCs/>
          <w:sz w:val="24"/>
          <w:szCs w:val="24"/>
        </w:rPr>
        <w:br w:type="textWrapping" w:clear="all"/>
      </w:r>
    </w:p>
    <w:p w14:paraId="4AE47419" w14:textId="2FA0AE8E" w:rsidR="00DF6A3B" w:rsidRDefault="00F154ED" w:rsidP="00DF6A3B">
      <w:pPr>
        <w:pStyle w:val="Luettelokappale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Tarkkaile gyro-sensorin arvoja, kun pyörität gyro-sensoria</w:t>
      </w:r>
      <w:r w:rsidR="00DF6A3B">
        <w:rPr>
          <w:sz w:val="24"/>
          <w:szCs w:val="24"/>
        </w:rPr>
        <w:t>. Milloin gyro-sensorin arvot kasvavat ja milloin ne pienenevät?</w:t>
      </w:r>
    </w:p>
    <w:p w14:paraId="425540A6" w14:textId="411EEC60" w:rsidR="00425100" w:rsidRDefault="00425100" w:rsidP="00425100">
      <w:pPr>
        <w:pStyle w:val="Luettelokappale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Vastaus:</w:t>
      </w:r>
    </w:p>
    <w:p w14:paraId="5A5EEBAD" w14:textId="77777777" w:rsidR="00425100" w:rsidRDefault="00425100" w:rsidP="00425100">
      <w:pPr>
        <w:pStyle w:val="Luettelokappale"/>
        <w:spacing w:line="360" w:lineRule="auto"/>
        <w:rPr>
          <w:sz w:val="24"/>
          <w:szCs w:val="24"/>
        </w:rPr>
      </w:pPr>
    </w:p>
    <w:p w14:paraId="603674DC" w14:textId="0D14AE4D" w:rsidR="001430C6" w:rsidRDefault="001430C6" w:rsidP="001430C6">
      <w:pPr>
        <w:spacing w:line="360" w:lineRule="auto"/>
        <w:rPr>
          <w:sz w:val="24"/>
          <w:szCs w:val="24"/>
        </w:rPr>
      </w:pPr>
    </w:p>
    <w:p w14:paraId="6D6F85E1" w14:textId="5A87C261" w:rsidR="001430C6" w:rsidRPr="00833837" w:rsidRDefault="001430C6" w:rsidP="001430C6">
      <w:pPr>
        <w:spacing w:line="360" w:lineRule="auto"/>
        <w:rPr>
          <w:b/>
          <w:bCs/>
          <w:sz w:val="24"/>
          <w:szCs w:val="24"/>
          <w:u w:val="single"/>
        </w:rPr>
      </w:pPr>
      <w:r w:rsidRPr="00833837">
        <w:rPr>
          <w:b/>
          <w:bCs/>
          <w:sz w:val="24"/>
          <w:szCs w:val="24"/>
          <w:u w:val="single"/>
        </w:rPr>
        <w:t>Näyttö ja ääni</w:t>
      </w:r>
    </w:p>
    <w:p w14:paraId="5E3A8D15" w14:textId="3D62697C" w:rsidR="00833837" w:rsidRPr="000A2239" w:rsidRDefault="00833837" w:rsidP="001430C6">
      <w:pPr>
        <w:spacing w:line="360" w:lineRule="auto"/>
        <w:rPr>
          <w:b/>
          <w:bCs/>
          <w:sz w:val="24"/>
          <w:szCs w:val="24"/>
        </w:rPr>
      </w:pPr>
      <w:r w:rsidRPr="000A2239">
        <w:rPr>
          <w:b/>
          <w:bCs/>
          <w:sz w:val="24"/>
          <w:szCs w:val="24"/>
        </w:rPr>
        <w:t>Näyttö</w:t>
      </w:r>
    </w:p>
    <w:p w14:paraId="0375879A" w14:textId="77307866" w:rsidR="00833837" w:rsidRDefault="00B00CA8" w:rsidP="001430C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Keskusyksikön näytölle voi kirjoittaa omia tekstejä </w:t>
      </w:r>
      <w:r w:rsidR="001936F1">
        <w:rPr>
          <w:sz w:val="24"/>
          <w:szCs w:val="24"/>
        </w:rPr>
        <w:t>tai muodostaa valmiita kuvioita</w:t>
      </w:r>
      <w:r w:rsidR="00B50149">
        <w:rPr>
          <w:sz w:val="24"/>
          <w:szCs w:val="24"/>
        </w:rPr>
        <w:t>.</w:t>
      </w:r>
    </w:p>
    <w:p w14:paraId="1690FAA2" w14:textId="06842CA9" w:rsidR="00833837" w:rsidRPr="000A2239" w:rsidRDefault="00B50149" w:rsidP="001430C6">
      <w:pPr>
        <w:pStyle w:val="Luettelokappale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Muodosta</w:t>
      </w:r>
      <w:r w:rsidR="000A2239">
        <w:rPr>
          <w:sz w:val="24"/>
          <w:szCs w:val="24"/>
        </w:rPr>
        <w:t xml:space="preserve"> keskusyksikön näytölle jokin teksti.</w:t>
      </w:r>
    </w:p>
    <w:p w14:paraId="17B1F696" w14:textId="77777777" w:rsidR="00425100" w:rsidRPr="00425100" w:rsidRDefault="00425100" w:rsidP="00425100">
      <w:pPr>
        <w:spacing w:line="360" w:lineRule="auto"/>
        <w:rPr>
          <w:sz w:val="24"/>
          <w:szCs w:val="24"/>
        </w:rPr>
      </w:pPr>
    </w:p>
    <w:p w14:paraId="3D60694A" w14:textId="5FB63CFB" w:rsidR="00833837" w:rsidRPr="009728A4" w:rsidRDefault="00833837" w:rsidP="001430C6">
      <w:pPr>
        <w:spacing w:line="360" w:lineRule="auto"/>
        <w:rPr>
          <w:b/>
          <w:bCs/>
          <w:sz w:val="24"/>
          <w:szCs w:val="24"/>
        </w:rPr>
      </w:pPr>
      <w:r w:rsidRPr="009728A4">
        <w:rPr>
          <w:b/>
          <w:bCs/>
          <w:sz w:val="24"/>
          <w:szCs w:val="24"/>
        </w:rPr>
        <w:t>Ääni</w:t>
      </w:r>
    </w:p>
    <w:p w14:paraId="1C9CD0A4" w14:textId="34701D6A" w:rsidR="000A2239" w:rsidRDefault="000A2239" w:rsidP="001430C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Keskusyksikkö voi myös soittaa ääniä. Ohjelman vanhemmalla versiolla pystyi </w:t>
      </w:r>
      <w:r w:rsidR="00F76FF8">
        <w:rPr>
          <w:sz w:val="24"/>
          <w:szCs w:val="24"/>
        </w:rPr>
        <w:t>tallentamaan ja soittamaan omia ääniä, mutten löytänyt uudesta versiosta tallennusominaisuutta.</w:t>
      </w:r>
    </w:p>
    <w:p w14:paraId="4C253B02" w14:textId="3B1F9BD3" w:rsidR="00F76FF8" w:rsidRPr="00F76FF8" w:rsidRDefault="00F76FF8" w:rsidP="00F76FF8">
      <w:pPr>
        <w:pStyle w:val="Luettelokappale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Soita jokin ääni keskusyksiköllä.</w:t>
      </w:r>
    </w:p>
    <w:sectPr w:rsidR="00F76FF8" w:rsidRPr="00F76FF8" w:rsidSect="001E3F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2580A"/>
    <w:multiLevelType w:val="hybridMultilevel"/>
    <w:tmpl w:val="FAD4426A"/>
    <w:lvl w:ilvl="0" w:tplc="69B816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A7EDD"/>
    <w:multiLevelType w:val="hybridMultilevel"/>
    <w:tmpl w:val="420AF9AE"/>
    <w:lvl w:ilvl="0" w:tplc="F7BECB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D4635"/>
    <w:multiLevelType w:val="hybridMultilevel"/>
    <w:tmpl w:val="4DB813D0"/>
    <w:lvl w:ilvl="0" w:tplc="6E08C3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543096"/>
    <w:multiLevelType w:val="hybridMultilevel"/>
    <w:tmpl w:val="201E6E72"/>
    <w:lvl w:ilvl="0" w:tplc="A8EE2B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FD08B5"/>
    <w:multiLevelType w:val="hybridMultilevel"/>
    <w:tmpl w:val="CAA483F6"/>
    <w:lvl w:ilvl="0" w:tplc="E3D4C8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4A51DD"/>
    <w:multiLevelType w:val="hybridMultilevel"/>
    <w:tmpl w:val="B9CA2B0C"/>
    <w:lvl w:ilvl="0" w:tplc="DBB2FF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9351EE"/>
    <w:multiLevelType w:val="hybridMultilevel"/>
    <w:tmpl w:val="F1840564"/>
    <w:lvl w:ilvl="0" w:tplc="1960C2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5E724C"/>
    <w:multiLevelType w:val="hybridMultilevel"/>
    <w:tmpl w:val="98E88578"/>
    <w:lvl w:ilvl="0" w:tplc="42786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F55F3A"/>
    <w:multiLevelType w:val="hybridMultilevel"/>
    <w:tmpl w:val="7F240AC4"/>
    <w:lvl w:ilvl="0" w:tplc="83CCAA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3578327">
    <w:abstractNumId w:val="8"/>
  </w:num>
  <w:num w:numId="2" w16cid:durableId="557980057">
    <w:abstractNumId w:val="2"/>
  </w:num>
  <w:num w:numId="3" w16cid:durableId="2122604887">
    <w:abstractNumId w:val="7"/>
  </w:num>
  <w:num w:numId="4" w16cid:durableId="1780880070">
    <w:abstractNumId w:val="4"/>
  </w:num>
  <w:num w:numId="5" w16cid:durableId="869608298">
    <w:abstractNumId w:val="0"/>
  </w:num>
  <w:num w:numId="6" w16cid:durableId="959261137">
    <w:abstractNumId w:val="5"/>
  </w:num>
  <w:num w:numId="7" w16cid:durableId="1351759695">
    <w:abstractNumId w:val="6"/>
  </w:num>
  <w:num w:numId="8" w16cid:durableId="978075343">
    <w:abstractNumId w:val="3"/>
  </w:num>
  <w:num w:numId="9" w16cid:durableId="770007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435"/>
    <w:rsid w:val="000358E0"/>
    <w:rsid w:val="000A15D0"/>
    <w:rsid w:val="000A2239"/>
    <w:rsid w:val="000A4623"/>
    <w:rsid w:val="000C4B8D"/>
    <w:rsid w:val="001058CD"/>
    <w:rsid w:val="00112875"/>
    <w:rsid w:val="00134D4B"/>
    <w:rsid w:val="001430C6"/>
    <w:rsid w:val="00151C3F"/>
    <w:rsid w:val="001936F1"/>
    <w:rsid w:val="00195F0C"/>
    <w:rsid w:val="001C75BB"/>
    <w:rsid w:val="001D1D15"/>
    <w:rsid w:val="001E3FB9"/>
    <w:rsid w:val="00213CC4"/>
    <w:rsid w:val="002436A9"/>
    <w:rsid w:val="002600D7"/>
    <w:rsid w:val="00286A68"/>
    <w:rsid w:val="00296877"/>
    <w:rsid w:val="002971B5"/>
    <w:rsid w:val="002B7E50"/>
    <w:rsid w:val="002E0F19"/>
    <w:rsid w:val="002F0116"/>
    <w:rsid w:val="00312F38"/>
    <w:rsid w:val="0031502F"/>
    <w:rsid w:val="00327373"/>
    <w:rsid w:val="003B1668"/>
    <w:rsid w:val="00403CCD"/>
    <w:rsid w:val="00425100"/>
    <w:rsid w:val="00425F51"/>
    <w:rsid w:val="00460506"/>
    <w:rsid w:val="004748B5"/>
    <w:rsid w:val="00477435"/>
    <w:rsid w:val="004D58D0"/>
    <w:rsid w:val="00574610"/>
    <w:rsid w:val="00594D97"/>
    <w:rsid w:val="005A262C"/>
    <w:rsid w:val="005E04F1"/>
    <w:rsid w:val="00684572"/>
    <w:rsid w:val="0069767B"/>
    <w:rsid w:val="006A0FC2"/>
    <w:rsid w:val="00707772"/>
    <w:rsid w:val="007274D8"/>
    <w:rsid w:val="00791E6F"/>
    <w:rsid w:val="007955C4"/>
    <w:rsid w:val="007D4C82"/>
    <w:rsid w:val="007E2F49"/>
    <w:rsid w:val="00830EC2"/>
    <w:rsid w:val="00833837"/>
    <w:rsid w:val="00843C8E"/>
    <w:rsid w:val="008677AF"/>
    <w:rsid w:val="008F3007"/>
    <w:rsid w:val="009015D4"/>
    <w:rsid w:val="00922AE4"/>
    <w:rsid w:val="009728A4"/>
    <w:rsid w:val="00972D34"/>
    <w:rsid w:val="009913EE"/>
    <w:rsid w:val="009C4EEF"/>
    <w:rsid w:val="00A87597"/>
    <w:rsid w:val="00B00CA8"/>
    <w:rsid w:val="00B164C4"/>
    <w:rsid w:val="00B50149"/>
    <w:rsid w:val="00B80094"/>
    <w:rsid w:val="00BF1AF8"/>
    <w:rsid w:val="00C052E5"/>
    <w:rsid w:val="00C13CA8"/>
    <w:rsid w:val="00C43172"/>
    <w:rsid w:val="00C54E17"/>
    <w:rsid w:val="00C60C27"/>
    <w:rsid w:val="00C6669B"/>
    <w:rsid w:val="00C72FDD"/>
    <w:rsid w:val="00CA2AE4"/>
    <w:rsid w:val="00CB7DB0"/>
    <w:rsid w:val="00CC4793"/>
    <w:rsid w:val="00CD4B4A"/>
    <w:rsid w:val="00CE1242"/>
    <w:rsid w:val="00D04B89"/>
    <w:rsid w:val="00D14120"/>
    <w:rsid w:val="00D60AF5"/>
    <w:rsid w:val="00DD49B1"/>
    <w:rsid w:val="00DF6A3B"/>
    <w:rsid w:val="00E11F71"/>
    <w:rsid w:val="00E471A7"/>
    <w:rsid w:val="00E75842"/>
    <w:rsid w:val="00EA4E11"/>
    <w:rsid w:val="00ED18B2"/>
    <w:rsid w:val="00F154ED"/>
    <w:rsid w:val="00F40286"/>
    <w:rsid w:val="00F76FF8"/>
    <w:rsid w:val="00F969AE"/>
    <w:rsid w:val="00FA234A"/>
    <w:rsid w:val="00FD6EEF"/>
    <w:rsid w:val="00FE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1476F"/>
  <w15:chartTrackingRefBased/>
  <w15:docId w15:val="{0D2E3B91-5F50-47D9-9567-F8A1E5156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134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uettelokappale">
    <w:name w:val="List Paragraph"/>
    <w:basedOn w:val="Normaali"/>
    <w:uiPriority w:val="34"/>
    <w:qFormat/>
    <w:rsid w:val="007274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466E6B2602A3554C9D7365A59E80F8BF" ma:contentTypeVersion="35" ma:contentTypeDescription="Luo uusi asiakirja." ma:contentTypeScope="" ma:versionID="3c913b4d5717df65338fee8ee050b5a1">
  <xsd:schema xmlns:xsd="http://www.w3.org/2001/XMLSchema" xmlns:xs="http://www.w3.org/2001/XMLSchema" xmlns:p="http://schemas.microsoft.com/office/2006/metadata/properties" xmlns:ns3="7981470a-38c0-45f3-9056-bd0c0faa64b6" xmlns:ns4="f7427850-3259-443f-8d12-2acba154224e" targetNamespace="http://schemas.microsoft.com/office/2006/metadata/properties" ma:root="true" ma:fieldsID="9d06aca3379fcadcd5f6bb1672d7dabe" ns3:_="" ns4:_="">
    <xsd:import namespace="7981470a-38c0-45f3-9056-bd0c0faa64b6"/>
    <xsd:import namespace="f7427850-3259-443f-8d12-2acba154224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TeamsChannelId" minOccurs="0"/>
                <xsd:element ref="ns4:Math_Settings" minOccurs="0"/>
                <xsd:element ref="ns4:Distribution_Groups" minOccurs="0"/>
                <xsd:element ref="ns4:LMS_Mappings" minOccurs="0"/>
                <xsd:element ref="ns4:IsNotebookLocked" minOccurs="0"/>
                <xsd:element ref="ns4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1470a-38c0-45f3-9056-bd0c0faa64b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Jakamisvihjeen hajautu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427850-3259-443f-8d12-2acba154224e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internalName="MediaServiceAutoTags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3" nillable="true" ma:displayName="Location" ma:internalName="MediaServiceLocation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6" nillable="true" ma:displayName="Length (seconds)" ma:internalName="MediaLengthInSeconds" ma:readOnly="true">
      <xsd:simpleType>
        <xsd:restriction base="dms:Unknown"/>
      </xsd:simpleType>
    </xsd:element>
    <xsd:element name="TeamsChannelId" ma:index="37" nillable="true" ma:displayName="Teams Channel Id" ma:internalName="TeamsChannelId">
      <xsd:simpleType>
        <xsd:restriction base="dms:Text"/>
      </xsd:simpleType>
    </xsd:element>
    <xsd:element name="Math_Settings" ma:index="38" nillable="true" ma:displayName="Math Settings" ma:internalName="Math_Settings">
      <xsd:simpleType>
        <xsd:restriction base="dms:Text"/>
      </xsd:simpleType>
    </xsd:element>
    <xsd:element name="Distribution_Groups" ma:index="39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0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41" nillable="true" ma:displayName="Is Notebook Locked" ma:internalName="IsNotebookLocked">
      <xsd:simpleType>
        <xsd:restriction base="dms:Boolean"/>
      </xsd:simpleType>
    </xsd:element>
    <xsd:element name="Teams_Channel_Section_Location" ma:index="42" nillable="true" ma:displayName="Teams Channel Section Location" ma:internalName="Teams_Channel_Section_Lo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Teachers xmlns="f7427850-3259-443f-8d12-2acba154224e" xsi:nil="true"/>
    <TeamsChannelId xmlns="f7427850-3259-443f-8d12-2acba154224e" xsi:nil="true"/>
    <FolderType xmlns="f7427850-3259-443f-8d12-2acba154224e" xsi:nil="true"/>
    <CultureName xmlns="f7427850-3259-443f-8d12-2acba154224e" xsi:nil="true"/>
    <Student_Groups xmlns="f7427850-3259-443f-8d12-2acba154224e">
      <UserInfo>
        <DisplayName/>
        <AccountId xsi:nil="true"/>
        <AccountType/>
      </UserInfo>
    </Student_Groups>
    <Is_Collaboration_Space_Locked xmlns="f7427850-3259-443f-8d12-2acba154224e" xsi:nil="true"/>
    <LMS_Mappings xmlns="f7427850-3259-443f-8d12-2acba154224e" xsi:nil="true"/>
    <NotebookType xmlns="f7427850-3259-443f-8d12-2acba154224e" xsi:nil="true"/>
    <Teachers xmlns="f7427850-3259-443f-8d12-2acba154224e">
      <UserInfo>
        <DisplayName/>
        <AccountId xsi:nil="true"/>
        <AccountType/>
      </UserInfo>
    </Teachers>
    <Students xmlns="f7427850-3259-443f-8d12-2acba154224e">
      <UserInfo>
        <DisplayName/>
        <AccountId xsi:nil="true"/>
        <AccountType/>
      </UserInfo>
    </Students>
    <Distribution_Groups xmlns="f7427850-3259-443f-8d12-2acba154224e" xsi:nil="true"/>
    <Templates xmlns="f7427850-3259-443f-8d12-2acba154224e" xsi:nil="true"/>
    <AppVersion xmlns="f7427850-3259-443f-8d12-2acba154224e" xsi:nil="true"/>
    <IsNotebookLocked xmlns="f7427850-3259-443f-8d12-2acba154224e" xsi:nil="true"/>
    <Owner xmlns="f7427850-3259-443f-8d12-2acba154224e">
      <UserInfo>
        <DisplayName/>
        <AccountId xsi:nil="true"/>
        <AccountType/>
      </UserInfo>
    </Owner>
    <Has_Teacher_Only_SectionGroup xmlns="f7427850-3259-443f-8d12-2acba154224e" xsi:nil="true"/>
    <Math_Settings xmlns="f7427850-3259-443f-8d12-2acba154224e" xsi:nil="true"/>
    <Teams_Channel_Section_Location xmlns="f7427850-3259-443f-8d12-2acba154224e" xsi:nil="true"/>
    <Invited_Students xmlns="f7427850-3259-443f-8d12-2acba154224e" xsi:nil="true"/>
    <DefaultSectionNames xmlns="f7427850-3259-443f-8d12-2acba154224e" xsi:nil="true"/>
    <Self_Registration_Enabled xmlns="f7427850-3259-443f-8d12-2acba154224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9E253-F3B1-482F-8C42-AC2DCF99B5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81470a-38c0-45f3-9056-bd0c0faa64b6"/>
    <ds:schemaRef ds:uri="f7427850-3259-443f-8d12-2acba15422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D93DBA-FF58-4971-917C-DCC1EC03737C}">
  <ds:schemaRefs>
    <ds:schemaRef ds:uri="http://purl.org/dc/elements/1.1/"/>
    <ds:schemaRef ds:uri="http://purl.org/dc/terms/"/>
    <ds:schemaRef ds:uri="7981470a-38c0-45f3-9056-bd0c0faa64b6"/>
    <ds:schemaRef ds:uri="f7427850-3259-443f-8d12-2acba154224e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1DBD5A8-8CA0-41BB-BFE0-A7A0502DE9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ABE6A3-4F0C-41EE-BA4B-A2F404A3F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387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Montonen Samu Markus Olavi</dc:creator>
  <cp:keywords/>
  <dc:description/>
  <cp:lastModifiedBy>Montonen Samu Markus Olavi</cp:lastModifiedBy>
  <cp:revision>2</cp:revision>
  <dcterms:created xsi:type="dcterms:W3CDTF">2022-09-22T04:54:00Z</dcterms:created>
  <dcterms:modified xsi:type="dcterms:W3CDTF">2022-09-22T04:54:00Z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0x010100466E6B2602A3554C9D7365A59E80F8BF</vt:lpwstr>
  </property>
</Properties>
</file>