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51D83" w14:textId="47828F9C" w:rsidR="009E4FE1" w:rsidRPr="00147F9B" w:rsidRDefault="00147F9B" w:rsidP="00214E97">
      <w:pPr>
        <w:rPr>
          <w:sz w:val="36"/>
          <w:szCs w:val="36"/>
        </w:rPr>
      </w:pPr>
      <w:r w:rsidRPr="00147F9B">
        <w:rPr>
          <w:noProof/>
          <w:sz w:val="36"/>
          <w:szCs w:val="36"/>
        </w:rPr>
        <w:t>LOGO</w:t>
      </w:r>
    </w:p>
    <w:p w14:paraId="16AAD099" w14:textId="74167EC1" w:rsidR="0046631C" w:rsidRDefault="0046631C" w:rsidP="00214E97"/>
    <w:p w14:paraId="0515F635" w14:textId="3E4E3B4F" w:rsidR="00EB040E" w:rsidRDefault="00EB040E" w:rsidP="00E34707">
      <w:pPr>
        <w:pStyle w:val="Otsikko"/>
      </w:pPr>
    </w:p>
    <w:p w14:paraId="37C1CEE4" w14:textId="632D3EA9" w:rsidR="00632C39" w:rsidRDefault="00632C39" w:rsidP="00632C39"/>
    <w:p w14:paraId="01114675" w14:textId="69B4E4C8" w:rsidR="00632C39" w:rsidRDefault="00632C39" w:rsidP="00632C39"/>
    <w:p w14:paraId="33D28546" w14:textId="169CDDF1" w:rsidR="000428D7" w:rsidRDefault="000428D7" w:rsidP="00632C39"/>
    <w:p w14:paraId="4005BB9A" w14:textId="64574F39" w:rsidR="000428D7" w:rsidRDefault="000428D7" w:rsidP="00632C39"/>
    <w:p w14:paraId="5CEA38F5" w14:textId="77777777" w:rsidR="00632C39" w:rsidRPr="00632C39" w:rsidRDefault="00632C39" w:rsidP="00632C39"/>
    <w:p w14:paraId="38BE697F" w14:textId="551769EB" w:rsidR="00CE47AA" w:rsidRDefault="00147F9B" w:rsidP="00473F09">
      <w:pPr>
        <w:pStyle w:val="Otsikko"/>
        <w:jc w:val="right"/>
        <w:rPr>
          <w:sz w:val="48"/>
          <w:szCs w:val="48"/>
        </w:rPr>
      </w:pPr>
      <w:proofErr w:type="spellStart"/>
      <w:r>
        <w:rPr>
          <w:sz w:val="48"/>
          <w:szCs w:val="48"/>
        </w:rPr>
        <w:t>xx</w:t>
      </w:r>
      <w:r w:rsidR="003074CC" w:rsidRPr="00D12658">
        <w:rPr>
          <w:sz w:val="48"/>
          <w:szCs w:val="48"/>
        </w:rPr>
        <w:t>n</w:t>
      </w:r>
      <w:proofErr w:type="spellEnd"/>
      <w:r w:rsidR="003074CC" w:rsidRPr="00D12658">
        <w:rPr>
          <w:sz w:val="48"/>
          <w:szCs w:val="48"/>
        </w:rPr>
        <w:t xml:space="preserve"> kaupun</w:t>
      </w:r>
      <w:r w:rsidR="000567CD">
        <w:rPr>
          <w:sz w:val="48"/>
          <w:szCs w:val="48"/>
        </w:rPr>
        <w:t>ki</w:t>
      </w:r>
      <w:r>
        <w:rPr>
          <w:sz w:val="48"/>
          <w:szCs w:val="48"/>
        </w:rPr>
        <w:t>/kunta</w:t>
      </w:r>
      <w:r w:rsidR="00CE47AA">
        <w:rPr>
          <w:sz w:val="48"/>
          <w:szCs w:val="48"/>
        </w:rPr>
        <w:t xml:space="preserve"> </w:t>
      </w:r>
    </w:p>
    <w:p w14:paraId="45C7F151" w14:textId="746C8F20" w:rsidR="00473F09" w:rsidRPr="00473F09" w:rsidRDefault="00CE47AA" w:rsidP="00473F09">
      <w:pPr>
        <w:pStyle w:val="Otsikko"/>
        <w:jc w:val="right"/>
        <w:rPr>
          <w:sz w:val="48"/>
          <w:szCs w:val="48"/>
        </w:rPr>
      </w:pPr>
      <w:proofErr w:type="spellStart"/>
      <w:r>
        <w:rPr>
          <w:sz w:val="48"/>
          <w:szCs w:val="48"/>
        </w:rPr>
        <w:t>xxn</w:t>
      </w:r>
      <w:proofErr w:type="spellEnd"/>
      <w:r>
        <w:rPr>
          <w:sz w:val="48"/>
          <w:szCs w:val="48"/>
        </w:rPr>
        <w:t xml:space="preserve"> yhtenäiskoulu</w:t>
      </w:r>
    </w:p>
    <w:p w14:paraId="04157251" w14:textId="77777777" w:rsidR="00473F09" w:rsidRDefault="000567CD" w:rsidP="00473F09">
      <w:pPr>
        <w:pStyle w:val="Otsikko"/>
        <w:jc w:val="right"/>
        <w:rPr>
          <w:sz w:val="48"/>
          <w:szCs w:val="48"/>
        </w:rPr>
      </w:pPr>
      <w:r>
        <w:rPr>
          <w:sz w:val="48"/>
          <w:szCs w:val="48"/>
        </w:rPr>
        <w:t>P</w:t>
      </w:r>
      <w:r w:rsidR="003074CC" w:rsidRPr="00D12658">
        <w:rPr>
          <w:sz w:val="48"/>
          <w:szCs w:val="48"/>
        </w:rPr>
        <w:t>erusopetuksen</w:t>
      </w:r>
      <w:r>
        <w:rPr>
          <w:sz w:val="48"/>
          <w:szCs w:val="48"/>
        </w:rPr>
        <w:t xml:space="preserve"> </w:t>
      </w:r>
      <w:r w:rsidR="003074CC" w:rsidRPr="00D12658">
        <w:rPr>
          <w:sz w:val="48"/>
          <w:szCs w:val="48"/>
        </w:rPr>
        <w:t>ohjaussuunnitelm</w:t>
      </w:r>
      <w:r>
        <w:rPr>
          <w:sz w:val="48"/>
          <w:szCs w:val="48"/>
        </w:rPr>
        <w:t>a</w:t>
      </w:r>
      <w:r w:rsidR="00473F09">
        <w:rPr>
          <w:sz w:val="48"/>
          <w:szCs w:val="48"/>
        </w:rPr>
        <w:t xml:space="preserve"> </w:t>
      </w:r>
    </w:p>
    <w:p w14:paraId="7FDBEAE5" w14:textId="7636A603" w:rsidR="00473F09" w:rsidRPr="00473F09" w:rsidRDefault="00473F09" w:rsidP="00473F09">
      <w:pPr>
        <w:pStyle w:val="Otsikko"/>
        <w:jc w:val="right"/>
        <w:rPr>
          <w:sz w:val="48"/>
          <w:szCs w:val="48"/>
        </w:rPr>
      </w:pPr>
      <w:r>
        <w:rPr>
          <w:sz w:val="48"/>
          <w:szCs w:val="48"/>
        </w:rPr>
        <w:t>202</w:t>
      </w:r>
      <w:r w:rsidR="00F629F8">
        <w:rPr>
          <w:sz w:val="48"/>
          <w:szCs w:val="48"/>
        </w:rPr>
        <w:t>2</w:t>
      </w:r>
      <w:r>
        <w:rPr>
          <w:sz w:val="48"/>
          <w:szCs w:val="48"/>
        </w:rPr>
        <w:t>–202</w:t>
      </w:r>
      <w:r w:rsidR="00F629F8">
        <w:rPr>
          <w:sz w:val="48"/>
          <w:szCs w:val="48"/>
        </w:rPr>
        <w:t>3</w:t>
      </w:r>
    </w:p>
    <w:p w14:paraId="09426359" w14:textId="3E1ACE6D" w:rsidR="00632C39" w:rsidRDefault="00632C39">
      <w:pPr>
        <w:spacing w:before="0" w:after="200" w:line="276" w:lineRule="auto"/>
      </w:pPr>
      <w:r>
        <w:br w:type="page"/>
      </w:r>
    </w:p>
    <w:p w14:paraId="256E00B8" w14:textId="424FEF26" w:rsidR="00FD1102" w:rsidRPr="00AD7D65" w:rsidRDefault="009B1C54" w:rsidP="00D34100">
      <w:pPr>
        <w:pStyle w:val="Lhdeluettelonotsikko"/>
      </w:pPr>
      <w:r>
        <w:lastRenderedPageBreak/>
        <w:t>Sisällysluettelo</w:t>
      </w:r>
    </w:p>
    <w:p w14:paraId="05B65918" w14:textId="266AB598" w:rsidR="0069685E" w:rsidRDefault="00EB040E">
      <w:pPr>
        <w:pStyle w:val="Sisluet1"/>
        <w:tabs>
          <w:tab w:val="left" w:pos="440"/>
          <w:tab w:val="right" w:leader="dot" w:pos="9628"/>
        </w:tabs>
        <w:rPr>
          <w:rFonts w:eastAsiaTheme="minorEastAsia" w:cstheme="minorBidi"/>
          <w:b w:val="0"/>
          <w:bCs w:val="0"/>
          <w:caps w:val="0"/>
          <w:noProof/>
          <w:sz w:val="22"/>
          <w:szCs w:val="22"/>
          <w:lang w:eastAsia="fi-FI"/>
        </w:rPr>
      </w:pPr>
      <w:r>
        <w:fldChar w:fldCharType="begin"/>
      </w:r>
      <w:r>
        <w:instrText xml:space="preserve"> TOC \o "1-3" \h \z \u </w:instrText>
      </w:r>
      <w:r>
        <w:fldChar w:fldCharType="separate"/>
      </w:r>
      <w:hyperlink w:anchor="_Toc111209801" w:history="1">
        <w:r w:rsidR="0069685E" w:rsidRPr="005021C6">
          <w:rPr>
            <w:rStyle w:val="Hyperlinkki"/>
            <w:noProof/>
          </w:rPr>
          <w:t>1</w:t>
        </w:r>
        <w:r w:rsidR="0069685E">
          <w:rPr>
            <w:rFonts w:eastAsiaTheme="minorEastAsia" w:cstheme="minorBidi"/>
            <w:b w:val="0"/>
            <w:bCs w:val="0"/>
            <w:caps w:val="0"/>
            <w:noProof/>
            <w:sz w:val="22"/>
            <w:szCs w:val="22"/>
            <w:lang w:eastAsia="fi-FI"/>
          </w:rPr>
          <w:tab/>
        </w:r>
        <w:r w:rsidR="0069685E" w:rsidRPr="005021C6">
          <w:rPr>
            <w:rStyle w:val="Hyperlinkki"/>
            <w:noProof/>
          </w:rPr>
          <w:t>Johdanto</w:t>
        </w:r>
        <w:r w:rsidR="0069685E">
          <w:rPr>
            <w:noProof/>
            <w:webHidden/>
          </w:rPr>
          <w:tab/>
        </w:r>
        <w:r w:rsidR="0069685E">
          <w:rPr>
            <w:noProof/>
            <w:webHidden/>
          </w:rPr>
          <w:fldChar w:fldCharType="begin"/>
        </w:r>
        <w:r w:rsidR="0069685E">
          <w:rPr>
            <w:noProof/>
            <w:webHidden/>
          </w:rPr>
          <w:instrText xml:space="preserve"> PAGEREF _Toc111209801 \h </w:instrText>
        </w:r>
        <w:r w:rsidR="0069685E">
          <w:rPr>
            <w:noProof/>
            <w:webHidden/>
          </w:rPr>
        </w:r>
        <w:r w:rsidR="0069685E">
          <w:rPr>
            <w:noProof/>
            <w:webHidden/>
          </w:rPr>
          <w:fldChar w:fldCharType="separate"/>
        </w:r>
        <w:r w:rsidR="0069685E">
          <w:rPr>
            <w:noProof/>
            <w:webHidden/>
          </w:rPr>
          <w:t>4</w:t>
        </w:r>
        <w:r w:rsidR="0069685E">
          <w:rPr>
            <w:noProof/>
            <w:webHidden/>
          </w:rPr>
          <w:fldChar w:fldCharType="end"/>
        </w:r>
      </w:hyperlink>
    </w:p>
    <w:p w14:paraId="3F8493A2" w14:textId="6361D6A0" w:rsidR="0069685E" w:rsidRDefault="0069685E">
      <w:pPr>
        <w:pStyle w:val="Sisluet1"/>
        <w:tabs>
          <w:tab w:val="left" w:pos="440"/>
          <w:tab w:val="right" w:leader="dot" w:pos="9628"/>
        </w:tabs>
        <w:rPr>
          <w:rFonts w:eastAsiaTheme="minorEastAsia" w:cstheme="minorBidi"/>
          <w:b w:val="0"/>
          <w:bCs w:val="0"/>
          <w:caps w:val="0"/>
          <w:noProof/>
          <w:sz w:val="22"/>
          <w:szCs w:val="22"/>
          <w:lang w:eastAsia="fi-FI"/>
        </w:rPr>
      </w:pPr>
      <w:hyperlink w:anchor="_Toc111209802" w:history="1">
        <w:r w:rsidRPr="005021C6">
          <w:rPr>
            <w:rStyle w:val="Hyperlinkki"/>
            <w:noProof/>
          </w:rPr>
          <w:t>2</w:t>
        </w:r>
        <w:r>
          <w:rPr>
            <w:rFonts w:eastAsiaTheme="minorEastAsia" w:cstheme="minorBidi"/>
            <w:b w:val="0"/>
            <w:bCs w:val="0"/>
            <w:caps w:val="0"/>
            <w:noProof/>
            <w:sz w:val="22"/>
            <w:szCs w:val="22"/>
            <w:lang w:eastAsia="fi-FI"/>
          </w:rPr>
          <w:tab/>
        </w:r>
        <w:r w:rsidRPr="005021C6">
          <w:rPr>
            <w:rStyle w:val="Hyperlinkki"/>
            <w:noProof/>
          </w:rPr>
          <w:t>Ohjauksen tavoitteet</w:t>
        </w:r>
        <w:r>
          <w:rPr>
            <w:noProof/>
            <w:webHidden/>
          </w:rPr>
          <w:tab/>
        </w:r>
        <w:r>
          <w:rPr>
            <w:noProof/>
            <w:webHidden/>
          </w:rPr>
          <w:fldChar w:fldCharType="begin"/>
        </w:r>
        <w:r>
          <w:rPr>
            <w:noProof/>
            <w:webHidden/>
          </w:rPr>
          <w:instrText xml:space="preserve"> PAGEREF _Toc111209802 \h </w:instrText>
        </w:r>
        <w:r>
          <w:rPr>
            <w:noProof/>
            <w:webHidden/>
          </w:rPr>
        </w:r>
        <w:r>
          <w:rPr>
            <w:noProof/>
            <w:webHidden/>
          </w:rPr>
          <w:fldChar w:fldCharType="separate"/>
        </w:r>
        <w:r>
          <w:rPr>
            <w:noProof/>
            <w:webHidden/>
          </w:rPr>
          <w:t>4</w:t>
        </w:r>
        <w:r>
          <w:rPr>
            <w:noProof/>
            <w:webHidden/>
          </w:rPr>
          <w:fldChar w:fldCharType="end"/>
        </w:r>
      </w:hyperlink>
    </w:p>
    <w:p w14:paraId="5C20843E" w14:textId="75D65040" w:rsidR="0069685E" w:rsidRDefault="0069685E">
      <w:pPr>
        <w:pStyle w:val="Sisluet1"/>
        <w:tabs>
          <w:tab w:val="left" w:pos="440"/>
          <w:tab w:val="right" w:leader="dot" w:pos="9628"/>
        </w:tabs>
        <w:rPr>
          <w:rFonts w:eastAsiaTheme="minorEastAsia" w:cstheme="minorBidi"/>
          <w:b w:val="0"/>
          <w:bCs w:val="0"/>
          <w:caps w:val="0"/>
          <w:noProof/>
          <w:sz w:val="22"/>
          <w:szCs w:val="22"/>
          <w:lang w:eastAsia="fi-FI"/>
        </w:rPr>
      </w:pPr>
      <w:hyperlink w:anchor="_Toc111209803" w:history="1">
        <w:r w:rsidRPr="005021C6">
          <w:rPr>
            <w:rStyle w:val="Hyperlinkki"/>
            <w:noProof/>
          </w:rPr>
          <w:t>3</w:t>
        </w:r>
        <w:r>
          <w:rPr>
            <w:rFonts w:eastAsiaTheme="minorEastAsia" w:cstheme="minorBidi"/>
            <w:b w:val="0"/>
            <w:bCs w:val="0"/>
            <w:caps w:val="0"/>
            <w:noProof/>
            <w:sz w:val="22"/>
            <w:szCs w:val="22"/>
            <w:lang w:eastAsia="fi-FI"/>
          </w:rPr>
          <w:tab/>
        </w:r>
        <w:r w:rsidRPr="005021C6">
          <w:rPr>
            <w:rStyle w:val="Hyperlinkki"/>
            <w:noProof/>
          </w:rPr>
          <w:t>Ohjauksen järjestämisen rakenteet ja toimintatavat</w:t>
        </w:r>
        <w:r>
          <w:rPr>
            <w:noProof/>
            <w:webHidden/>
          </w:rPr>
          <w:tab/>
        </w:r>
        <w:r>
          <w:rPr>
            <w:noProof/>
            <w:webHidden/>
          </w:rPr>
          <w:fldChar w:fldCharType="begin"/>
        </w:r>
        <w:r>
          <w:rPr>
            <w:noProof/>
            <w:webHidden/>
          </w:rPr>
          <w:instrText xml:space="preserve"> PAGEREF _Toc111209803 \h </w:instrText>
        </w:r>
        <w:r>
          <w:rPr>
            <w:noProof/>
            <w:webHidden/>
          </w:rPr>
        </w:r>
        <w:r>
          <w:rPr>
            <w:noProof/>
            <w:webHidden/>
          </w:rPr>
          <w:fldChar w:fldCharType="separate"/>
        </w:r>
        <w:r>
          <w:rPr>
            <w:noProof/>
            <w:webHidden/>
          </w:rPr>
          <w:t>5</w:t>
        </w:r>
        <w:r>
          <w:rPr>
            <w:noProof/>
            <w:webHidden/>
          </w:rPr>
          <w:fldChar w:fldCharType="end"/>
        </w:r>
      </w:hyperlink>
    </w:p>
    <w:p w14:paraId="667E28EB" w14:textId="5669AA4B" w:rsidR="0069685E" w:rsidRDefault="0069685E">
      <w:pPr>
        <w:pStyle w:val="Sisluet2"/>
        <w:tabs>
          <w:tab w:val="left" w:pos="880"/>
          <w:tab w:val="right" w:leader="dot" w:pos="9628"/>
        </w:tabs>
        <w:rPr>
          <w:rFonts w:eastAsiaTheme="minorEastAsia" w:cstheme="minorBidi"/>
          <w:smallCaps w:val="0"/>
          <w:noProof/>
          <w:sz w:val="22"/>
          <w:szCs w:val="22"/>
          <w:lang w:eastAsia="fi-FI"/>
        </w:rPr>
      </w:pPr>
      <w:hyperlink w:anchor="_Toc111209804" w:history="1">
        <w:r w:rsidRPr="005021C6">
          <w:rPr>
            <w:rStyle w:val="Hyperlinkki"/>
            <w:noProof/>
          </w:rPr>
          <w:t>3.1</w:t>
        </w:r>
        <w:r>
          <w:rPr>
            <w:rFonts w:eastAsiaTheme="minorEastAsia" w:cstheme="minorBidi"/>
            <w:smallCaps w:val="0"/>
            <w:noProof/>
            <w:sz w:val="22"/>
            <w:szCs w:val="22"/>
            <w:lang w:eastAsia="fi-FI"/>
          </w:rPr>
          <w:tab/>
        </w:r>
        <w:r w:rsidRPr="005021C6">
          <w:rPr>
            <w:rStyle w:val="Hyperlinkki"/>
            <w:noProof/>
          </w:rPr>
          <w:t>Ohjaus eri luokka-asteilla</w:t>
        </w:r>
        <w:r>
          <w:rPr>
            <w:noProof/>
            <w:webHidden/>
          </w:rPr>
          <w:tab/>
        </w:r>
        <w:r>
          <w:rPr>
            <w:noProof/>
            <w:webHidden/>
          </w:rPr>
          <w:fldChar w:fldCharType="begin"/>
        </w:r>
        <w:r>
          <w:rPr>
            <w:noProof/>
            <w:webHidden/>
          </w:rPr>
          <w:instrText xml:space="preserve"> PAGEREF _Toc111209804 \h </w:instrText>
        </w:r>
        <w:r>
          <w:rPr>
            <w:noProof/>
            <w:webHidden/>
          </w:rPr>
        </w:r>
        <w:r>
          <w:rPr>
            <w:noProof/>
            <w:webHidden/>
          </w:rPr>
          <w:fldChar w:fldCharType="separate"/>
        </w:r>
        <w:r>
          <w:rPr>
            <w:noProof/>
            <w:webHidden/>
          </w:rPr>
          <w:t>5</w:t>
        </w:r>
        <w:r>
          <w:rPr>
            <w:noProof/>
            <w:webHidden/>
          </w:rPr>
          <w:fldChar w:fldCharType="end"/>
        </w:r>
      </w:hyperlink>
    </w:p>
    <w:p w14:paraId="10F4BCE1" w14:textId="6B5F22D8" w:rsidR="0069685E" w:rsidRDefault="0069685E">
      <w:pPr>
        <w:pStyle w:val="Sisluet2"/>
        <w:tabs>
          <w:tab w:val="left" w:pos="880"/>
          <w:tab w:val="right" w:leader="dot" w:pos="9628"/>
        </w:tabs>
        <w:rPr>
          <w:rFonts w:eastAsiaTheme="minorEastAsia" w:cstheme="minorBidi"/>
          <w:smallCaps w:val="0"/>
          <w:noProof/>
          <w:sz w:val="22"/>
          <w:szCs w:val="22"/>
          <w:lang w:eastAsia="fi-FI"/>
        </w:rPr>
      </w:pPr>
      <w:hyperlink w:anchor="_Toc111209805" w:history="1">
        <w:r w:rsidRPr="005021C6">
          <w:rPr>
            <w:rStyle w:val="Hyperlinkki"/>
            <w:noProof/>
          </w:rPr>
          <w:t>3.2</w:t>
        </w:r>
        <w:r>
          <w:rPr>
            <w:rFonts w:eastAsiaTheme="minorEastAsia" w:cstheme="minorBidi"/>
            <w:smallCaps w:val="0"/>
            <w:noProof/>
            <w:sz w:val="22"/>
            <w:szCs w:val="22"/>
            <w:lang w:eastAsia="fi-FI"/>
          </w:rPr>
          <w:tab/>
        </w:r>
        <w:r w:rsidRPr="005021C6">
          <w:rPr>
            <w:rStyle w:val="Hyperlinkki"/>
            <w:noProof/>
          </w:rPr>
          <w:t>Ohjaus koulutuksen nivelvaiheissa</w:t>
        </w:r>
        <w:r>
          <w:rPr>
            <w:noProof/>
            <w:webHidden/>
          </w:rPr>
          <w:tab/>
        </w:r>
        <w:r>
          <w:rPr>
            <w:noProof/>
            <w:webHidden/>
          </w:rPr>
          <w:fldChar w:fldCharType="begin"/>
        </w:r>
        <w:r>
          <w:rPr>
            <w:noProof/>
            <w:webHidden/>
          </w:rPr>
          <w:instrText xml:space="preserve"> PAGEREF _Toc111209805 \h </w:instrText>
        </w:r>
        <w:r>
          <w:rPr>
            <w:noProof/>
            <w:webHidden/>
          </w:rPr>
        </w:r>
        <w:r>
          <w:rPr>
            <w:noProof/>
            <w:webHidden/>
          </w:rPr>
          <w:fldChar w:fldCharType="separate"/>
        </w:r>
        <w:r>
          <w:rPr>
            <w:noProof/>
            <w:webHidden/>
          </w:rPr>
          <w:t>6</w:t>
        </w:r>
        <w:r>
          <w:rPr>
            <w:noProof/>
            <w:webHidden/>
          </w:rPr>
          <w:fldChar w:fldCharType="end"/>
        </w:r>
      </w:hyperlink>
    </w:p>
    <w:p w14:paraId="17FEC0BC" w14:textId="67FB8D9E" w:rsidR="0069685E" w:rsidRDefault="0069685E">
      <w:pPr>
        <w:pStyle w:val="Sisluet3"/>
        <w:tabs>
          <w:tab w:val="left" w:pos="1100"/>
          <w:tab w:val="right" w:leader="dot" w:pos="9628"/>
        </w:tabs>
        <w:rPr>
          <w:rFonts w:eastAsiaTheme="minorEastAsia" w:cstheme="minorBidi"/>
          <w:i w:val="0"/>
          <w:iCs w:val="0"/>
          <w:noProof/>
          <w:sz w:val="22"/>
          <w:szCs w:val="22"/>
          <w:lang w:eastAsia="fi-FI"/>
        </w:rPr>
      </w:pPr>
      <w:hyperlink w:anchor="_Toc111209806" w:history="1">
        <w:r w:rsidRPr="005021C6">
          <w:rPr>
            <w:rStyle w:val="Hyperlinkki"/>
            <w:noProof/>
          </w:rPr>
          <w:t>3.2.1</w:t>
        </w:r>
        <w:r>
          <w:rPr>
            <w:rFonts w:eastAsiaTheme="minorEastAsia" w:cstheme="minorBidi"/>
            <w:i w:val="0"/>
            <w:iCs w:val="0"/>
            <w:noProof/>
            <w:sz w:val="22"/>
            <w:szCs w:val="22"/>
            <w:lang w:eastAsia="fi-FI"/>
          </w:rPr>
          <w:tab/>
        </w:r>
        <w:r w:rsidRPr="005021C6">
          <w:rPr>
            <w:rStyle w:val="Hyperlinkki"/>
            <w:noProof/>
          </w:rPr>
          <w:t>Ohjaus esiopetuksesta perusopetukseen</w:t>
        </w:r>
        <w:r>
          <w:rPr>
            <w:noProof/>
            <w:webHidden/>
          </w:rPr>
          <w:tab/>
        </w:r>
        <w:r>
          <w:rPr>
            <w:noProof/>
            <w:webHidden/>
          </w:rPr>
          <w:fldChar w:fldCharType="begin"/>
        </w:r>
        <w:r>
          <w:rPr>
            <w:noProof/>
            <w:webHidden/>
          </w:rPr>
          <w:instrText xml:space="preserve"> PAGEREF _Toc111209806 \h </w:instrText>
        </w:r>
        <w:r>
          <w:rPr>
            <w:noProof/>
            <w:webHidden/>
          </w:rPr>
        </w:r>
        <w:r>
          <w:rPr>
            <w:noProof/>
            <w:webHidden/>
          </w:rPr>
          <w:fldChar w:fldCharType="separate"/>
        </w:r>
        <w:r>
          <w:rPr>
            <w:noProof/>
            <w:webHidden/>
          </w:rPr>
          <w:t>6</w:t>
        </w:r>
        <w:r>
          <w:rPr>
            <w:noProof/>
            <w:webHidden/>
          </w:rPr>
          <w:fldChar w:fldCharType="end"/>
        </w:r>
      </w:hyperlink>
    </w:p>
    <w:p w14:paraId="23349A3B" w14:textId="63626C11" w:rsidR="0069685E" w:rsidRDefault="0069685E">
      <w:pPr>
        <w:pStyle w:val="Sisluet3"/>
        <w:tabs>
          <w:tab w:val="left" w:pos="1100"/>
          <w:tab w:val="right" w:leader="dot" w:pos="9628"/>
        </w:tabs>
        <w:rPr>
          <w:rFonts w:eastAsiaTheme="minorEastAsia" w:cstheme="minorBidi"/>
          <w:i w:val="0"/>
          <w:iCs w:val="0"/>
          <w:noProof/>
          <w:sz w:val="22"/>
          <w:szCs w:val="22"/>
          <w:lang w:eastAsia="fi-FI"/>
        </w:rPr>
      </w:pPr>
      <w:hyperlink w:anchor="_Toc111209807" w:history="1">
        <w:r w:rsidRPr="005021C6">
          <w:rPr>
            <w:rStyle w:val="Hyperlinkki"/>
            <w:noProof/>
          </w:rPr>
          <w:t>3.2.2</w:t>
        </w:r>
        <w:r>
          <w:rPr>
            <w:rFonts w:eastAsiaTheme="minorEastAsia" w:cstheme="minorBidi"/>
            <w:i w:val="0"/>
            <w:iCs w:val="0"/>
            <w:noProof/>
            <w:sz w:val="22"/>
            <w:szCs w:val="22"/>
            <w:lang w:eastAsia="fi-FI"/>
          </w:rPr>
          <w:tab/>
        </w:r>
        <w:r w:rsidRPr="005021C6">
          <w:rPr>
            <w:rStyle w:val="Hyperlinkki"/>
            <w:noProof/>
          </w:rPr>
          <w:t>Ohjaus alakoulusta yläkouluun</w:t>
        </w:r>
        <w:r>
          <w:rPr>
            <w:noProof/>
            <w:webHidden/>
          </w:rPr>
          <w:tab/>
        </w:r>
        <w:r>
          <w:rPr>
            <w:noProof/>
            <w:webHidden/>
          </w:rPr>
          <w:fldChar w:fldCharType="begin"/>
        </w:r>
        <w:r>
          <w:rPr>
            <w:noProof/>
            <w:webHidden/>
          </w:rPr>
          <w:instrText xml:space="preserve"> PAGEREF _Toc111209807 \h </w:instrText>
        </w:r>
        <w:r>
          <w:rPr>
            <w:noProof/>
            <w:webHidden/>
          </w:rPr>
        </w:r>
        <w:r>
          <w:rPr>
            <w:noProof/>
            <w:webHidden/>
          </w:rPr>
          <w:fldChar w:fldCharType="separate"/>
        </w:r>
        <w:r>
          <w:rPr>
            <w:noProof/>
            <w:webHidden/>
          </w:rPr>
          <w:t>7</w:t>
        </w:r>
        <w:r>
          <w:rPr>
            <w:noProof/>
            <w:webHidden/>
          </w:rPr>
          <w:fldChar w:fldCharType="end"/>
        </w:r>
      </w:hyperlink>
    </w:p>
    <w:p w14:paraId="340D8A2C" w14:textId="50945745" w:rsidR="0069685E" w:rsidRDefault="0069685E">
      <w:pPr>
        <w:pStyle w:val="Sisluet3"/>
        <w:tabs>
          <w:tab w:val="left" w:pos="1100"/>
          <w:tab w:val="right" w:leader="dot" w:pos="9628"/>
        </w:tabs>
        <w:rPr>
          <w:rFonts w:eastAsiaTheme="minorEastAsia" w:cstheme="minorBidi"/>
          <w:i w:val="0"/>
          <w:iCs w:val="0"/>
          <w:noProof/>
          <w:sz w:val="22"/>
          <w:szCs w:val="22"/>
          <w:lang w:eastAsia="fi-FI"/>
        </w:rPr>
      </w:pPr>
      <w:hyperlink w:anchor="_Toc111209808" w:history="1">
        <w:r w:rsidRPr="005021C6">
          <w:rPr>
            <w:rStyle w:val="Hyperlinkki"/>
            <w:noProof/>
          </w:rPr>
          <w:t>3.2.3</w:t>
        </w:r>
        <w:r>
          <w:rPr>
            <w:rFonts w:eastAsiaTheme="minorEastAsia" w:cstheme="minorBidi"/>
            <w:i w:val="0"/>
            <w:iCs w:val="0"/>
            <w:noProof/>
            <w:sz w:val="22"/>
            <w:szCs w:val="22"/>
            <w:lang w:eastAsia="fi-FI"/>
          </w:rPr>
          <w:tab/>
        </w:r>
        <w:r w:rsidRPr="005021C6">
          <w:rPr>
            <w:rStyle w:val="Hyperlinkki"/>
            <w:noProof/>
          </w:rPr>
          <w:t>Ohjaus perusopetuksen jälkeiseen koulutukseen</w:t>
        </w:r>
        <w:r>
          <w:rPr>
            <w:noProof/>
            <w:webHidden/>
          </w:rPr>
          <w:tab/>
        </w:r>
        <w:r>
          <w:rPr>
            <w:noProof/>
            <w:webHidden/>
          </w:rPr>
          <w:fldChar w:fldCharType="begin"/>
        </w:r>
        <w:r>
          <w:rPr>
            <w:noProof/>
            <w:webHidden/>
          </w:rPr>
          <w:instrText xml:space="preserve"> PAGEREF _Toc111209808 \h </w:instrText>
        </w:r>
        <w:r>
          <w:rPr>
            <w:noProof/>
            <w:webHidden/>
          </w:rPr>
        </w:r>
        <w:r>
          <w:rPr>
            <w:noProof/>
            <w:webHidden/>
          </w:rPr>
          <w:fldChar w:fldCharType="separate"/>
        </w:r>
        <w:r>
          <w:rPr>
            <w:noProof/>
            <w:webHidden/>
          </w:rPr>
          <w:t>7</w:t>
        </w:r>
        <w:r>
          <w:rPr>
            <w:noProof/>
            <w:webHidden/>
          </w:rPr>
          <w:fldChar w:fldCharType="end"/>
        </w:r>
      </w:hyperlink>
    </w:p>
    <w:p w14:paraId="067A916E" w14:textId="43723846" w:rsidR="0069685E" w:rsidRDefault="0069685E">
      <w:pPr>
        <w:pStyle w:val="Sisluet3"/>
        <w:tabs>
          <w:tab w:val="left" w:pos="1100"/>
          <w:tab w:val="right" w:leader="dot" w:pos="9628"/>
        </w:tabs>
        <w:rPr>
          <w:rFonts w:eastAsiaTheme="minorEastAsia" w:cstheme="minorBidi"/>
          <w:i w:val="0"/>
          <w:iCs w:val="0"/>
          <w:noProof/>
          <w:sz w:val="22"/>
          <w:szCs w:val="22"/>
          <w:lang w:eastAsia="fi-FI"/>
        </w:rPr>
      </w:pPr>
      <w:hyperlink w:anchor="_Toc111209809" w:history="1">
        <w:r w:rsidRPr="005021C6">
          <w:rPr>
            <w:rStyle w:val="Hyperlinkki"/>
            <w:noProof/>
          </w:rPr>
          <w:t>3.2.4</w:t>
        </w:r>
        <w:r>
          <w:rPr>
            <w:rFonts w:eastAsiaTheme="minorEastAsia" w:cstheme="minorBidi"/>
            <w:i w:val="0"/>
            <w:iCs w:val="0"/>
            <w:noProof/>
            <w:sz w:val="22"/>
            <w:szCs w:val="22"/>
            <w:lang w:eastAsia="fi-FI"/>
          </w:rPr>
          <w:tab/>
        </w:r>
        <w:r w:rsidRPr="005021C6">
          <w:rPr>
            <w:rStyle w:val="Hyperlinkki"/>
            <w:noProof/>
          </w:rPr>
          <w:t>Oppivelvollisten ohjauksessa huomioitavaa</w:t>
        </w:r>
        <w:r>
          <w:rPr>
            <w:noProof/>
            <w:webHidden/>
          </w:rPr>
          <w:tab/>
        </w:r>
        <w:r>
          <w:rPr>
            <w:noProof/>
            <w:webHidden/>
          </w:rPr>
          <w:fldChar w:fldCharType="begin"/>
        </w:r>
        <w:r>
          <w:rPr>
            <w:noProof/>
            <w:webHidden/>
          </w:rPr>
          <w:instrText xml:space="preserve"> PAGEREF _Toc111209809 \h </w:instrText>
        </w:r>
        <w:r>
          <w:rPr>
            <w:noProof/>
            <w:webHidden/>
          </w:rPr>
        </w:r>
        <w:r>
          <w:rPr>
            <w:noProof/>
            <w:webHidden/>
          </w:rPr>
          <w:fldChar w:fldCharType="separate"/>
        </w:r>
        <w:r>
          <w:rPr>
            <w:noProof/>
            <w:webHidden/>
          </w:rPr>
          <w:t>9</w:t>
        </w:r>
        <w:r>
          <w:rPr>
            <w:noProof/>
            <w:webHidden/>
          </w:rPr>
          <w:fldChar w:fldCharType="end"/>
        </w:r>
      </w:hyperlink>
    </w:p>
    <w:p w14:paraId="2729DB77" w14:textId="20455564" w:rsidR="0069685E" w:rsidRDefault="0069685E">
      <w:pPr>
        <w:pStyle w:val="Sisluet2"/>
        <w:tabs>
          <w:tab w:val="left" w:pos="880"/>
          <w:tab w:val="right" w:leader="dot" w:pos="9628"/>
        </w:tabs>
        <w:rPr>
          <w:rFonts w:eastAsiaTheme="minorEastAsia" w:cstheme="minorBidi"/>
          <w:smallCaps w:val="0"/>
          <w:noProof/>
          <w:sz w:val="22"/>
          <w:szCs w:val="22"/>
          <w:lang w:eastAsia="fi-FI"/>
        </w:rPr>
      </w:pPr>
      <w:hyperlink w:anchor="_Toc111209810" w:history="1">
        <w:r w:rsidRPr="005021C6">
          <w:rPr>
            <w:rStyle w:val="Hyperlinkki"/>
            <w:noProof/>
          </w:rPr>
          <w:t>3.3</w:t>
        </w:r>
        <w:r>
          <w:rPr>
            <w:rFonts w:eastAsiaTheme="minorEastAsia" w:cstheme="minorBidi"/>
            <w:smallCaps w:val="0"/>
            <w:noProof/>
            <w:sz w:val="22"/>
            <w:szCs w:val="22"/>
            <w:lang w:eastAsia="fi-FI"/>
          </w:rPr>
          <w:tab/>
        </w:r>
        <w:r w:rsidRPr="005021C6">
          <w:rPr>
            <w:rStyle w:val="Hyperlinkki"/>
            <w:noProof/>
          </w:rPr>
          <w:t>Tehostettu henkilökohtainen oppilaanohjaus vuosiluokilla 8 ja 9</w:t>
        </w:r>
        <w:r>
          <w:rPr>
            <w:noProof/>
            <w:webHidden/>
          </w:rPr>
          <w:tab/>
        </w:r>
        <w:r>
          <w:rPr>
            <w:noProof/>
            <w:webHidden/>
          </w:rPr>
          <w:fldChar w:fldCharType="begin"/>
        </w:r>
        <w:r>
          <w:rPr>
            <w:noProof/>
            <w:webHidden/>
          </w:rPr>
          <w:instrText xml:space="preserve"> PAGEREF _Toc111209810 \h </w:instrText>
        </w:r>
        <w:r>
          <w:rPr>
            <w:noProof/>
            <w:webHidden/>
          </w:rPr>
        </w:r>
        <w:r>
          <w:rPr>
            <w:noProof/>
            <w:webHidden/>
          </w:rPr>
          <w:fldChar w:fldCharType="separate"/>
        </w:r>
        <w:r>
          <w:rPr>
            <w:noProof/>
            <w:webHidden/>
          </w:rPr>
          <w:t>13</w:t>
        </w:r>
        <w:r>
          <w:rPr>
            <w:noProof/>
            <w:webHidden/>
          </w:rPr>
          <w:fldChar w:fldCharType="end"/>
        </w:r>
      </w:hyperlink>
    </w:p>
    <w:p w14:paraId="0BD5280B" w14:textId="31C753BA" w:rsidR="0069685E" w:rsidRDefault="0069685E">
      <w:pPr>
        <w:pStyle w:val="Sisluet2"/>
        <w:tabs>
          <w:tab w:val="left" w:pos="880"/>
          <w:tab w:val="right" w:leader="dot" w:pos="9628"/>
        </w:tabs>
        <w:rPr>
          <w:rFonts w:eastAsiaTheme="minorEastAsia" w:cstheme="minorBidi"/>
          <w:smallCaps w:val="0"/>
          <w:noProof/>
          <w:sz w:val="22"/>
          <w:szCs w:val="22"/>
          <w:lang w:eastAsia="fi-FI"/>
        </w:rPr>
      </w:pPr>
      <w:hyperlink w:anchor="_Toc111209811" w:history="1">
        <w:r w:rsidRPr="005021C6">
          <w:rPr>
            <w:rStyle w:val="Hyperlinkki"/>
            <w:noProof/>
          </w:rPr>
          <w:t>3.4</w:t>
        </w:r>
        <w:r>
          <w:rPr>
            <w:rFonts w:eastAsiaTheme="minorEastAsia" w:cstheme="minorBidi"/>
            <w:smallCaps w:val="0"/>
            <w:noProof/>
            <w:sz w:val="22"/>
            <w:szCs w:val="22"/>
            <w:lang w:eastAsia="fi-FI"/>
          </w:rPr>
          <w:tab/>
        </w:r>
        <w:r w:rsidRPr="005021C6">
          <w:rPr>
            <w:rStyle w:val="Hyperlinkki"/>
            <w:noProof/>
          </w:rPr>
          <w:t>Tukea tarvitsevan oppilaan ohjaus</w:t>
        </w:r>
        <w:r>
          <w:rPr>
            <w:noProof/>
            <w:webHidden/>
          </w:rPr>
          <w:tab/>
        </w:r>
        <w:r>
          <w:rPr>
            <w:noProof/>
            <w:webHidden/>
          </w:rPr>
          <w:fldChar w:fldCharType="begin"/>
        </w:r>
        <w:r>
          <w:rPr>
            <w:noProof/>
            <w:webHidden/>
          </w:rPr>
          <w:instrText xml:space="preserve"> PAGEREF _Toc111209811 \h </w:instrText>
        </w:r>
        <w:r>
          <w:rPr>
            <w:noProof/>
            <w:webHidden/>
          </w:rPr>
        </w:r>
        <w:r>
          <w:rPr>
            <w:noProof/>
            <w:webHidden/>
          </w:rPr>
          <w:fldChar w:fldCharType="separate"/>
        </w:r>
        <w:r>
          <w:rPr>
            <w:noProof/>
            <w:webHidden/>
          </w:rPr>
          <w:t>15</w:t>
        </w:r>
        <w:r>
          <w:rPr>
            <w:noProof/>
            <w:webHidden/>
          </w:rPr>
          <w:fldChar w:fldCharType="end"/>
        </w:r>
      </w:hyperlink>
    </w:p>
    <w:p w14:paraId="0B6DF03C" w14:textId="635B55A5" w:rsidR="0069685E" w:rsidRDefault="0069685E">
      <w:pPr>
        <w:pStyle w:val="Sisluet2"/>
        <w:tabs>
          <w:tab w:val="left" w:pos="880"/>
          <w:tab w:val="right" w:leader="dot" w:pos="9628"/>
        </w:tabs>
        <w:rPr>
          <w:rFonts w:eastAsiaTheme="minorEastAsia" w:cstheme="minorBidi"/>
          <w:smallCaps w:val="0"/>
          <w:noProof/>
          <w:sz w:val="22"/>
          <w:szCs w:val="22"/>
          <w:lang w:eastAsia="fi-FI"/>
        </w:rPr>
      </w:pPr>
      <w:hyperlink w:anchor="_Toc111209812" w:history="1">
        <w:r w:rsidRPr="005021C6">
          <w:rPr>
            <w:rStyle w:val="Hyperlinkki"/>
            <w:noProof/>
          </w:rPr>
          <w:t>3.5</w:t>
        </w:r>
        <w:r>
          <w:rPr>
            <w:rFonts w:eastAsiaTheme="minorEastAsia" w:cstheme="minorBidi"/>
            <w:smallCaps w:val="0"/>
            <w:noProof/>
            <w:sz w:val="22"/>
            <w:szCs w:val="22"/>
            <w:lang w:eastAsia="fi-FI"/>
          </w:rPr>
          <w:tab/>
        </w:r>
        <w:r w:rsidRPr="005021C6">
          <w:rPr>
            <w:rStyle w:val="Hyperlinkki"/>
            <w:noProof/>
          </w:rPr>
          <w:t>Ohjauksen vuosikello: ohjaus eri jaksoissa</w:t>
        </w:r>
        <w:r>
          <w:rPr>
            <w:noProof/>
            <w:webHidden/>
          </w:rPr>
          <w:tab/>
        </w:r>
        <w:r>
          <w:rPr>
            <w:noProof/>
            <w:webHidden/>
          </w:rPr>
          <w:fldChar w:fldCharType="begin"/>
        </w:r>
        <w:r>
          <w:rPr>
            <w:noProof/>
            <w:webHidden/>
          </w:rPr>
          <w:instrText xml:space="preserve"> PAGEREF _Toc111209812 \h </w:instrText>
        </w:r>
        <w:r>
          <w:rPr>
            <w:noProof/>
            <w:webHidden/>
          </w:rPr>
        </w:r>
        <w:r>
          <w:rPr>
            <w:noProof/>
            <w:webHidden/>
          </w:rPr>
          <w:fldChar w:fldCharType="separate"/>
        </w:r>
        <w:r>
          <w:rPr>
            <w:noProof/>
            <w:webHidden/>
          </w:rPr>
          <w:t>17</w:t>
        </w:r>
        <w:r>
          <w:rPr>
            <w:noProof/>
            <w:webHidden/>
          </w:rPr>
          <w:fldChar w:fldCharType="end"/>
        </w:r>
      </w:hyperlink>
    </w:p>
    <w:p w14:paraId="13A5F728" w14:textId="73F47B74" w:rsidR="0069685E" w:rsidRDefault="0069685E">
      <w:pPr>
        <w:pStyle w:val="Sisluet2"/>
        <w:tabs>
          <w:tab w:val="left" w:pos="880"/>
          <w:tab w:val="right" w:leader="dot" w:pos="9628"/>
        </w:tabs>
        <w:rPr>
          <w:rFonts w:eastAsiaTheme="minorEastAsia" w:cstheme="minorBidi"/>
          <w:smallCaps w:val="0"/>
          <w:noProof/>
          <w:sz w:val="22"/>
          <w:szCs w:val="22"/>
          <w:lang w:eastAsia="fi-FI"/>
        </w:rPr>
      </w:pPr>
      <w:hyperlink w:anchor="_Toc111209813" w:history="1">
        <w:r w:rsidRPr="005021C6">
          <w:rPr>
            <w:rStyle w:val="Hyperlinkki"/>
            <w:noProof/>
          </w:rPr>
          <w:t>3.6</w:t>
        </w:r>
        <w:r>
          <w:rPr>
            <w:rFonts w:eastAsiaTheme="minorEastAsia" w:cstheme="minorBidi"/>
            <w:smallCaps w:val="0"/>
            <w:noProof/>
            <w:sz w:val="22"/>
            <w:szCs w:val="22"/>
            <w:lang w:eastAsia="fi-FI"/>
          </w:rPr>
          <w:tab/>
        </w:r>
        <w:r w:rsidRPr="005021C6">
          <w:rPr>
            <w:rStyle w:val="Hyperlinkki"/>
            <w:noProof/>
          </w:rPr>
          <w:t>Ohjauksen monialaiset verkostot</w:t>
        </w:r>
        <w:r>
          <w:rPr>
            <w:noProof/>
            <w:webHidden/>
          </w:rPr>
          <w:tab/>
        </w:r>
        <w:r>
          <w:rPr>
            <w:noProof/>
            <w:webHidden/>
          </w:rPr>
          <w:fldChar w:fldCharType="begin"/>
        </w:r>
        <w:r>
          <w:rPr>
            <w:noProof/>
            <w:webHidden/>
          </w:rPr>
          <w:instrText xml:space="preserve"> PAGEREF _Toc111209813 \h </w:instrText>
        </w:r>
        <w:r>
          <w:rPr>
            <w:noProof/>
            <w:webHidden/>
          </w:rPr>
        </w:r>
        <w:r>
          <w:rPr>
            <w:noProof/>
            <w:webHidden/>
          </w:rPr>
          <w:fldChar w:fldCharType="separate"/>
        </w:r>
        <w:r>
          <w:rPr>
            <w:noProof/>
            <w:webHidden/>
          </w:rPr>
          <w:t>18</w:t>
        </w:r>
        <w:r>
          <w:rPr>
            <w:noProof/>
            <w:webHidden/>
          </w:rPr>
          <w:fldChar w:fldCharType="end"/>
        </w:r>
      </w:hyperlink>
    </w:p>
    <w:p w14:paraId="61076656" w14:textId="7A4F73CD" w:rsidR="0069685E" w:rsidRDefault="0069685E">
      <w:pPr>
        <w:pStyle w:val="Sisluet2"/>
        <w:tabs>
          <w:tab w:val="left" w:pos="880"/>
          <w:tab w:val="right" w:leader="dot" w:pos="9628"/>
        </w:tabs>
        <w:rPr>
          <w:rFonts w:eastAsiaTheme="minorEastAsia" w:cstheme="minorBidi"/>
          <w:smallCaps w:val="0"/>
          <w:noProof/>
          <w:sz w:val="22"/>
          <w:szCs w:val="22"/>
          <w:lang w:eastAsia="fi-FI"/>
        </w:rPr>
      </w:pPr>
      <w:hyperlink w:anchor="_Toc111209814" w:history="1">
        <w:r w:rsidRPr="005021C6">
          <w:rPr>
            <w:rStyle w:val="Hyperlinkki"/>
            <w:noProof/>
          </w:rPr>
          <w:t>3.7</w:t>
        </w:r>
        <w:r>
          <w:rPr>
            <w:rFonts w:eastAsiaTheme="minorEastAsia" w:cstheme="minorBidi"/>
            <w:smallCaps w:val="0"/>
            <w:noProof/>
            <w:sz w:val="22"/>
            <w:szCs w:val="22"/>
            <w:lang w:eastAsia="fi-FI"/>
          </w:rPr>
          <w:tab/>
        </w:r>
        <w:r w:rsidRPr="005021C6">
          <w:rPr>
            <w:rStyle w:val="Hyperlinkki"/>
            <w:noProof/>
          </w:rPr>
          <w:t>Kodin ja koulun välinen ohjausyhteistyö</w:t>
        </w:r>
        <w:r>
          <w:rPr>
            <w:noProof/>
            <w:webHidden/>
          </w:rPr>
          <w:tab/>
        </w:r>
        <w:r>
          <w:rPr>
            <w:noProof/>
            <w:webHidden/>
          </w:rPr>
          <w:fldChar w:fldCharType="begin"/>
        </w:r>
        <w:r>
          <w:rPr>
            <w:noProof/>
            <w:webHidden/>
          </w:rPr>
          <w:instrText xml:space="preserve"> PAGEREF _Toc111209814 \h </w:instrText>
        </w:r>
        <w:r>
          <w:rPr>
            <w:noProof/>
            <w:webHidden/>
          </w:rPr>
        </w:r>
        <w:r>
          <w:rPr>
            <w:noProof/>
            <w:webHidden/>
          </w:rPr>
          <w:fldChar w:fldCharType="separate"/>
        </w:r>
        <w:r>
          <w:rPr>
            <w:noProof/>
            <w:webHidden/>
          </w:rPr>
          <w:t>19</w:t>
        </w:r>
        <w:r>
          <w:rPr>
            <w:noProof/>
            <w:webHidden/>
          </w:rPr>
          <w:fldChar w:fldCharType="end"/>
        </w:r>
      </w:hyperlink>
    </w:p>
    <w:p w14:paraId="73EDE2E8" w14:textId="629B56DA" w:rsidR="0069685E" w:rsidRDefault="0069685E">
      <w:pPr>
        <w:pStyle w:val="Sisluet2"/>
        <w:tabs>
          <w:tab w:val="left" w:pos="880"/>
          <w:tab w:val="right" w:leader="dot" w:pos="9628"/>
        </w:tabs>
        <w:rPr>
          <w:rFonts w:eastAsiaTheme="minorEastAsia" w:cstheme="minorBidi"/>
          <w:smallCaps w:val="0"/>
          <w:noProof/>
          <w:sz w:val="22"/>
          <w:szCs w:val="22"/>
          <w:lang w:eastAsia="fi-FI"/>
        </w:rPr>
      </w:pPr>
      <w:hyperlink w:anchor="_Toc111209815" w:history="1">
        <w:r w:rsidRPr="005021C6">
          <w:rPr>
            <w:rStyle w:val="Hyperlinkki"/>
            <w:noProof/>
          </w:rPr>
          <w:t>3.8</w:t>
        </w:r>
        <w:r>
          <w:rPr>
            <w:rFonts w:eastAsiaTheme="minorEastAsia" w:cstheme="minorBidi"/>
            <w:smallCaps w:val="0"/>
            <w:noProof/>
            <w:sz w:val="22"/>
            <w:szCs w:val="22"/>
            <w:lang w:eastAsia="fi-FI"/>
          </w:rPr>
          <w:tab/>
        </w:r>
        <w:r w:rsidRPr="005021C6">
          <w:rPr>
            <w:rStyle w:val="Hyperlinkki"/>
            <w:noProof/>
          </w:rPr>
          <w:t>Ohjausyhteistyö työelämän kanssa</w:t>
        </w:r>
        <w:r>
          <w:rPr>
            <w:noProof/>
            <w:webHidden/>
          </w:rPr>
          <w:tab/>
        </w:r>
        <w:r>
          <w:rPr>
            <w:noProof/>
            <w:webHidden/>
          </w:rPr>
          <w:fldChar w:fldCharType="begin"/>
        </w:r>
        <w:r>
          <w:rPr>
            <w:noProof/>
            <w:webHidden/>
          </w:rPr>
          <w:instrText xml:space="preserve"> PAGEREF _Toc111209815 \h </w:instrText>
        </w:r>
        <w:r>
          <w:rPr>
            <w:noProof/>
            <w:webHidden/>
          </w:rPr>
        </w:r>
        <w:r>
          <w:rPr>
            <w:noProof/>
            <w:webHidden/>
          </w:rPr>
          <w:fldChar w:fldCharType="separate"/>
        </w:r>
        <w:r>
          <w:rPr>
            <w:noProof/>
            <w:webHidden/>
          </w:rPr>
          <w:t>19</w:t>
        </w:r>
        <w:r>
          <w:rPr>
            <w:noProof/>
            <w:webHidden/>
          </w:rPr>
          <w:fldChar w:fldCharType="end"/>
        </w:r>
      </w:hyperlink>
    </w:p>
    <w:p w14:paraId="0826CD2E" w14:textId="021B5699" w:rsidR="0069685E" w:rsidRDefault="0069685E">
      <w:pPr>
        <w:pStyle w:val="Sisluet1"/>
        <w:tabs>
          <w:tab w:val="left" w:pos="440"/>
          <w:tab w:val="right" w:leader="dot" w:pos="9628"/>
        </w:tabs>
        <w:rPr>
          <w:rFonts w:eastAsiaTheme="minorEastAsia" w:cstheme="minorBidi"/>
          <w:b w:val="0"/>
          <w:bCs w:val="0"/>
          <w:caps w:val="0"/>
          <w:noProof/>
          <w:sz w:val="22"/>
          <w:szCs w:val="22"/>
          <w:lang w:eastAsia="fi-FI"/>
        </w:rPr>
      </w:pPr>
      <w:hyperlink w:anchor="_Toc111209816" w:history="1">
        <w:r w:rsidRPr="005021C6">
          <w:rPr>
            <w:rStyle w:val="Hyperlinkki"/>
            <w:noProof/>
          </w:rPr>
          <w:t>4</w:t>
        </w:r>
        <w:r>
          <w:rPr>
            <w:rFonts w:eastAsiaTheme="minorEastAsia" w:cstheme="minorBidi"/>
            <w:b w:val="0"/>
            <w:bCs w:val="0"/>
            <w:caps w:val="0"/>
            <w:noProof/>
            <w:sz w:val="22"/>
            <w:szCs w:val="22"/>
            <w:lang w:eastAsia="fi-FI"/>
          </w:rPr>
          <w:tab/>
        </w:r>
        <w:r w:rsidRPr="005021C6">
          <w:rPr>
            <w:rStyle w:val="Hyperlinkki"/>
            <w:noProof/>
          </w:rPr>
          <w:t>Ohjauksen työn- ja vastuunjako</w:t>
        </w:r>
        <w:r>
          <w:rPr>
            <w:noProof/>
            <w:webHidden/>
          </w:rPr>
          <w:tab/>
        </w:r>
        <w:r>
          <w:rPr>
            <w:noProof/>
            <w:webHidden/>
          </w:rPr>
          <w:fldChar w:fldCharType="begin"/>
        </w:r>
        <w:r>
          <w:rPr>
            <w:noProof/>
            <w:webHidden/>
          </w:rPr>
          <w:instrText xml:space="preserve"> PAGEREF _Toc111209816 \h </w:instrText>
        </w:r>
        <w:r>
          <w:rPr>
            <w:noProof/>
            <w:webHidden/>
          </w:rPr>
        </w:r>
        <w:r>
          <w:rPr>
            <w:noProof/>
            <w:webHidden/>
          </w:rPr>
          <w:fldChar w:fldCharType="separate"/>
        </w:r>
        <w:r>
          <w:rPr>
            <w:noProof/>
            <w:webHidden/>
          </w:rPr>
          <w:t>20</w:t>
        </w:r>
        <w:r>
          <w:rPr>
            <w:noProof/>
            <w:webHidden/>
          </w:rPr>
          <w:fldChar w:fldCharType="end"/>
        </w:r>
      </w:hyperlink>
    </w:p>
    <w:p w14:paraId="539A0A98" w14:textId="0932D8D3" w:rsidR="0069685E" w:rsidRDefault="0069685E">
      <w:pPr>
        <w:pStyle w:val="Sisluet2"/>
        <w:tabs>
          <w:tab w:val="left" w:pos="880"/>
          <w:tab w:val="right" w:leader="dot" w:pos="9628"/>
        </w:tabs>
        <w:rPr>
          <w:rFonts w:eastAsiaTheme="minorEastAsia" w:cstheme="minorBidi"/>
          <w:smallCaps w:val="0"/>
          <w:noProof/>
          <w:sz w:val="22"/>
          <w:szCs w:val="22"/>
          <w:lang w:eastAsia="fi-FI"/>
        </w:rPr>
      </w:pPr>
      <w:hyperlink w:anchor="_Toc111209818" w:history="1">
        <w:r w:rsidRPr="005021C6">
          <w:rPr>
            <w:rStyle w:val="Hyperlinkki"/>
            <w:noProof/>
          </w:rPr>
          <w:t>4.1</w:t>
        </w:r>
        <w:r>
          <w:rPr>
            <w:rFonts w:eastAsiaTheme="minorEastAsia" w:cstheme="minorBidi"/>
            <w:smallCaps w:val="0"/>
            <w:noProof/>
            <w:sz w:val="22"/>
            <w:szCs w:val="22"/>
            <w:lang w:eastAsia="fi-FI"/>
          </w:rPr>
          <w:tab/>
        </w:r>
        <w:r w:rsidRPr="005021C6">
          <w:rPr>
            <w:rStyle w:val="Hyperlinkki"/>
            <w:noProof/>
          </w:rPr>
          <w:t>Rehtori</w:t>
        </w:r>
        <w:r>
          <w:rPr>
            <w:noProof/>
            <w:webHidden/>
          </w:rPr>
          <w:tab/>
        </w:r>
        <w:r>
          <w:rPr>
            <w:noProof/>
            <w:webHidden/>
          </w:rPr>
          <w:fldChar w:fldCharType="begin"/>
        </w:r>
        <w:r>
          <w:rPr>
            <w:noProof/>
            <w:webHidden/>
          </w:rPr>
          <w:instrText xml:space="preserve"> PAGEREF _Toc111209818 \h </w:instrText>
        </w:r>
        <w:r>
          <w:rPr>
            <w:noProof/>
            <w:webHidden/>
          </w:rPr>
        </w:r>
        <w:r>
          <w:rPr>
            <w:noProof/>
            <w:webHidden/>
          </w:rPr>
          <w:fldChar w:fldCharType="separate"/>
        </w:r>
        <w:r>
          <w:rPr>
            <w:noProof/>
            <w:webHidden/>
          </w:rPr>
          <w:t>21</w:t>
        </w:r>
        <w:r>
          <w:rPr>
            <w:noProof/>
            <w:webHidden/>
          </w:rPr>
          <w:fldChar w:fldCharType="end"/>
        </w:r>
      </w:hyperlink>
    </w:p>
    <w:p w14:paraId="57953B7D" w14:textId="21D0E870" w:rsidR="0069685E" w:rsidRDefault="0069685E">
      <w:pPr>
        <w:pStyle w:val="Sisluet2"/>
        <w:tabs>
          <w:tab w:val="left" w:pos="880"/>
          <w:tab w:val="right" w:leader="dot" w:pos="9628"/>
        </w:tabs>
        <w:rPr>
          <w:rFonts w:eastAsiaTheme="minorEastAsia" w:cstheme="minorBidi"/>
          <w:smallCaps w:val="0"/>
          <w:noProof/>
          <w:sz w:val="22"/>
          <w:szCs w:val="22"/>
          <w:lang w:eastAsia="fi-FI"/>
        </w:rPr>
      </w:pPr>
      <w:hyperlink w:anchor="_Toc111209819" w:history="1">
        <w:r w:rsidRPr="005021C6">
          <w:rPr>
            <w:rStyle w:val="Hyperlinkki"/>
            <w:noProof/>
          </w:rPr>
          <w:t>4.2</w:t>
        </w:r>
        <w:r>
          <w:rPr>
            <w:rFonts w:eastAsiaTheme="minorEastAsia" w:cstheme="minorBidi"/>
            <w:smallCaps w:val="0"/>
            <w:noProof/>
            <w:sz w:val="22"/>
            <w:szCs w:val="22"/>
            <w:lang w:eastAsia="fi-FI"/>
          </w:rPr>
          <w:tab/>
        </w:r>
        <w:r w:rsidRPr="005021C6">
          <w:rPr>
            <w:rStyle w:val="Hyperlinkki"/>
            <w:noProof/>
          </w:rPr>
          <w:t>Luokanopettaja</w:t>
        </w:r>
        <w:r>
          <w:rPr>
            <w:noProof/>
            <w:webHidden/>
          </w:rPr>
          <w:tab/>
        </w:r>
        <w:r>
          <w:rPr>
            <w:noProof/>
            <w:webHidden/>
          </w:rPr>
          <w:fldChar w:fldCharType="begin"/>
        </w:r>
        <w:r>
          <w:rPr>
            <w:noProof/>
            <w:webHidden/>
          </w:rPr>
          <w:instrText xml:space="preserve"> PAGEREF _Toc111209819 \h </w:instrText>
        </w:r>
        <w:r>
          <w:rPr>
            <w:noProof/>
            <w:webHidden/>
          </w:rPr>
        </w:r>
        <w:r>
          <w:rPr>
            <w:noProof/>
            <w:webHidden/>
          </w:rPr>
          <w:fldChar w:fldCharType="separate"/>
        </w:r>
        <w:r>
          <w:rPr>
            <w:noProof/>
            <w:webHidden/>
          </w:rPr>
          <w:t>21</w:t>
        </w:r>
        <w:r>
          <w:rPr>
            <w:noProof/>
            <w:webHidden/>
          </w:rPr>
          <w:fldChar w:fldCharType="end"/>
        </w:r>
      </w:hyperlink>
    </w:p>
    <w:p w14:paraId="13181530" w14:textId="07263813" w:rsidR="0069685E" w:rsidRDefault="0069685E">
      <w:pPr>
        <w:pStyle w:val="Sisluet2"/>
        <w:tabs>
          <w:tab w:val="left" w:pos="880"/>
          <w:tab w:val="right" w:leader="dot" w:pos="9628"/>
        </w:tabs>
        <w:rPr>
          <w:rFonts w:eastAsiaTheme="minorEastAsia" w:cstheme="minorBidi"/>
          <w:smallCaps w:val="0"/>
          <w:noProof/>
          <w:sz w:val="22"/>
          <w:szCs w:val="22"/>
          <w:lang w:eastAsia="fi-FI"/>
        </w:rPr>
      </w:pPr>
      <w:hyperlink w:anchor="_Toc111209820" w:history="1">
        <w:r w:rsidRPr="005021C6">
          <w:rPr>
            <w:rStyle w:val="Hyperlinkki"/>
            <w:noProof/>
          </w:rPr>
          <w:t>4.3</w:t>
        </w:r>
        <w:r>
          <w:rPr>
            <w:rFonts w:eastAsiaTheme="minorEastAsia" w:cstheme="minorBidi"/>
            <w:smallCaps w:val="0"/>
            <w:noProof/>
            <w:sz w:val="22"/>
            <w:szCs w:val="22"/>
            <w:lang w:eastAsia="fi-FI"/>
          </w:rPr>
          <w:tab/>
        </w:r>
        <w:r w:rsidRPr="005021C6">
          <w:rPr>
            <w:rStyle w:val="Hyperlinkki"/>
            <w:noProof/>
          </w:rPr>
          <w:t>Opinto-ohjaaja</w:t>
        </w:r>
        <w:r>
          <w:rPr>
            <w:noProof/>
            <w:webHidden/>
          </w:rPr>
          <w:tab/>
        </w:r>
        <w:r>
          <w:rPr>
            <w:noProof/>
            <w:webHidden/>
          </w:rPr>
          <w:fldChar w:fldCharType="begin"/>
        </w:r>
        <w:r>
          <w:rPr>
            <w:noProof/>
            <w:webHidden/>
          </w:rPr>
          <w:instrText xml:space="preserve"> PAGEREF _Toc111209820 \h </w:instrText>
        </w:r>
        <w:r>
          <w:rPr>
            <w:noProof/>
            <w:webHidden/>
          </w:rPr>
        </w:r>
        <w:r>
          <w:rPr>
            <w:noProof/>
            <w:webHidden/>
          </w:rPr>
          <w:fldChar w:fldCharType="separate"/>
        </w:r>
        <w:r>
          <w:rPr>
            <w:noProof/>
            <w:webHidden/>
          </w:rPr>
          <w:t>21</w:t>
        </w:r>
        <w:r>
          <w:rPr>
            <w:noProof/>
            <w:webHidden/>
          </w:rPr>
          <w:fldChar w:fldCharType="end"/>
        </w:r>
      </w:hyperlink>
    </w:p>
    <w:p w14:paraId="1DF17FB2" w14:textId="67A0EA48" w:rsidR="0069685E" w:rsidRDefault="0069685E">
      <w:pPr>
        <w:pStyle w:val="Sisluet2"/>
        <w:tabs>
          <w:tab w:val="left" w:pos="880"/>
          <w:tab w:val="right" w:leader="dot" w:pos="9628"/>
        </w:tabs>
        <w:rPr>
          <w:rFonts w:eastAsiaTheme="minorEastAsia" w:cstheme="minorBidi"/>
          <w:smallCaps w:val="0"/>
          <w:noProof/>
          <w:sz w:val="22"/>
          <w:szCs w:val="22"/>
          <w:lang w:eastAsia="fi-FI"/>
        </w:rPr>
      </w:pPr>
      <w:hyperlink w:anchor="_Toc111209821" w:history="1">
        <w:r w:rsidRPr="005021C6">
          <w:rPr>
            <w:rStyle w:val="Hyperlinkki"/>
            <w:noProof/>
          </w:rPr>
          <w:t>4.4</w:t>
        </w:r>
        <w:r>
          <w:rPr>
            <w:rFonts w:eastAsiaTheme="minorEastAsia" w:cstheme="minorBidi"/>
            <w:smallCaps w:val="0"/>
            <w:noProof/>
            <w:sz w:val="22"/>
            <w:szCs w:val="22"/>
            <w:lang w:eastAsia="fi-FI"/>
          </w:rPr>
          <w:tab/>
        </w:r>
        <w:r w:rsidRPr="005021C6">
          <w:rPr>
            <w:rStyle w:val="Hyperlinkki"/>
            <w:noProof/>
          </w:rPr>
          <w:t>Luokanohjaaja</w:t>
        </w:r>
        <w:r>
          <w:rPr>
            <w:noProof/>
            <w:webHidden/>
          </w:rPr>
          <w:tab/>
        </w:r>
        <w:r>
          <w:rPr>
            <w:noProof/>
            <w:webHidden/>
          </w:rPr>
          <w:fldChar w:fldCharType="begin"/>
        </w:r>
        <w:r>
          <w:rPr>
            <w:noProof/>
            <w:webHidden/>
          </w:rPr>
          <w:instrText xml:space="preserve"> PAGEREF _Toc111209821 \h </w:instrText>
        </w:r>
        <w:r>
          <w:rPr>
            <w:noProof/>
            <w:webHidden/>
          </w:rPr>
        </w:r>
        <w:r>
          <w:rPr>
            <w:noProof/>
            <w:webHidden/>
          </w:rPr>
          <w:fldChar w:fldCharType="separate"/>
        </w:r>
        <w:r>
          <w:rPr>
            <w:noProof/>
            <w:webHidden/>
          </w:rPr>
          <w:t>22</w:t>
        </w:r>
        <w:r>
          <w:rPr>
            <w:noProof/>
            <w:webHidden/>
          </w:rPr>
          <w:fldChar w:fldCharType="end"/>
        </w:r>
      </w:hyperlink>
    </w:p>
    <w:p w14:paraId="54BC9E6A" w14:textId="27D9F37C" w:rsidR="0069685E" w:rsidRDefault="0069685E">
      <w:pPr>
        <w:pStyle w:val="Sisluet2"/>
        <w:tabs>
          <w:tab w:val="left" w:pos="880"/>
          <w:tab w:val="right" w:leader="dot" w:pos="9628"/>
        </w:tabs>
        <w:rPr>
          <w:rFonts w:eastAsiaTheme="minorEastAsia" w:cstheme="minorBidi"/>
          <w:smallCaps w:val="0"/>
          <w:noProof/>
          <w:sz w:val="22"/>
          <w:szCs w:val="22"/>
          <w:lang w:eastAsia="fi-FI"/>
        </w:rPr>
      </w:pPr>
      <w:hyperlink w:anchor="_Toc111209822" w:history="1">
        <w:r w:rsidRPr="005021C6">
          <w:rPr>
            <w:rStyle w:val="Hyperlinkki"/>
            <w:noProof/>
          </w:rPr>
          <w:t>4.5</w:t>
        </w:r>
        <w:r>
          <w:rPr>
            <w:rFonts w:eastAsiaTheme="minorEastAsia" w:cstheme="minorBidi"/>
            <w:smallCaps w:val="0"/>
            <w:noProof/>
            <w:sz w:val="22"/>
            <w:szCs w:val="22"/>
            <w:lang w:eastAsia="fi-FI"/>
          </w:rPr>
          <w:tab/>
        </w:r>
        <w:r w:rsidRPr="005021C6">
          <w:rPr>
            <w:rStyle w:val="Hyperlinkki"/>
            <w:noProof/>
          </w:rPr>
          <w:t>Aineenopettaja</w:t>
        </w:r>
        <w:r>
          <w:rPr>
            <w:noProof/>
            <w:webHidden/>
          </w:rPr>
          <w:tab/>
        </w:r>
        <w:r>
          <w:rPr>
            <w:noProof/>
            <w:webHidden/>
          </w:rPr>
          <w:fldChar w:fldCharType="begin"/>
        </w:r>
        <w:r>
          <w:rPr>
            <w:noProof/>
            <w:webHidden/>
          </w:rPr>
          <w:instrText xml:space="preserve"> PAGEREF _Toc111209822 \h </w:instrText>
        </w:r>
        <w:r>
          <w:rPr>
            <w:noProof/>
            <w:webHidden/>
          </w:rPr>
        </w:r>
        <w:r>
          <w:rPr>
            <w:noProof/>
            <w:webHidden/>
          </w:rPr>
          <w:fldChar w:fldCharType="separate"/>
        </w:r>
        <w:r>
          <w:rPr>
            <w:noProof/>
            <w:webHidden/>
          </w:rPr>
          <w:t>23</w:t>
        </w:r>
        <w:r>
          <w:rPr>
            <w:noProof/>
            <w:webHidden/>
          </w:rPr>
          <w:fldChar w:fldCharType="end"/>
        </w:r>
      </w:hyperlink>
    </w:p>
    <w:p w14:paraId="63161EAC" w14:textId="61AAA74C" w:rsidR="0069685E" w:rsidRDefault="0069685E">
      <w:pPr>
        <w:pStyle w:val="Sisluet2"/>
        <w:tabs>
          <w:tab w:val="left" w:pos="880"/>
          <w:tab w:val="right" w:leader="dot" w:pos="9628"/>
        </w:tabs>
        <w:rPr>
          <w:rFonts w:eastAsiaTheme="minorEastAsia" w:cstheme="minorBidi"/>
          <w:smallCaps w:val="0"/>
          <w:noProof/>
          <w:sz w:val="22"/>
          <w:szCs w:val="22"/>
          <w:lang w:eastAsia="fi-FI"/>
        </w:rPr>
      </w:pPr>
      <w:hyperlink w:anchor="_Toc111209823" w:history="1">
        <w:r w:rsidRPr="005021C6">
          <w:rPr>
            <w:rStyle w:val="Hyperlinkki"/>
            <w:noProof/>
          </w:rPr>
          <w:t>4.6</w:t>
        </w:r>
        <w:r>
          <w:rPr>
            <w:rFonts w:eastAsiaTheme="minorEastAsia" w:cstheme="minorBidi"/>
            <w:smallCaps w:val="0"/>
            <w:noProof/>
            <w:sz w:val="22"/>
            <w:szCs w:val="22"/>
            <w:lang w:eastAsia="fi-FI"/>
          </w:rPr>
          <w:tab/>
        </w:r>
        <w:r w:rsidRPr="005021C6">
          <w:rPr>
            <w:rStyle w:val="Hyperlinkki"/>
            <w:noProof/>
          </w:rPr>
          <w:t>Erityisopettaja</w:t>
        </w:r>
        <w:r>
          <w:rPr>
            <w:noProof/>
            <w:webHidden/>
          </w:rPr>
          <w:tab/>
        </w:r>
        <w:r>
          <w:rPr>
            <w:noProof/>
            <w:webHidden/>
          </w:rPr>
          <w:fldChar w:fldCharType="begin"/>
        </w:r>
        <w:r>
          <w:rPr>
            <w:noProof/>
            <w:webHidden/>
          </w:rPr>
          <w:instrText xml:space="preserve"> PAGEREF _Toc111209823 \h </w:instrText>
        </w:r>
        <w:r>
          <w:rPr>
            <w:noProof/>
            <w:webHidden/>
          </w:rPr>
        </w:r>
        <w:r>
          <w:rPr>
            <w:noProof/>
            <w:webHidden/>
          </w:rPr>
          <w:fldChar w:fldCharType="separate"/>
        </w:r>
        <w:r>
          <w:rPr>
            <w:noProof/>
            <w:webHidden/>
          </w:rPr>
          <w:t>23</w:t>
        </w:r>
        <w:r>
          <w:rPr>
            <w:noProof/>
            <w:webHidden/>
          </w:rPr>
          <w:fldChar w:fldCharType="end"/>
        </w:r>
      </w:hyperlink>
    </w:p>
    <w:p w14:paraId="62A3A857" w14:textId="14B5826B" w:rsidR="0069685E" w:rsidRDefault="0069685E">
      <w:pPr>
        <w:pStyle w:val="Sisluet2"/>
        <w:tabs>
          <w:tab w:val="left" w:pos="880"/>
          <w:tab w:val="right" w:leader="dot" w:pos="9628"/>
        </w:tabs>
        <w:rPr>
          <w:rFonts w:eastAsiaTheme="minorEastAsia" w:cstheme="minorBidi"/>
          <w:smallCaps w:val="0"/>
          <w:noProof/>
          <w:sz w:val="22"/>
          <w:szCs w:val="22"/>
          <w:lang w:eastAsia="fi-FI"/>
        </w:rPr>
      </w:pPr>
      <w:hyperlink w:anchor="_Toc111209824" w:history="1">
        <w:r w:rsidRPr="005021C6">
          <w:rPr>
            <w:rStyle w:val="Hyperlinkki"/>
            <w:noProof/>
          </w:rPr>
          <w:t>4.7</w:t>
        </w:r>
        <w:r>
          <w:rPr>
            <w:rFonts w:eastAsiaTheme="minorEastAsia" w:cstheme="minorBidi"/>
            <w:smallCaps w:val="0"/>
            <w:noProof/>
            <w:sz w:val="22"/>
            <w:szCs w:val="22"/>
            <w:lang w:eastAsia="fi-FI"/>
          </w:rPr>
          <w:tab/>
        </w:r>
        <w:r w:rsidRPr="005021C6">
          <w:rPr>
            <w:rStyle w:val="Hyperlinkki"/>
            <w:noProof/>
          </w:rPr>
          <w:t>Koulunkäynninohjaaja</w:t>
        </w:r>
        <w:r>
          <w:rPr>
            <w:noProof/>
            <w:webHidden/>
          </w:rPr>
          <w:tab/>
        </w:r>
        <w:r>
          <w:rPr>
            <w:noProof/>
            <w:webHidden/>
          </w:rPr>
          <w:fldChar w:fldCharType="begin"/>
        </w:r>
        <w:r>
          <w:rPr>
            <w:noProof/>
            <w:webHidden/>
          </w:rPr>
          <w:instrText xml:space="preserve"> PAGEREF _Toc111209824 \h </w:instrText>
        </w:r>
        <w:r>
          <w:rPr>
            <w:noProof/>
            <w:webHidden/>
          </w:rPr>
        </w:r>
        <w:r>
          <w:rPr>
            <w:noProof/>
            <w:webHidden/>
          </w:rPr>
          <w:fldChar w:fldCharType="separate"/>
        </w:r>
        <w:r>
          <w:rPr>
            <w:noProof/>
            <w:webHidden/>
          </w:rPr>
          <w:t>24</w:t>
        </w:r>
        <w:r>
          <w:rPr>
            <w:noProof/>
            <w:webHidden/>
          </w:rPr>
          <w:fldChar w:fldCharType="end"/>
        </w:r>
      </w:hyperlink>
    </w:p>
    <w:p w14:paraId="3B7DF51C" w14:textId="1D66B7C4" w:rsidR="0069685E" w:rsidRDefault="0069685E">
      <w:pPr>
        <w:pStyle w:val="Sisluet2"/>
        <w:tabs>
          <w:tab w:val="left" w:pos="880"/>
          <w:tab w:val="right" w:leader="dot" w:pos="9628"/>
        </w:tabs>
        <w:rPr>
          <w:rFonts w:eastAsiaTheme="minorEastAsia" w:cstheme="minorBidi"/>
          <w:smallCaps w:val="0"/>
          <w:noProof/>
          <w:sz w:val="22"/>
          <w:szCs w:val="22"/>
          <w:lang w:eastAsia="fi-FI"/>
        </w:rPr>
      </w:pPr>
      <w:hyperlink w:anchor="_Toc111209825" w:history="1">
        <w:r w:rsidRPr="005021C6">
          <w:rPr>
            <w:rStyle w:val="Hyperlinkki"/>
            <w:noProof/>
          </w:rPr>
          <w:t>4.8</w:t>
        </w:r>
        <w:r>
          <w:rPr>
            <w:rFonts w:eastAsiaTheme="minorEastAsia" w:cstheme="minorBidi"/>
            <w:smallCaps w:val="0"/>
            <w:noProof/>
            <w:sz w:val="22"/>
            <w:szCs w:val="22"/>
            <w:lang w:eastAsia="fi-FI"/>
          </w:rPr>
          <w:tab/>
        </w:r>
        <w:r w:rsidRPr="005021C6">
          <w:rPr>
            <w:rStyle w:val="Hyperlinkki"/>
            <w:noProof/>
          </w:rPr>
          <w:t>Kasvatusohjaaja</w:t>
        </w:r>
        <w:r>
          <w:rPr>
            <w:noProof/>
            <w:webHidden/>
          </w:rPr>
          <w:tab/>
        </w:r>
        <w:r>
          <w:rPr>
            <w:noProof/>
            <w:webHidden/>
          </w:rPr>
          <w:fldChar w:fldCharType="begin"/>
        </w:r>
        <w:r>
          <w:rPr>
            <w:noProof/>
            <w:webHidden/>
          </w:rPr>
          <w:instrText xml:space="preserve"> PAGEREF _Toc111209825 \h </w:instrText>
        </w:r>
        <w:r>
          <w:rPr>
            <w:noProof/>
            <w:webHidden/>
          </w:rPr>
        </w:r>
        <w:r>
          <w:rPr>
            <w:noProof/>
            <w:webHidden/>
          </w:rPr>
          <w:fldChar w:fldCharType="separate"/>
        </w:r>
        <w:r>
          <w:rPr>
            <w:noProof/>
            <w:webHidden/>
          </w:rPr>
          <w:t>24</w:t>
        </w:r>
        <w:r>
          <w:rPr>
            <w:noProof/>
            <w:webHidden/>
          </w:rPr>
          <w:fldChar w:fldCharType="end"/>
        </w:r>
      </w:hyperlink>
    </w:p>
    <w:p w14:paraId="6A311567" w14:textId="2A09A642" w:rsidR="0069685E" w:rsidRDefault="0069685E">
      <w:pPr>
        <w:pStyle w:val="Sisluet2"/>
        <w:tabs>
          <w:tab w:val="left" w:pos="880"/>
          <w:tab w:val="right" w:leader="dot" w:pos="9628"/>
        </w:tabs>
        <w:rPr>
          <w:rFonts w:eastAsiaTheme="minorEastAsia" w:cstheme="minorBidi"/>
          <w:smallCaps w:val="0"/>
          <w:noProof/>
          <w:sz w:val="22"/>
          <w:szCs w:val="22"/>
          <w:lang w:eastAsia="fi-FI"/>
        </w:rPr>
      </w:pPr>
      <w:hyperlink w:anchor="_Toc111209826" w:history="1">
        <w:r w:rsidRPr="005021C6">
          <w:rPr>
            <w:rStyle w:val="Hyperlinkki"/>
            <w:noProof/>
          </w:rPr>
          <w:t>4.9</w:t>
        </w:r>
        <w:r>
          <w:rPr>
            <w:rFonts w:eastAsiaTheme="minorEastAsia" w:cstheme="minorBidi"/>
            <w:smallCaps w:val="0"/>
            <w:noProof/>
            <w:sz w:val="22"/>
            <w:szCs w:val="22"/>
            <w:lang w:eastAsia="fi-FI"/>
          </w:rPr>
          <w:tab/>
        </w:r>
        <w:r w:rsidRPr="005021C6">
          <w:rPr>
            <w:rStyle w:val="Hyperlinkki"/>
            <w:noProof/>
          </w:rPr>
          <w:t>Koulukuraattori</w:t>
        </w:r>
        <w:r>
          <w:rPr>
            <w:noProof/>
            <w:webHidden/>
          </w:rPr>
          <w:tab/>
        </w:r>
        <w:r>
          <w:rPr>
            <w:noProof/>
            <w:webHidden/>
          </w:rPr>
          <w:fldChar w:fldCharType="begin"/>
        </w:r>
        <w:r>
          <w:rPr>
            <w:noProof/>
            <w:webHidden/>
          </w:rPr>
          <w:instrText xml:space="preserve"> PAGEREF _Toc111209826 \h </w:instrText>
        </w:r>
        <w:r>
          <w:rPr>
            <w:noProof/>
            <w:webHidden/>
          </w:rPr>
        </w:r>
        <w:r>
          <w:rPr>
            <w:noProof/>
            <w:webHidden/>
          </w:rPr>
          <w:fldChar w:fldCharType="separate"/>
        </w:r>
        <w:r>
          <w:rPr>
            <w:noProof/>
            <w:webHidden/>
          </w:rPr>
          <w:t>25</w:t>
        </w:r>
        <w:r>
          <w:rPr>
            <w:noProof/>
            <w:webHidden/>
          </w:rPr>
          <w:fldChar w:fldCharType="end"/>
        </w:r>
      </w:hyperlink>
    </w:p>
    <w:p w14:paraId="780EEF46" w14:textId="56221E0A" w:rsidR="0069685E" w:rsidRDefault="0069685E">
      <w:pPr>
        <w:pStyle w:val="Sisluet2"/>
        <w:tabs>
          <w:tab w:val="left" w:pos="880"/>
          <w:tab w:val="right" w:leader="dot" w:pos="9628"/>
        </w:tabs>
        <w:rPr>
          <w:rFonts w:eastAsiaTheme="minorEastAsia" w:cstheme="minorBidi"/>
          <w:smallCaps w:val="0"/>
          <w:noProof/>
          <w:sz w:val="22"/>
          <w:szCs w:val="22"/>
          <w:lang w:eastAsia="fi-FI"/>
        </w:rPr>
      </w:pPr>
      <w:hyperlink w:anchor="_Toc111209827" w:history="1">
        <w:r w:rsidRPr="005021C6">
          <w:rPr>
            <w:rStyle w:val="Hyperlinkki"/>
            <w:noProof/>
          </w:rPr>
          <w:t>4.10</w:t>
        </w:r>
        <w:r>
          <w:rPr>
            <w:rFonts w:eastAsiaTheme="minorEastAsia" w:cstheme="minorBidi"/>
            <w:smallCaps w:val="0"/>
            <w:noProof/>
            <w:sz w:val="22"/>
            <w:szCs w:val="22"/>
            <w:lang w:eastAsia="fi-FI"/>
          </w:rPr>
          <w:tab/>
        </w:r>
        <w:r w:rsidRPr="005021C6">
          <w:rPr>
            <w:rStyle w:val="Hyperlinkki"/>
            <w:noProof/>
          </w:rPr>
          <w:t>Koulupsykologi</w:t>
        </w:r>
        <w:r>
          <w:rPr>
            <w:noProof/>
            <w:webHidden/>
          </w:rPr>
          <w:tab/>
        </w:r>
        <w:r>
          <w:rPr>
            <w:noProof/>
            <w:webHidden/>
          </w:rPr>
          <w:fldChar w:fldCharType="begin"/>
        </w:r>
        <w:r>
          <w:rPr>
            <w:noProof/>
            <w:webHidden/>
          </w:rPr>
          <w:instrText xml:space="preserve"> PAGEREF _Toc111209827 \h </w:instrText>
        </w:r>
        <w:r>
          <w:rPr>
            <w:noProof/>
            <w:webHidden/>
          </w:rPr>
        </w:r>
        <w:r>
          <w:rPr>
            <w:noProof/>
            <w:webHidden/>
          </w:rPr>
          <w:fldChar w:fldCharType="separate"/>
        </w:r>
        <w:r>
          <w:rPr>
            <w:noProof/>
            <w:webHidden/>
          </w:rPr>
          <w:t>25</w:t>
        </w:r>
        <w:r>
          <w:rPr>
            <w:noProof/>
            <w:webHidden/>
          </w:rPr>
          <w:fldChar w:fldCharType="end"/>
        </w:r>
      </w:hyperlink>
    </w:p>
    <w:p w14:paraId="6FFE4EFB" w14:textId="6D7020B2" w:rsidR="0069685E" w:rsidRDefault="0069685E">
      <w:pPr>
        <w:pStyle w:val="Sisluet2"/>
        <w:tabs>
          <w:tab w:val="left" w:pos="880"/>
          <w:tab w:val="right" w:leader="dot" w:pos="9628"/>
        </w:tabs>
        <w:rPr>
          <w:rFonts w:eastAsiaTheme="minorEastAsia" w:cstheme="minorBidi"/>
          <w:smallCaps w:val="0"/>
          <w:noProof/>
          <w:sz w:val="22"/>
          <w:szCs w:val="22"/>
          <w:lang w:eastAsia="fi-FI"/>
        </w:rPr>
      </w:pPr>
      <w:hyperlink w:anchor="_Toc111209828" w:history="1">
        <w:r w:rsidRPr="005021C6">
          <w:rPr>
            <w:rStyle w:val="Hyperlinkki"/>
            <w:noProof/>
          </w:rPr>
          <w:t>4.11</w:t>
        </w:r>
        <w:r>
          <w:rPr>
            <w:rFonts w:eastAsiaTheme="minorEastAsia" w:cstheme="minorBidi"/>
            <w:smallCaps w:val="0"/>
            <w:noProof/>
            <w:sz w:val="22"/>
            <w:szCs w:val="22"/>
            <w:lang w:eastAsia="fi-FI"/>
          </w:rPr>
          <w:tab/>
        </w:r>
        <w:r w:rsidRPr="005021C6">
          <w:rPr>
            <w:rStyle w:val="Hyperlinkki"/>
            <w:noProof/>
          </w:rPr>
          <w:t>Kouluterveydenhoitaja</w:t>
        </w:r>
        <w:r>
          <w:rPr>
            <w:noProof/>
            <w:webHidden/>
          </w:rPr>
          <w:tab/>
        </w:r>
        <w:r>
          <w:rPr>
            <w:noProof/>
            <w:webHidden/>
          </w:rPr>
          <w:fldChar w:fldCharType="begin"/>
        </w:r>
        <w:r>
          <w:rPr>
            <w:noProof/>
            <w:webHidden/>
          </w:rPr>
          <w:instrText xml:space="preserve"> PAGEREF _Toc111209828 \h </w:instrText>
        </w:r>
        <w:r>
          <w:rPr>
            <w:noProof/>
            <w:webHidden/>
          </w:rPr>
        </w:r>
        <w:r>
          <w:rPr>
            <w:noProof/>
            <w:webHidden/>
          </w:rPr>
          <w:fldChar w:fldCharType="separate"/>
        </w:r>
        <w:r>
          <w:rPr>
            <w:noProof/>
            <w:webHidden/>
          </w:rPr>
          <w:t>25</w:t>
        </w:r>
        <w:r>
          <w:rPr>
            <w:noProof/>
            <w:webHidden/>
          </w:rPr>
          <w:fldChar w:fldCharType="end"/>
        </w:r>
      </w:hyperlink>
    </w:p>
    <w:p w14:paraId="0A28EB72" w14:textId="1F109C1C" w:rsidR="0069685E" w:rsidRDefault="0069685E">
      <w:pPr>
        <w:pStyle w:val="Sisluet2"/>
        <w:tabs>
          <w:tab w:val="left" w:pos="880"/>
          <w:tab w:val="right" w:leader="dot" w:pos="9628"/>
        </w:tabs>
        <w:rPr>
          <w:rFonts w:eastAsiaTheme="minorEastAsia" w:cstheme="minorBidi"/>
          <w:smallCaps w:val="0"/>
          <w:noProof/>
          <w:sz w:val="22"/>
          <w:szCs w:val="22"/>
          <w:lang w:eastAsia="fi-FI"/>
        </w:rPr>
      </w:pPr>
      <w:hyperlink w:anchor="_Toc111209829" w:history="1">
        <w:r w:rsidRPr="005021C6">
          <w:rPr>
            <w:rStyle w:val="Hyperlinkki"/>
            <w:noProof/>
          </w:rPr>
          <w:t>4.12</w:t>
        </w:r>
        <w:r>
          <w:rPr>
            <w:rFonts w:eastAsiaTheme="minorEastAsia" w:cstheme="minorBidi"/>
            <w:smallCaps w:val="0"/>
            <w:noProof/>
            <w:sz w:val="22"/>
            <w:szCs w:val="22"/>
            <w:lang w:eastAsia="fi-FI"/>
          </w:rPr>
          <w:tab/>
        </w:r>
        <w:r w:rsidRPr="005021C6">
          <w:rPr>
            <w:rStyle w:val="Hyperlinkki"/>
            <w:noProof/>
          </w:rPr>
          <w:t>Koululääkäri</w:t>
        </w:r>
        <w:r>
          <w:rPr>
            <w:noProof/>
            <w:webHidden/>
          </w:rPr>
          <w:tab/>
        </w:r>
        <w:r>
          <w:rPr>
            <w:noProof/>
            <w:webHidden/>
          </w:rPr>
          <w:fldChar w:fldCharType="begin"/>
        </w:r>
        <w:r>
          <w:rPr>
            <w:noProof/>
            <w:webHidden/>
          </w:rPr>
          <w:instrText xml:space="preserve"> PAGEREF _Toc111209829 \h </w:instrText>
        </w:r>
        <w:r>
          <w:rPr>
            <w:noProof/>
            <w:webHidden/>
          </w:rPr>
        </w:r>
        <w:r>
          <w:rPr>
            <w:noProof/>
            <w:webHidden/>
          </w:rPr>
          <w:fldChar w:fldCharType="separate"/>
        </w:r>
        <w:r>
          <w:rPr>
            <w:noProof/>
            <w:webHidden/>
          </w:rPr>
          <w:t>25</w:t>
        </w:r>
        <w:r>
          <w:rPr>
            <w:noProof/>
            <w:webHidden/>
          </w:rPr>
          <w:fldChar w:fldCharType="end"/>
        </w:r>
      </w:hyperlink>
    </w:p>
    <w:p w14:paraId="5EDD3C6B" w14:textId="75F76739" w:rsidR="0069685E" w:rsidRDefault="0069685E">
      <w:pPr>
        <w:pStyle w:val="Sisluet2"/>
        <w:tabs>
          <w:tab w:val="left" w:pos="880"/>
          <w:tab w:val="right" w:leader="dot" w:pos="9628"/>
        </w:tabs>
        <w:rPr>
          <w:rFonts w:eastAsiaTheme="minorEastAsia" w:cstheme="minorBidi"/>
          <w:smallCaps w:val="0"/>
          <w:noProof/>
          <w:sz w:val="22"/>
          <w:szCs w:val="22"/>
          <w:lang w:eastAsia="fi-FI"/>
        </w:rPr>
      </w:pPr>
      <w:hyperlink w:anchor="_Toc111209830" w:history="1">
        <w:r w:rsidRPr="005021C6">
          <w:rPr>
            <w:rStyle w:val="Hyperlinkki"/>
            <w:noProof/>
          </w:rPr>
          <w:t>4.13</w:t>
        </w:r>
        <w:r>
          <w:rPr>
            <w:rFonts w:eastAsiaTheme="minorEastAsia" w:cstheme="minorBidi"/>
            <w:smallCaps w:val="0"/>
            <w:noProof/>
            <w:sz w:val="22"/>
            <w:szCs w:val="22"/>
            <w:lang w:eastAsia="fi-FI"/>
          </w:rPr>
          <w:tab/>
        </w:r>
        <w:r w:rsidRPr="005021C6">
          <w:rPr>
            <w:rStyle w:val="Hyperlinkki"/>
            <w:noProof/>
          </w:rPr>
          <w:t>Koulusihteeri</w:t>
        </w:r>
        <w:r>
          <w:rPr>
            <w:noProof/>
            <w:webHidden/>
          </w:rPr>
          <w:tab/>
        </w:r>
        <w:r>
          <w:rPr>
            <w:noProof/>
            <w:webHidden/>
          </w:rPr>
          <w:fldChar w:fldCharType="begin"/>
        </w:r>
        <w:r>
          <w:rPr>
            <w:noProof/>
            <w:webHidden/>
          </w:rPr>
          <w:instrText xml:space="preserve"> PAGEREF _Toc111209830 \h </w:instrText>
        </w:r>
        <w:r>
          <w:rPr>
            <w:noProof/>
            <w:webHidden/>
          </w:rPr>
        </w:r>
        <w:r>
          <w:rPr>
            <w:noProof/>
            <w:webHidden/>
          </w:rPr>
          <w:fldChar w:fldCharType="separate"/>
        </w:r>
        <w:r>
          <w:rPr>
            <w:noProof/>
            <w:webHidden/>
          </w:rPr>
          <w:t>26</w:t>
        </w:r>
        <w:r>
          <w:rPr>
            <w:noProof/>
            <w:webHidden/>
          </w:rPr>
          <w:fldChar w:fldCharType="end"/>
        </w:r>
      </w:hyperlink>
    </w:p>
    <w:p w14:paraId="6863C410" w14:textId="1D6960F3" w:rsidR="0069685E" w:rsidRDefault="0069685E">
      <w:pPr>
        <w:pStyle w:val="Sisluet2"/>
        <w:tabs>
          <w:tab w:val="left" w:pos="880"/>
          <w:tab w:val="right" w:leader="dot" w:pos="9628"/>
        </w:tabs>
        <w:rPr>
          <w:rFonts w:eastAsiaTheme="minorEastAsia" w:cstheme="minorBidi"/>
          <w:smallCaps w:val="0"/>
          <w:noProof/>
          <w:sz w:val="22"/>
          <w:szCs w:val="22"/>
          <w:lang w:eastAsia="fi-FI"/>
        </w:rPr>
      </w:pPr>
      <w:hyperlink w:anchor="_Toc111209831" w:history="1">
        <w:r w:rsidRPr="005021C6">
          <w:rPr>
            <w:rStyle w:val="Hyperlinkki"/>
            <w:noProof/>
          </w:rPr>
          <w:t>4.14</w:t>
        </w:r>
        <w:r>
          <w:rPr>
            <w:rFonts w:eastAsiaTheme="minorEastAsia" w:cstheme="minorBidi"/>
            <w:smallCaps w:val="0"/>
            <w:noProof/>
            <w:sz w:val="22"/>
            <w:szCs w:val="22"/>
            <w:lang w:eastAsia="fi-FI"/>
          </w:rPr>
          <w:tab/>
        </w:r>
        <w:r w:rsidRPr="005021C6">
          <w:rPr>
            <w:rStyle w:val="Hyperlinkki"/>
            <w:noProof/>
          </w:rPr>
          <w:t>Muu henkilökunta</w:t>
        </w:r>
        <w:r>
          <w:rPr>
            <w:noProof/>
            <w:webHidden/>
          </w:rPr>
          <w:tab/>
        </w:r>
        <w:r>
          <w:rPr>
            <w:noProof/>
            <w:webHidden/>
          </w:rPr>
          <w:fldChar w:fldCharType="begin"/>
        </w:r>
        <w:r>
          <w:rPr>
            <w:noProof/>
            <w:webHidden/>
          </w:rPr>
          <w:instrText xml:space="preserve"> PAGEREF _Toc111209831 \h </w:instrText>
        </w:r>
        <w:r>
          <w:rPr>
            <w:noProof/>
            <w:webHidden/>
          </w:rPr>
        </w:r>
        <w:r>
          <w:rPr>
            <w:noProof/>
            <w:webHidden/>
          </w:rPr>
          <w:fldChar w:fldCharType="separate"/>
        </w:r>
        <w:r>
          <w:rPr>
            <w:noProof/>
            <w:webHidden/>
          </w:rPr>
          <w:t>26</w:t>
        </w:r>
        <w:r>
          <w:rPr>
            <w:noProof/>
            <w:webHidden/>
          </w:rPr>
          <w:fldChar w:fldCharType="end"/>
        </w:r>
      </w:hyperlink>
    </w:p>
    <w:p w14:paraId="566588EE" w14:textId="7B05A87F" w:rsidR="0069685E" w:rsidRDefault="0069685E">
      <w:pPr>
        <w:pStyle w:val="Sisluet1"/>
        <w:tabs>
          <w:tab w:val="left" w:pos="440"/>
          <w:tab w:val="right" w:leader="dot" w:pos="9628"/>
        </w:tabs>
        <w:rPr>
          <w:rFonts w:eastAsiaTheme="minorEastAsia" w:cstheme="minorBidi"/>
          <w:b w:val="0"/>
          <w:bCs w:val="0"/>
          <w:caps w:val="0"/>
          <w:noProof/>
          <w:sz w:val="22"/>
          <w:szCs w:val="22"/>
          <w:lang w:eastAsia="fi-FI"/>
        </w:rPr>
      </w:pPr>
      <w:hyperlink w:anchor="_Toc111209832" w:history="1">
        <w:r w:rsidRPr="005021C6">
          <w:rPr>
            <w:rStyle w:val="Hyperlinkki"/>
            <w:noProof/>
          </w:rPr>
          <w:t>5</w:t>
        </w:r>
        <w:r>
          <w:rPr>
            <w:rFonts w:eastAsiaTheme="minorEastAsia" w:cstheme="minorBidi"/>
            <w:b w:val="0"/>
            <w:bCs w:val="0"/>
            <w:caps w:val="0"/>
            <w:noProof/>
            <w:sz w:val="22"/>
            <w:szCs w:val="22"/>
            <w:lang w:eastAsia="fi-FI"/>
          </w:rPr>
          <w:tab/>
        </w:r>
        <w:r w:rsidRPr="005021C6">
          <w:rPr>
            <w:rStyle w:val="Hyperlinkki"/>
            <w:noProof/>
          </w:rPr>
          <w:t>Ohjauksen toimivuuden arviointi ja kehittäminen</w:t>
        </w:r>
        <w:r>
          <w:rPr>
            <w:noProof/>
            <w:webHidden/>
          </w:rPr>
          <w:tab/>
        </w:r>
        <w:r>
          <w:rPr>
            <w:noProof/>
            <w:webHidden/>
          </w:rPr>
          <w:fldChar w:fldCharType="begin"/>
        </w:r>
        <w:r>
          <w:rPr>
            <w:noProof/>
            <w:webHidden/>
          </w:rPr>
          <w:instrText xml:space="preserve"> PAGEREF _Toc111209832 \h </w:instrText>
        </w:r>
        <w:r>
          <w:rPr>
            <w:noProof/>
            <w:webHidden/>
          </w:rPr>
        </w:r>
        <w:r>
          <w:rPr>
            <w:noProof/>
            <w:webHidden/>
          </w:rPr>
          <w:fldChar w:fldCharType="separate"/>
        </w:r>
        <w:r>
          <w:rPr>
            <w:noProof/>
            <w:webHidden/>
          </w:rPr>
          <w:t>26</w:t>
        </w:r>
        <w:r>
          <w:rPr>
            <w:noProof/>
            <w:webHidden/>
          </w:rPr>
          <w:fldChar w:fldCharType="end"/>
        </w:r>
      </w:hyperlink>
    </w:p>
    <w:p w14:paraId="1042FA9D" w14:textId="4051D756" w:rsidR="0069685E" w:rsidRDefault="0069685E">
      <w:pPr>
        <w:pStyle w:val="Sisluet2"/>
        <w:tabs>
          <w:tab w:val="left" w:pos="880"/>
          <w:tab w:val="right" w:leader="dot" w:pos="9628"/>
        </w:tabs>
        <w:rPr>
          <w:rFonts w:eastAsiaTheme="minorEastAsia" w:cstheme="minorBidi"/>
          <w:smallCaps w:val="0"/>
          <w:noProof/>
          <w:sz w:val="22"/>
          <w:szCs w:val="22"/>
          <w:lang w:eastAsia="fi-FI"/>
        </w:rPr>
      </w:pPr>
      <w:hyperlink w:anchor="_Toc111209833" w:history="1">
        <w:r w:rsidRPr="005021C6">
          <w:rPr>
            <w:rStyle w:val="Hyperlinkki"/>
            <w:noProof/>
          </w:rPr>
          <w:t>5.1</w:t>
        </w:r>
        <w:r>
          <w:rPr>
            <w:rFonts w:eastAsiaTheme="minorEastAsia" w:cstheme="minorBidi"/>
            <w:smallCaps w:val="0"/>
            <w:noProof/>
            <w:sz w:val="22"/>
            <w:szCs w:val="22"/>
            <w:lang w:eastAsia="fi-FI"/>
          </w:rPr>
          <w:tab/>
        </w:r>
        <w:r w:rsidRPr="005021C6">
          <w:rPr>
            <w:rStyle w:val="Hyperlinkki"/>
            <w:noProof/>
          </w:rPr>
          <w:t>Arviointimenetelmät ja indikaattorit</w:t>
        </w:r>
        <w:r>
          <w:rPr>
            <w:noProof/>
            <w:webHidden/>
          </w:rPr>
          <w:tab/>
        </w:r>
        <w:r>
          <w:rPr>
            <w:noProof/>
            <w:webHidden/>
          </w:rPr>
          <w:fldChar w:fldCharType="begin"/>
        </w:r>
        <w:r>
          <w:rPr>
            <w:noProof/>
            <w:webHidden/>
          </w:rPr>
          <w:instrText xml:space="preserve"> PAGEREF _Toc111209833 \h </w:instrText>
        </w:r>
        <w:r>
          <w:rPr>
            <w:noProof/>
            <w:webHidden/>
          </w:rPr>
        </w:r>
        <w:r>
          <w:rPr>
            <w:noProof/>
            <w:webHidden/>
          </w:rPr>
          <w:fldChar w:fldCharType="separate"/>
        </w:r>
        <w:r>
          <w:rPr>
            <w:noProof/>
            <w:webHidden/>
          </w:rPr>
          <w:t>26</w:t>
        </w:r>
        <w:r>
          <w:rPr>
            <w:noProof/>
            <w:webHidden/>
          </w:rPr>
          <w:fldChar w:fldCharType="end"/>
        </w:r>
      </w:hyperlink>
    </w:p>
    <w:p w14:paraId="74951EF1" w14:textId="0B00D09E" w:rsidR="0069685E" w:rsidRDefault="0069685E">
      <w:pPr>
        <w:pStyle w:val="Sisluet3"/>
        <w:tabs>
          <w:tab w:val="left" w:pos="1100"/>
          <w:tab w:val="right" w:leader="dot" w:pos="9628"/>
        </w:tabs>
        <w:rPr>
          <w:rFonts w:eastAsiaTheme="minorEastAsia" w:cstheme="minorBidi"/>
          <w:i w:val="0"/>
          <w:iCs w:val="0"/>
          <w:noProof/>
          <w:sz w:val="22"/>
          <w:szCs w:val="22"/>
          <w:lang w:eastAsia="fi-FI"/>
        </w:rPr>
      </w:pPr>
      <w:hyperlink w:anchor="_Toc111209834" w:history="1">
        <w:r w:rsidRPr="005021C6">
          <w:rPr>
            <w:rStyle w:val="Hyperlinkki"/>
            <w:noProof/>
          </w:rPr>
          <w:t>5.1.1</w:t>
        </w:r>
        <w:r>
          <w:rPr>
            <w:rFonts w:eastAsiaTheme="minorEastAsia" w:cstheme="minorBidi"/>
            <w:i w:val="0"/>
            <w:iCs w:val="0"/>
            <w:noProof/>
            <w:sz w:val="22"/>
            <w:szCs w:val="22"/>
            <w:lang w:eastAsia="fi-FI"/>
          </w:rPr>
          <w:tab/>
        </w:r>
        <w:r w:rsidRPr="005021C6">
          <w:rPr>
            <w:rStyle w:val="Hyperlinkki"/>
            <w:noProof/>
          </w:rPr>
          <w:t>Oppilasarviointi</w:t>
        </w:r>
        <w:r>
          <w:rPr>
            <w:noProof/>
            <w:webHidden/>
          </w:rPr>
          <w:tab/>
        </w:r>
        <w:r>
          <w:rPr>
            <w:noProof/>
            <w:webHidden/>
          </w:rPr>
          <w:fldChar w:fldCharType="begin"/>
        </w:r>
        <w:r>
          <w:rPr>
            <w:noProof/>
            <w:webHidden/>
          </w:rPr>
          <w:instrText xml:space="preserve"> PAGEREF _Toc111209834 \h </w:instrText>
        </w:r>
        <w:r>
          <w:rPr>
            <w:noProof/>
            <w:webHidden/>
          </w:rPr>
        </w:r>
        <w:r>
          <w:rPr>
            <w:noProof/>
            <w:webHidden/>
          </w:rPr>
          <w:fldChar w:fldCharType="separate"/>
        </w:r>
        <w:r>
          <w:rPr>
            <w:noProof/>
            <w:webHidden/>
          </w:rPr>
          <w:t>26</w:t>
        </w:r>
        <w:r>
          <w:rPr>
            <w:noProof/>
            <w:webHidden/>
          </w:rPr>
          <w:fldChar w:fldCharType="end"/>
        </w:r>
      </w:hyperlink>
    </w:p>
    <w:p w14:paraId="17D0EF73" w14:textId="553BFA25" w:rsidR="0069685E" w:rsidRDefault="0069685E">
      <w:pPr>
        <w:pStyle w:val="Sisluet3"/>
        <w:tabs>
          <w:tab w:val="left" w:pos="1100"/>
          <w:tab w:val="right" w:leader="dot" w:pos="9628"/>
        </w:tabs>
        <w:rPr>
          <w:rFonts w:eastAsiaTheme="minorEastAsia" w:cstheme="minorBidi"/>
          <w:i w:val="0"/>
          <w:iCs w:val="0"/>
          <w:noProof/>
          <w:sz w:val="22"/>
          <w:szCs w:val="22"/>
          <w:lang w:eastAsia="fi-FI"/>
        </w:rPr>
      </w:pPr>
      <w:hyperlink w:anchor="_Toc111209835" w:history="1">
        <w:r w:rsidRPr="005021C6">
          <w:rPr>
            <w:rStyle w:val="Hyperlinkki"/>
            <w:noProof/>
          </w:rPr>
          <w:t>5.1.2</w:t>
        </w:r>
        <w:r>
          <w:rPr>
            <w:rFonts w:eastAsiaTheme="minorEastAsia" w:cstheme="minorBidi"/>
            <w:i w:val="0"/>
            <w:iCs w:val="0"/>
            <w:noProof/>
            <w:sz w:val="22"/>
            <w:szCs w:val="22"/>
            <w:lang w:eastAsia="fi-FI"/>
          </w:rPr>
          <w:tab/>
        </w:r>
        <w:r w:rsidRPr="005021C6">
          <w:rPr>
            <w:rStyle w:val="Hyperlinkki"/>
            <w:noProof/>
          </w:rPr>
          <w:t>Organisaatiotason arviointi</w:t>
        </w:r>
        <w:r>
          <w:rPr>
            <w:noProof/>
            <w:webHidden/>
          </w:rPr>
          <w:tab/>
        </w:r>
        <w:r>
          <w:rPr>
            <w:noProof/>
            <w:webHidden/>
          </w:rPr>
          <w:fldChar w:fldCharType="begin"/>
        </w:r>
        <w:r>
          <w:rPr>
            <w:noProof/>
            <w:webHidden/>
          </w:rPr>
          <w:instrText xml:space="preserve"> PAGEREF _Toc111209835 \h </w:instrText>
        </w:r>
        <w:r>
          <w:rPr>
            <w:noProof/>
            <w:webHidden/>
          </w:rPr>
        </w:r>
        <w:r>
          <w:rPr>
            <w:noProof/>
            <w:webHidden/>
          </w:rPr>
          <w:fldChar w:fldCharType="separate"/>
        </w:r>
        <w:r>
          <w:rPr>
            <w:noProof/>
            <w:webHidden/>
          </w:rPr>
          <w:t>26</w:t>
        </w:r>
        <w:r>
          <w:rPr>
            <w:noProof/>
            <w:webHidden/>
          </w:rPr>
          <w:fldChar w:fldCharType="end"/>
        </w:r>
      </w:hyperlink>
    </w:p>
    <w:p w14:paraId="457ED7D5" w14:textId="2B54815B" w:rsidR="0069685E" w:rsidRDefault="0069685E">
      <w:pPr>
        <w:pStyle w:val="Sisluet3"/>
        <w:tabs>
          <w:tab w:val="left" w:pos="1100"/>
          <w:tab w:val="right" w:leader="dot" w:pos="9628"/>
        </w:tabs>
        <w:rPr>
          <w:rFonts w:eastAsiaTheme="minorEastAsia" w:cstheme="minorBidi"/>
          <w:i w:val="0"/>
          <w:iCs w:val="0"/>
          <w:noProof/>
          <w:sz w:val="22"/>
          <w:szCs w:val="22"/>
          <w:lang w:eastAsia="fi-FI"/>
        </w:rPr>
      </w:pPr>
      <w:hyperlink w:anchor="_Toc111209836" w:history="1">
        <w:r w:rsidRPr="005021C6">
          <w:rPr>
            <w:rStyle w:val="Hyperlinkki"/>
            <w:noProof/>
          </w:rPr>
          <w:t>5.1.3</w:t>
        </w:r>
        <w:r>
          <w:rPr>
            <w:rFonts w:eastAsiaTheme="minorEastAsia" w:cstheme="minorBidi"/>
            <w:i w:val="0"/>
            <w:iCs w:val="0"/>
            <w:noProof/>
            <w:sz w:val="22"/>
            <w:szCs w:val="22"/>
            <w:lang w:eastAsia="fi-FI"/>
          </w:rPr>
          <w:tab/>
        </w:r>
        <w:r w:rsidRPr="005021C6">
          <w:rPr>
            <w:rStyle w:val="Hyperlinkki"/>
            <w:noProof/>
          </w:rPr>
          <w:t>Sidosryhmien arviointi</w:t>
        </w:r>
        <w:r>
          <w:rPr>
            <w:noProof/>
            <w:webHidden/>
          </w:rPr>
          <w:tab/>
        </w:r>
        <w:r>
          <w:rPr>
            <w:noProof/>
            <w:webHidden/>
          </w:rPr>
          <w:fldChar w:fldCharType="begin"/>
        </w:r>
        <w:r>
          <w:rPr>
            <w:noProof/>
            <w:webHidden/>
          </w:rPr>
          <w:instrText xml:space="preserve"> PAGEREF _Toc111209836 \h </w:instrText>
        </w:r>
        <w:r>
          <w:rPr>
            <w:noProof/>
            <w:webHidden/>
          </w:rPr>
        </w:r>
        <w:r>
          <w:rPr>
            <w:noProof/>
            <w:webHidden/>
          </w:rPr>
          <w:fldChar w:fldCharType="separate"/>
        </w:r>
        <w:r>
          <w:rPr>
            <w:noProof/>
            <w:webHidden/>
          </w:rPr>
          <w:t>26</w:t>
        </w:r>
        <w:r>
          <w:rPr>
            <w:noProof/>
            <w:webHidden/>
          </w:rPr>
          <w:fldChar w:fldCharType="end"/>
        </w:r>
      </w:hyperlink>
    </w:p>
    <w:p w14:paraId="2E2AE40A" w14:textId="641AAAA8" w:rsidR="0069685E" w:rsidRDefault="0069685E">
      <w:pPr>
        <w:pStyle w:val="Sisluet3"/>
        <w:tabs>
          <w:tab w:val="left" w:pos="1100"/>
          <w:tab w:val="right" w:leader="dot" w:pos="9628"/>
        </w:tabs>
        <w:rPr>
          <w:rFonts w:eastAsiaTheme="minorEastAsia" w:cstheme="minorBidi"/>
          <w:i w:val="0"/>
          <w:iCs w:val="0"/>
          <w:noProof/>
          <w:sz w:val="22"/>
          <w:szCs w:val="22"/>
          <w:lang w:eastAsia="fi-FI"/>
        </w:rPr>
      </w:pPr>
      <w:hyperlink w:anchor="_Toc111209837" w:history="1">
        <w:r w:rsidRPr="005021C6">
          <w:rPr>
            <w:rStyle w:val="Hyperlinkki"/>
            <w:noProof/>
          </w:rPr>
          <w:t>5.1.4</w:t>
        </w:r>
        <w:r>
          <w:rPr>
            <w:rFonts w:eastAsiaTheme="minorEastAsia" w:cstheme="minorBidi"/>
            <w:i w:val="0"/>
            <w:iCs w:val="0"/>
            <w:noProof/>
            <w:sz w:val="22"/>
            <w:szCs w:val="22"/>
            <w:lang w:eastAsia="fi-FI"/>
          </w:rPr>
          <w:tab/>
        </w:r>
        <w:r w:rsidRPr="005021C6">
          <w:rPr>
            <w:rStyle w:val="Hyperlinkki"/>
            <w:noProof/>
          </w:rPr>
          <w:t>Määrälliset mittarit</w:t>
        </w:r>
        <w:r>
          <w:rPr>
            <w:noProof/>
            <w:webHidden/>
          </w:rPr>
          <w:tab/>
        </w:r>
        <w:r>
          <w:rPr>
            <w:noProof/>
            <w:webHidden/>
          </w:rPr>
          <w:fldChar w:fldCharType="begin"/>
        </w:r>
        <w:r>
          <w:rPr>
            <w:noProof/>
            <w:webHidden/>
          </w:rPr>
          <w:instrText xml:space="preserve"> PAGEREF _Toc111209837 \h </w:instrText>
        </w:r>
        <w:r>
          <w:rPr>
            <w:noProof/>
            <w:webHidden/>
          </w:rPr>
        </w:r>
        <w:r>
          <w:rPr>
            <w:noProof/>
            <w:webHidden/>
          </w:rPr>
          <w:fldChar w:fldCharType="separate"/>
        </w:r>
        <w:r>
          <w:rPr>
            <w:noProof/>
            <w:webHidden/>
          </w:rPr>
          <w:t>27</w:t>
        </w:r>
        <w:r>
          <w:rPr>
            <w:noProof/>
            <w:webHidden/>
          </w:rPr>
          <w:fldChar w:fldCharType="end"/>
        </w:r>
      </w:hyperlink>
    </w:p>
    <w:p w14:paraId="597AFC05" w14:textId="3E7B2F6C" w:rsidR="00FD1102" w:rsidRDefault="00EB040E" w:rsidP="00214E97">
      <w:r>
        <w:fldChar w:fldCharType="end"/>
      </w:r>
    </w:p>
    <w:p w14:paraId="0D2064DC" w14:textId="77777777" w:rsidR="00760B24" w:rsidRDefault="00760B24">
      <w:pPr>
        <w:spacing w:before="0" w:after="200" w:line="276" w:lineRule="auto"/>
        <w:rPr>
          <w:rFonts w:asciiTheme="majorHAnsi" w:eastAsiaTheme="majorEastAsia" w:hAnsiTheme="majorHAnsi" w:cstheme="majorBidi"/>
          <w:color w:val="365F91" w:themeColor="accent1" w:themeShade="BF"/>
          <w:sz w:val="32"/>
          <w:szCs w:val="32"/>
        </w:rPr>
      </w:pPr>
      <w:r>
        <w:br w:type="page"/>
      </w:r>
    </w:p>
    <w:p w14:paraId="2301F110" w14:textId="18B5DD2B" w:rsidR="00F978D5" w:rsidRDefault="00F978D5" w:rsidP="00C13DE3">
      <w:pPr>
        <w:pStyle w:val="Otsikko1"/>
      </w:pPr>
      <w:bookmarkStart w:id="0" w:name="_Toc111209801"/>
      <w:r>
        <w:lastRenderedPageBreak/>
        <w:t>Johdanto</w:t>
      </w:r>
      <w:bookmarkEnd w:id="0"/>
    </w:p>
    <w:p w14:paraId="1B30405E" w14:textId="3E92F013" w:rsidR="00B2150B" w:rsidRDefault="00BC6D06" w:rsidP="00B2150B">
      <w:r>
        <w:t xml:space="preserve">Oppilaanohjaus on monialaista ja moniammatillista yhteistyötä, johon koko kouluyhteisön tulee </w:t>
      </w:r>
      <w:r w:rsidR="008E48F9">
        <w:t xml:space="preserve">olla </w:t>
      </w:r>
      <w:r>
        <w:t>sitoutu</w:t>
      </w:r>
      <w:r w:rsidR="008E48F9">
        <w:t>nut</w:t>
      </w:r>
      <w:r>
        <w:t xml:space="preserve">. </w:t>
      </w:r>
      <w:r w:rsidR="008E48F9">
        <w:t xml:space="preserve">Opetushallituksen Hyvän ohjauksen kriteereihin </w:t>
      </w:r>
      <w:r w:rsidR="00B2150B">
        <w:t xml:space="preserve">(2014) </w:t>
      </w:r>
      <w:r w:rsidR="008E48F9">
        <w:t>pohjautuva</w:t>
      </w:r>
      <w:r w:rsidR="00B2150B">
        <w:t>ssa</w:t>
      </w:r>
      <w:r w:rsidR="008E48F9">
        <w:t xml:space="preserve"> ohjaussuunnitelma</w:t>
      </w:r>
      <w:r w:rsidR="0023112A">
        <w:t>ssa</w:t>
      </w:r>
      <w:r w:rsidR="00804EB8">
        <w:t xml:space="preserve"> </w:t>
      </w:r>
      <w:r w:rsidR="0023112A">
        <w:t>k</w:t>
      </w:r>
      <w:r w:rsidR="00B2150B">
        <w:t>uvataan</w:t>
      </w:r>
      <w:r w:rsidR="006D73F6">
        <w:t xml:space="preserve"> </w:t>
      </w:r>
      <w:r w:rsidR="00B2150B">
        <w:t>ohjauksen tavoitteet, ohjauksen järjestämisen rakenteet ja toimintatavat</w:t>
      </w:r>
      <w:r w:rsidR="00391218">
        <w:t xml:space="preserve"> sekä</w:t>
      </w:r>
      <w:r w:rsidR="00934619">
        <w:t xml:space="preserve"> </w:t>
      </w:r>
      <w:r w:rsidR="0088178D">
        <w:t>monialaiset verkostot</w:t>
      </w:r>
      <w:r w:rsidR="00391218">
        <w:t xml:space="preserve"> ja </w:t>
      </w:r>
      <w:r w:rsidR="00E53C9D">
        <w:t xml:space="preserve">erilaiset </w:t>
      </w:r>
      <w:r w:rsidR="00391218">
        <w:t xml:space="preserve">yhteistyön muodot, </w:t>
      </w:r>
      <w:r w:rsidR="0088178D">
        <w:t>joita tarvitaan ohjauksen tavoitteiden toteutumiseksi</w:t>
      </w:r>
      <w:r w:rsidR="0088010C">
        <w:t xml:space="preserve">. </w:t>
      </w:r>
      <w:r w:rsidR="00E53C9D" w:rsidRPr="009163B8">
        <w:t xml:space="preserve">Koulut täsmentävät ohjaussuunnitelmaa </w:t>
      </w:r>
      <w:r w:rsidR="00904FA8" w:rsidRPr="009163B8">
        <w:t xml:space="preserve">ohjauksen työn- ja vastuunjaon osalta </w:t>
      </w:r>
      <w:r w:rsidR="00E31F2F" w:rsidRPr="009163B8">
        <w:t xml:space="preserve">vuosittain </w:t>
      </w:r>
      <w:r w:rsidR="00E86091" w:rsidRPr="009163B8">
        <w:t xml:space="preserve">osana </w:t>
      </w:r>
      <w:r w:rsidR="00E31F2F" w:rsidRPr="009163B8">
        <w:t xml:space="preserve">koulun </w:t>
      </w:r>
      <w:r w:rsidR="00E86091" w:rsidRPr="009163B8">
        <w:t>toimintasuunnitelma</w:t>
      </w:r>
      <w:r w:rsidR="00E074D9" w:rsidRPr="009163B8">
        <w:t>a</w:t>
      </w:r>
      <w:r w:rsidR="00E53C9D" w:rsidRPr="009163B8">
        <w:t>.</w:t>
      </w:r>
      <w:r w:rsidR="00904FA8">
        <w:t xml:space="preserve"> </w:t>
      </w:r>
      <w:r w:rsidR="004476D7">
        <w:t xml:space="preserve">Lopuksi kuvataan ohjaussuunnitelman </w:t>
      </w:r>
      <w:r w:rsidR="00C26863">
        <w:t xml:space="preserve">toteutumisen </w:t>
      </w:r>
      <w:r w:rsidR="004476D7">
        <w:t>arvioin</w:t>
      </w:r>
      <w:r w:rsidR="009C464C">
        <w:t>nin käytänteet.</w:t>
      </w:r>
    </w:p>
    <w:p w14:paraId="0B62E400" w14:textId="77777777" w:rsidR="00A25AB8" w:rsidRDefault="00A25AB8" w:rsidP="00B2150B"/>
    <w:p w14:paraId="1EA9064C" w14:textId="50BD0723" w:rsidR="009A6DAD" w:rsidRDefault="009A6DAD" w:rsidP="00C62E3E">
      <w:pPr>
        <w:pStyle w:val="Otsikko1"/>
      </w:pPr>
      <w:bookmarkStart w:id="1" w:name="_Toc82099837"/>
      <w:bookmarkStart w:id="2" w:name="_Toc111209802"/>
      <w:r w:rsidRPr="00614E34">
        <w:t>Ohjauksen tavoitteet</w:t>
      </w:r>
      <w:bookmarkEnd w:id="1"/>
      <w:bookmarkEnd w:id="2"/>
      <w:r w:rsidRPr="00614E34">
        <w:t xml:space="preserve"> </w:t>
      </w:r>
    </w:p>
    <w:p w14:paraId="5563592A" w14:textId="2D7D0460" w:rsidR="009A6DAD" w:rsidRDefault="00B730F8" w:rsidP="009A6DAD">
      <w:r>
        <w:t>H</w:t>
      </w:r>
      <w:r w:rsidR="009A6DAD">
        <w:t xml:space="preserve">yvän ohjauksen kriteerien </w:t>
      </w:r>
      <w:r w:rsidR="005F0716">
        <w:t>(</w:t>
      </w:r>
      <w:r>
        <w:t xml:space="preserve">Opetushallitus </w:t>
      </w:r>
      <w:r w:rsidR="005F0716">
        <w:t xml:space="preserve">2014) </w:t>
      </w:r>
      <w:r w:rsidR="009A6DAD">
        <w:t>mukaan ohjaus koulussa on jatkuvaa, vuorovaikutteista ja tavoitteellista toimintaa</w:t>
      </w:r>
      <w:r w:rsidR="000A3314">
        <w:t>, jolla pyritään tukemaan</w:t>
      </w:r>
      <w:r w:rsidR="009A6DAD">
        <w:t xml:space="preserve"> oppilaan oppimis</w:t>
      </w:r>
      <w:r w:rsidR="000A3314">
        <w:t>ta</w:t>
      </w:r>
      <w:r w:rsidR="009A6DAD">
        <w:t>, kasvu</w:t>
      </w:r>
      <w:r w:rsidR="000A3314">
        <w:t>a</w:t>
      </w:r>
      <w:r w:rsidR="009A6DAD">
        <w:t xml:space="preserve"> ja kehity</w:t>
      </w:r>
      <w:r w:rsidR="000A3314">
        <w:t>stä</w:t>
      </w:r>
      <w:r w:rsidR="009A6DAD">
        <w:t xml:space="preserve">. Ohjaus on kaikkien koulussa sekä </w:t>
      </w:r>
      <w:r w:rsidR="00F16378">
        <w:t xml:space="preserve">muissa </w:t>
      </w:r>
      <w:r w:rsidR="009A6DAD">
        <w:t>oppimisympäristöissä työskentelevien yhteistä työtä</w:t>
      </w:r>
      <w:r w:rsidR="00823DA9">
        <w:t>, jota k</w:t>
      </w:r>
      <w:r w:rsidR="009A6DAD">
        <w:t>oulun toimintakulttuuri</w:t>
      </w:r>
      <w:r w:rsidR="0069553D">
        <w:t xml:space="preserve"> </w:t>
      </w:r>
      <w:r w:rsidR="009A7F52">
        <w:t xml:space="preserve">osaltaan </w:t>
      </w:r>
      <w:r w:rsidR="009A6DAD">
        <w:t>tuke</w:t>
      </w:r>
      <w:r w:rsidR="006A2E98">
        <w:t>e</w:t>
      </w:r>
      <w:r w:rsidR="009A6DAD">
        <w:t xml:space="preserve">. </w:t>
      </w:r>
      <w:r w:rsidR="002415E2">
        <w:t>O</w:t>
      </w:r>
      <w:r w:rsidR="009A6DAD">
        <w:t>ppilasta kunnioitetaan yksilönä, jolla on oikeus laadukkaaseen ja omiin tarpeisiinsa nähden riittävään ohjaukseen. Oppila</w:t>
      </w:r>
      <w:r w:rsidR="00460F4F">
        <w:t xml:space="preserve">s </w:t>
      </w:r>
      <w:r w:rsidR="005F0716">
        <w:t>on</w:t>
      </w:r>
      <w:r w:rsidR="009A6DAD">
        <w:t xml:space="preserve"> ohjauksessa aktiivi</w:t>
      </w:r>
      <w:r w:rsidR="005F0716">
        <w:t>nen</w:t>
      </w:r>
      <w:r w:rsidR="009A6DAD">
        <w:t xml:space="preserve"> ja osallistuva</w:t>
      </w:r>
      <w:r w:rsidR="00460F4F">
        <w:t>, ja</w:t>
      </w:r>
      <w:r w:rsidR="009A6DAD">
        <w:t xml:space="preserve"> arvio</w:t>
      </w:r>
      <w:r w:rsidR="00823DA9">
        <w:t>i</w:t>
      </w:r>
      <w:r w:rsidR="00460F4F">
        <w:t xml:space="preserve"> itse</w:t>
      </w:r>
      <w:r w:rsidR="009A6DAD">
        <w:t xml:space="preserve"> omaa oppimistaan ja toimintaansa. </w:t>
      </w:r>
      <w:r w:rsidR="00E32AA0">
        <w:t>(</w:t>
      </w:r>
      <w:r w:rsidR="00FE7581">
        <w:t>Opetushallitus 2014, 5.)</w:t>
      </w:r>
    </w:p>
    <w:p w14:paraId="46C526B1" w14:textId="15C28025" w:rsidR="00360422" w:rsidRDefault="009A6DAD" w:rsidP="00360422">
      <w:r>
        <w:t xml:space="preserve">Ohjauksella </w:t>
      </w:r>
      <w:r w:rsidR="00927C9D">
        <w:t xml:space="preserve">on tärkeä merkitys </w:t>
      </w:r>
      <w:r w:rsidR="00334506">
        <w:t>hyvinvoinnin lisäämisessä ja syrjäytymisen ehkäisemisessä</w:t>
      </w:r>
      <w:r w:rsidR="00147602">
        <w:t xml:space="preserve">. </w:t>
      </w:r>
      <w:r w:rsidR="00E32AA0">
        <w:t xml:space="preserve">Ohjauksen avulla autetaan ja tuetaan oppilasta kuulumaan ryhmään sekä toimimaan ryhmän jäsenenä. </w:t>
      </w:r>
      <w:r w:rsidR="00147602">
        <w:t xml:space="preserve">Ohjauksella </w:t>
      </w:r>
      <w:r>
        <w:t xml:space="preserve">edistetään opiskeluvalmiuksien kehittymistä ja opintojen </w:t>
      </w:r>
      <w:r w:rsidR="008B409B">
        <w:t>etenemistä</w:t>
      </w:r>
      <w:r>
        <w:t xml:space="preserve"> sekä tuetaan lasta ja nuorta elämään, koulutukseen ja uranvalintoihin liittyvissä päätöksissä</w:t>
      </w:r>
      <w:r w:rsidR="00E23E5A">
        <w:t xml:space="preserve"> yhteistyössä huoltajien kanssa</w:t>
      </w:r>
      <w:r>
        <w:t>. Ohjaus tukee nuorten ammatillisen identiteetin kehittymistä, auttaa ura- ja elämänsuunnittelutaitojen muotoutumisessa sekä antaa valmi</w:t>
      </w:r>
      <w:r w:rsidR="002F7E97">
        <w:t>uksia</w:t>
      </w:r>
      <w:r>
        <w:t xml:space="preserve"> jatko-opintoihin ja työelämään siirtymiselle. </w:t>
      </w:r>
      <w:r w:rsidR="005D5216">
        <w:t xml:space="preserve">(Opetushallitus 2014, 5.) </w:t>
      </w:r>
      <w:r w:rsidR="00360422">
        <w:t xml:space="preserve">Ohjauksen avulla edistetään oikeudenmukaisuuden, </w:t>
      </w:r>
      <w:r w:rsidR="006042F3">
        <w:t xml:space="preserve">oppilaiden </w:t>
      </w:r>
      <w:r w:rsidR="00360422">
        <w:t>yhdenvertaisuuden, tasa-arvon ja osallisuuden toteutumista</w:t>
      </w:r>
      <w:r w:rsidR="0068057C">
        <w:t>.</w:t>
      </w:r>
    </w:p>
    <w:p w14:paraId="64DD603D" w14:textId="50ECEAEA" w:rsidR="001B7784" w:rsidRDefault="001B7784">
      <w:pPr>
        <w:spacing w:before="0" w:after="200" w:line="276" w:lineRule="auto"/>
        <w:jc w:val="left"/>
      </w:pPr>
      <w:r>
        <w:br w:type="page"/>
      </w:r>
    </w:p>
    <w:p w14:paraId="3B0A7A7B" w14:textId="520C7F12" w:rsidR="00893D6A" w:rsidRDefault="00893D6A" w:rsidP="00C13DE3">
      <w:pPr>
        <w:pStyle w:val="Otsikko1"/>
      </w:pPr>
      <w:bookmarkStart w:id="3" w:name="_Toc111209803"/>
      <w:r w:rsidRPr="00614E34">
        <w:lastRenderedPageBreak/>
        <w:t>Ohjauksen järjestämisen rakenteet ja toimintatavat</w:t>
      </w:r>
      <w:bookmarkEnd w:id="3"/>
      <w:r w:rsidRPr="00614E34">
        <w:t xml:space="preserve"> </w:t>
      </w:r>
    </w:p>
    <w:p w14:paraId="55F47EA0" w14:textId="4CB67DC1" w:rsidR="00E76F25" w:rsidRDefault="00C246BE" w:rsidP="007A73AD">
      <w:r>
        <w:t>Oppilaanohjaus muodostaa esi</w:t>
      </w:r>
      <w:r w:rsidR="007A73AD">
        <w:t>opetuksesta toiselle</w:t>
      </w:r>
      <w:r w:rsidR="008F7954">
        <w:t xml:space="preserve"> asteelle kestävän jatkumon. Ohjausta annetaan eri oppiaineiden opetuksen, oppilaanohjauksen ja koulun muun toiminnan yhteydessä. </w:t>
      </w:r>
      <w:r w:rsidR="00D1329B">
        <w:t>Ohjaus</w:t>
      </w:r>
      <w:r w:rsidR="007C0E60">
        <w:t>ta</w:t>
      </w:r>
      <w:r w:rsidR="00145D1A">
        <w:t xml:space="preserve"> </w:t>
      </w:r>
      <w:r w:rsidR="00D1329B">
        <w:t>t</w:t>
      </w:r>
      <w:r w:rsidR="007C0E60">
        <w:t>oteutetaan</w:t>
      </w:r>
      <w:r w:rsidR="00D1329B">
        <w:t xml:space="preserve"> </w:t>
      </w:r>
      <w:r w:rsidR="007C0E60">
        <w:t xml:space="preserve">yhteistyössä </w:t>
      </w:r>
      <w:r w:rsidR="00D1329B">
        <w:t>moni</w:t>
      </w:r>
      <w:r w:rsidR="007841E8">
        <w:t>alaise</w:t>
      </w:r>
      <w:r w:rsidR="00D1329B">
        <w:t xml:space="preserve">n </w:t>
      </w:r>
      <w:r w:rsidR="00E21DCE">
        <w:t>asiantuntijaverkoston sekä</w:t>
      </w:r>
      <w:r w:rsidR="00D252AD">
        <w:t xml:space="preserve"> </w:t>
      </w:r>
      <w:r w:rsidR="00AE0570">
        <w:t xml:space="preserve">oppilaan </w:t>
      </w:r>
      <w:r w:rsidR="00145D1A">
        <w:t>huoltajien kanssa.</w:t>
      </w:r>
      <w:r w:rsidR="007C0E60">
        <w:t xml:space="preserve"> </w:t>
      </w:r>
    </w:p>
    <w:p w14:paraId="3B0A7A7F" w14:textId="179BFAE2" w:rsidR="00893D6A" w:rsidRDefault="00893D6A" w:rsidP="00614E34">
      <w:pPr>
        <w:pStyle w:val="Otsikko2"/>
      </w:pPr>
      <w:bookmarkStart w:id="4" w:name="_Toc111209804"/>
      <w:r w:rsidRPr="002169EC">
        <w:t>Ohjaus eri luokka-asteilla</w:t>
      </w:r>
      <w:bookmarkEnd w:id="4"/>
      <w:r>
        <w:t xml:space="preserve"> </w:t>
      </w:r>
    </w:p>
    <w:p w14:paraId="3881BDCA" w14:textId="48AFF7A6" w:rsidR="00422DA7" w:rsidRDefault="00A02044" w:rsidP="00214E97">
      <w:r w:rsidRPr="005A5F65">
        <w:rPr>
          <w:i/>
          <w:iCs/>
        </w:rPr>
        <w:t>Vuosiluok</w:t>
      </w:r>
      <w:r w:rsidR="005B6EBD" w:rsidRPr="005A5F65">
        <w:rPr>
          <w:i/>
          <w:iCs/>
        </w:rPr>
        <w:t>illa</w:t>
      </w:r>
      <w:r w:rsidRPr="005A5F65">
        <w:rPr>
          <w:i/>
          <w:iCs/>
        </w:rPr>
        <w:t xml:space="preserve"> 1</w:t>
      </w:r>
      <w:r w:rsidR="00C62F40" w:rsidRPr="005A5F65">
        <w:rPr>
          <w:i/>
          <w:iCs/>
        </w:rPr>
        <w:t>–</w:t>
      </w:r>
      <w:r w:rsidRPr="005A5F65">
        <w:rPr>
          <w:i/>
          <w:iCs/>
        </w:rPr>
        <w:t>6</w:t>
      </w:r>
      <w:r>
        <w:t xml:space="preserve"> </w:t>
      </w:r>
      <w:r w:rsidR="00EF749F">
        <w:t xml:space="preserve">oppilaanohjaus toteutuu kiinteänä osana </w:t>
      </w:r>
      <w:r>
        <w:t>eri oppiaineiden opetu</w:t>
      </w:r>
      <w:r w:rsidR="00EF749F">
        <w:t>sta</w:t>
      </w:r>
      <w:r>
        <w:t xml:space="preserve"> ja koulun muu</w:t>
      </w:r>
      <w:r w:rsidR="00664481">
        <w:t>ta toimintaa</w:t>
      </w:r>
      <w:r>
        <w:t xml:space="preserve">. </w:t>
      </w:r>
      <w:r w:rsidR="00893D6A">
        <w:t xml:space="preserve">Oppilaanohjauksesta vastaa luokanopettaja yhdessä muiden opettajien kanssa. </w:t>
      </w:r>
      <w:r w:rsidR="009B186F">
        <w:t>P</w:t>
      </w:r>
      <w:r w:rsidR="00A67ACD">
        <w:t>erusopetuksen o</w:t>
      </w:r>
      <w:r w:rsidR="00422DA7">
        <w:t>petussuunnitelmaan on kirjattu oppilaanohjauksen tavoitteet</w:t>
      </w:r>
      <w:r w:rsidR="00D147B9">
        <w:t xml:space="preserve">, </w:t>
      </w:r>
      <w:r w:rsidR="00422DA7">
        <w:t xml:space="preserve">sisällöt </w:t>
      </w:r>
      <w:r w:rsidR="00D147B9">
        <w:t>ja arviointi</w:t>
      </w:r>
      <w:r w:rsidR="00422DA7">
        <w:t xml:space="preserve"> vuosiluokilla </w:t>
      </w:r>
      <w:r w:rsidR="00FB2FFE">
        <w:t>1</w:t>
      </w:r>
      <w:r w:rsidR="00511FDC">
        <w:t>–6.</w:t>
      </w:r>
    </w:p>
    <w:p w14:paraId="3B0A7A82" w14:textId="5F7729B1" w:rsidR="00893D6A" w:rsidRDefault="00C96E23" w:rsidP="00214E97">
      <w:r>
        <w:t>Alakoulu</w:t>
      </w:r>
      <w:r w:rsidR="006A3624">
        <w:t xml:space="preserve">ssa </w:t>
      </w:r>
      <w:r w:rsidR="0099635A">
        <w:t>o</w:t>
      </w:r>
      <w:r w:rsidR="00893D6A">
        <w:t>hjauksella edistetään oppila</w:t>
      </w:r>
      <w:r w:rsidR="005376B0">
        <w:t>an</w:t>
      </w:r>
      <w:r w:rsidR="00893D6A">
        <w:t xml:space="preserve"> opiskeluvalmiuksien ja -taitojen kehittymistä sekä tuetaan vähitellen kasvavaa vastuunottoa koulutyöstä sekä omista tehtävistä ja tavaroista. Oppil</w:t>
      </w:r>
      <w:r w:rsidR="005376B0">
        <w:t>aa</w:t>
      </w:r>
      <w:r w:rsidR="00893D6A">
        <w:t xml:space="preserve">n tulee saada </w:t>
      </w:r>
      <w:r w:rsidR="00DB7214">
        <w:t xml:space="preserve">osaamiskeskustelujen lisäksi </w:t>
      </w:r>
      <w:r w:rsidR="00893D6A">
        <w:t>henkilökohtaista ohjausta tavoitteiden asettamisessa sekä kannustavaa ja ohjaavaa palautetta tavoitteiden saavuttamisesta siten, että oppimaan oppimisen taidot vahvistuvat. Oppilaanohjauksen tavoitteiden kannalta on tärkeä valita työtapoja ja palautteen antamisen tapoja, jotka mahdollistavat oppila</w:t>
      </w:r>
      <w:r w:rsidR="005376B0">
        <w:t>a</w:t>
      </w:r>
      <w:r w:rsidR="00893D6A">
        <w:t>n</w:t>
      </w:r>
      <w:r w:rsidR="00DB7214">
        <w:t xml:space="preserve"> </w:t>
      </w:r>
      <w:r w:rsidR="00893D6A">
        <w:t>myönteisen käsityksen muodostumisen itsestään op</w:t>
      </w:r>
      <w:r w:rsidR="00D73475">
        <w:t>p</w:t>
      </w:r>
      <w:r w:rsidR="00893D6A">
        <w:t>ij</w:t>
      </w:r>
      <w:r w:rsidR="005376B0">
        <w:t>a</w:t>
      </w:r>
      <w:r w:rsidR="00893D6A">
        <w:t>na ja ryhmän jäsen</w:t>
      </w:r>
      <w:r w:rsidR="005376B0">
        <w:t>e</w:t>
      </w:r>
      <w:r w:rsidR="00893D6A">
        <w:t>nä. Oppila</w:t>
      </w:r>
      <w:r w:rsidR="005376B0">
        <w:t>sta</w:t>
      </w:r>
      <w:r w:rsidR="00893D6A">
        <w:t xml:space="preserve"> ohjataan vuorovaikutustaitojen harjoittelemiseen ja ryhmässä toimimiseen. H</w:t>
      </w:r>
      <w:r w:rsidR="005376B0">
        <w:t>än</w:t>
      </w:r>
      <w:r w:rsidR="00893D6A">
        <w:t xml:space="preserve">tä kannustetaan myös osallisuuteen omassa lähiympäristössään. </w:t>
      </w:r>
    </w:p>
    <w:p w14:paraId="3B0A7A83" w14:textId="62BBA047" w:rsidR="00893D6A" w:rsidRDefault="00893D6A" w:rsidP="00214E97">
      <w:r>
        <w:t xml:space="preserve">Perusopetuksen alkuvaiheessa luodaan </w:t>
      </w:r>
      <w:r w:rsidR="006A3624">
        <w:t xml:space="preserve">myös </w:t>
      </w:r>
      <w:r>
        <w:t>pohja kodin ja koulun</w:t>
      </w:r>
      <w:r w:rsidR="00A67ACD">
        <w:t xml:space="preserve"> ohjaus</w:t>
      </w:r>
      <w:r>
        <w:t xml:space="preserve">yhteistyölle. </w:t>
      </w:r>
      <w:r w:rsidR="00A67ACD">
        <w:t>O</w:t>
      </w:r>
      <w:r>
        <w:t>ppila</w:t>
      </w:r>
      <w:r w:rsidR="005376B0">
        <w:t>sta</w:t>
      </w:r>
      <w:r>
        <w:t xml:space="preserve"> ja huoltajia </w:t>
      </w:r>
      <w:r w:rsidR="00A67ACD">
        <w:t xml:space="preserve">tuetaan </w:t>
      </w:r>
      <w:r>
        <w:t>tekemään ensimmäisiä koulutukseen liittyviä valintoja (A2-kielen valinta, valinnaisainevalinnat 5.</w:t>
      </w:r>
      <w:r w:rsidR="001E04BA">
        <w:t xml:space="preserve"> </w:t>
      </w:r>
      <w:r>
        <w:t>ja 6.</w:t>
      </w:r>
      <w:r w:rsidR="00292C40">
        <w:t xml:space="preserve"> </w:t>
      </w:r>
      <w:r>
        <w:t>luokilla) ja näkemään valintojen merkity</w:t>
      </w:r>
      <w:r w:rsidR="001E04BA">
        <w:t>s</w:t>
      </w:r>
      <w:r>
        <w:t xml:space="preserve"> tulevien opintojen kannalta. Ammatteihin ja työelämään tutustuminen aloitetaan luokan tai koulun sisäisistä tehtävistä sekä oppilaan lähipiirin ammateista esim. kutsumalla vierailijoita koululle tai tekemällä vierailuja työpaikoille jokaisella luokka-asteella. </w:t>
      </w:r>
    </w:p>
    <w:p w14:paraId="6BFEBCA9" w14:textId="7672F3A5" w:rsidR="00C6502A" w:rsidRDefault="00C95E6C" w:rsidP="00C6502A">
      <w:r w:rsidRPr="00B44451">
        <w:rPr>
          <w:i/>
          <w:iCs/>
        </w:rPr>
        <w:t xml:space="preserve">Vuosiluokilla </w:t>
      </w:r>
      <w:r w:rsidR="00C82B7B" w:rsidRPr="00B44451">
        <w:rPr>
          <w:i/>
          <w:iCs/>
        </w:rPr>
        <w:t>7–9</w:t>
      </w:r>
      <w:r>
        <w:t xml:space="preserve"> oppilaanohjaus muodostuu opetussuunnitelman tavoitteiden mukaisesti luokkamuotoisesta ohjauksesta, </w:t>
      </w:r>
      <w:r w:rsidR="00C82B7B">
        <w:t>henkilökohtaisesta</w:t>
      </w:r>
      <w:r w:rsidR="003A6B6C">
        <w:t xml:space="preserve"> </w:t>
      </w:r>
      <w:r w:rsidR="00C82B7B">
        <w:t>ohjauksesta, pienryhmäohjauksesta ja työelämään tutustumisesta</w:t>
      </w:r>
      <w:r w:rsidR="00E54A4E">
        <w:t xml:space="preserve"> (TET)</w:t>
      </w:r>
      <w:r w:rsidR="00C82B7B">
        <w:t xml:space="preserve">. </w:t>
      </w:r>
      <w:r w:rsidR="005810A1">
        <w:t xml:space="preserve">Lisäksi oppilaanohjaukseen kuuluu ohjaus koulutuksen nivelvaiheissa ja siirtymissä. </w:t>
      </w:r>
      <w:r w:rsidR="000C4BBD">
        <w:t xml:space="preserve">Ohjaus sisältää </w:t>
      </w:r>
      <w:r w:rsidR="0097756F">
        <w:t xml:space="preserve">vierailuja </w:t>
      </w:r>
      <w:r w:rsidR="000C4BBD">
        <w:t>yrity</w:t>
      </w:r>
      <w:r w:rsidR="0097756F">
        <w:t xml:space="preserve">ksiin, </w:t>
      </w:r>
      <w:r w:rsidR="000C4BBD">
        <w:t>oppilaito</w:t>
      </w:r>
      <w:r w:rsidR="0097756F">
        <w:t xml:space="preserve">ksiin ja erilaisiin tapahtumiin sekä </w:t>
      </w:r>
      <w:r w:rsidR="000C4BBD">
        <w:t>asiantuntij</w:t>
      </w:r>
      <w:r w:rsidR="0097756F">
        <w:t>a</w:t>
      </w:r>
      <w:r w:rsidR="000C4BBD">
        <w:t>vierailuja koululla</w:t>
      </w:r>
      <w:r w:rsidR="00AC332B">
        <w:t xml:space="preserve">. </w:t>
      </w:r>
      <w:r w:rsidR="00A647C3">
        <w:t xml:space="preserve">Päävastuu ohjauksen toteuttamisesta ja koordinoinnista on </w:t>
      </w:r>
      <w:r w:rsidR="00972BC3">
        <w:t xml:space="preserve">koulun </w:t>
      </w:r>
      <w:r w:rsidR="00A647C3">
        <w:t xml:space="preserve">opinto-ohjaajalla. </w:t>
      </w:r>
      <w:r w:rsidR="00854FEF">
        <w:t xml:space="preserve">Aineenopettajat osallistuvat ohjaustyöhön ensisijaisesti oman oppiaineensa sisältöjen kautta. </w:t>
      </w:r>
      <w:r w:rsidR="00916743">
        <w:t>Luokanohjaaja</w:t>
      </w:r>
      <w:r w:rsidR="00A95F08">
        <w:t>n vastuulla on oman luok</w:t>
      </w:r>
      <w:r w:rsidR="000116A9">
        <w:t>kansa</w:t>
      </w:r>
      <w:r w:rsidR="00A95F08">
        <w:t xml:space="preserve"> </w:t>
      </w:r>
      <w:r w:rsidR="00A95F08">
        <w:lastRenderedPageBreak/>
        <w:t xml:space="preserve">oppilaiden tuntemus ja </w:t>
      </w:r>
      <w:r w:rsidR="0097064F">
        <w:t xml:space="preserve">arjen </w:t>
      </w:r>
      <w:r w:rsidR="00A95F08">
        <w:t>yhteistyö huoltajien kanssa. Oppilaanohjauk</w:t>
      </w:r>
      <w:r w:rsidR="00A647C3">
        <w:t>sen tavoitteet ja sisällöt vuosiluokilla 7–9 on määritelty perusopetuksen opetussuunnitelmassa.</w:t>
      </w:r>
    </w:p>
    <w:p w14:paraId="41D2046A" w14:textId="0773B220" w:rsidR="00044715" w:rsidRDefault="00004E29" w:rsidP="00044715">
      <w:commentRangeStart w:id="5"/>
      <w:r>
        <w:t>Luokkamuotoisen o</w:t>
      </w:r>
      <w:r w:rsidR="0072575C">
        <w:t xml:space="preserve">ppilaanohjauksen tuntijako on </w:t>
      </w:r>
      <w:r w:rsidR="00D76768" w:rsidRPr="00D76768">
        <w:t>kunnassamme</w:t>
      </w:r>
      <w:r w:rsidR="0036586A" w:rsidRPr="00D76768">
        <w:rPr>
          <w:color w:val="FF0000"/>
        </w:rPr>
        <w:t xml:space="preserve"> </w:t>
      </w:r>
      <w:r w:rsidR="0072575C">
        <w:t xml:space="preserve">7. luokalla </w:t>
      </w:r>
      <w:r w:rsidR="00D76768">
        <w:t>x</w:t>
      </w:r>
      <w:r w:rsidR="0072575C">
        <w:t xml:space="preserve"> kurssia, 8. luokalla</w:t>
      </w:r>
      <w:r w:rsidR="00D76768">
        <w:t xml:space="preserve"> x </w:t>
      </w:r>
      <w:r w:rsidR="0072575C">
        <w:t xml:space="preserve">kurssia ja 9. luokalla </w:t>
      </w:r>
      <w:r w:rsidR="00D76768">
        <w:t>x</w:t>
      </w:r>
      <w:r w:rsidR="0072575C">
        <w:t xml:space="preserve"> kurssi. </w:t>
      </w:r>
      <w:commentRangeEnd w:id="5"/>
      <w:r w:rsidR="00D76768">
        <w:rPr>
          <w:rStyle w:val="Kommentinviite"/>
        </w:rPr>
        <w:commentReference w:id="5"/>
      </w:r>
      <w:r w:rsidR="00044715">
        <w:t xml:space="preserve">Pienryhmäohjausta voidaan toteuttaa esimerkiksi silloin, kun oppilailla on samanlaisia ohjaustarpeita esim. jatko-opintoihin tai työelämään liittyvissä kysymyksissä. </w:t>
      </w:r>
    </w:p>
    <w:p w14:paraId="2F9C2398" w14:textId="2085F259" w:rsidR="004A054F" w:rsidRDefault="004A054F" w:rsidP="004A054F">
      <w:r>
        <w:t xml:space="preserve">Henkilökohtaisessa ohjauksessa keskustellaan luottamuksellisesti oppilaan opintoihin tai elämäntilanteeseen liittyvistä asioista. Oppilas voi käydä ohjauskeskusteluja oman opinto-ohjaajan lisäksi myös luokan- tai aineenopettajan, luokanohjaajan tai muun koulun ohjaus- ja oppilashuoltotyöhön osallistuvan aikuisen kanssa. Aiheena voi olla esimerkiksi opintojen edistyminen, koulunkäyntiin vaikuttavat asiat, urasuunnittelu tai jatko-opinnot. </w:t>
      </w:r>
      <w:commentRangeStart w:id="6"/>
      <w:r w:rsidR="00044715">
        <w:t>Tavoitteena on, että kullakin opinto-ohjaajalla on ohjauksessaan noin 200 oppilasta</w:t>
      </w:r>
      <w:commentRangeEnd w:id="6"/>
      <w:r w:rsidR="00D76768">
        <w:rPr>
          <w:rStyle w:val="Kommentinviite"/>
        </w:rPr>
        <w:commentReference w:id="6"/>
      </w:r>
      <w:r w:rsidR="00044715">
        <w:t xml:space="preserve">. </w:t>
      </w:r>
      <w:r w:rsidR="004B0A34">
        <w:t>O</w:t>
      </w:r>
      <w:r>
        <w:t>hjaukse</w:t>
      </w:r>
      <w:r w:rsidR="004B0A34">
        <w:t>e</w:t>
      </w:r>
      <w:r>
        <w:t>n osallistuvien työn</w:t>
      </w:r>
      <w:r w:rsidR="00792C83">
        <w:t>-</w:t>
      </w:r>
      <w:r>
        <w:t xml:space="preserve"> ja vastuu</w:t>
      </w:r>
      <w:r w:rsidR="00792C83">
        <w:t>njako</w:t>
      </w:r>
      <w:r>
        <w:t xml:space="preserve"> kuvataan luvussa 5.</w:t>
      </w:r>
    </w:p>
    <w:p w14:paraId="568E61C9" w14:textId="26A1F581" w:rsidR="002564DE" w:rsidRDefault="002564DE" w:rsidP="003D73B4">
      <w:r>
        <w:t xml:space="preserve">Oppilaalla, joka tarvitsee perusopetuksen jälkeisiin jatko-opintoihin hakeutumiseen liittyvää tukea, on </w:t>
      </w:r>
      <w:r w:rsidR="00F762BD">
        <w:t xml:space="preserve">1.8.2021 voimaan tulleiden perusopetuksen opetussuunnitelman </w:t>
      </w:r>
      <w:r w:rsidR="004D674F">
        <w:t xml:space="preserve">perusteiden </w:t>
      </w:r>
      <w:r w:rsidR="00F762BD">
        <w:t xml:space="preserve">muutoksiin perustuen </w:t>
      </w:r>
      <w:r>
        <w:t>oikeus saada edellä kuvatun oppilaanohjauksen lisäksi tarpeidensa mukaista tehostettua henkilökohtaista oppilaanohjausta vuosiluokilla 8 ja 9</w:t>
      </w:r>
      <w:r w:rsidR="0011401C">
        <w:rPr>
          <w:vertAlign w:val="superscript"/>
        </w:rPr>
        <w:t xml:space="preserve"> </w:t>
      </w:r>
      <w:r w:rsidR="000A676E">
        <w:t>(Perusopetuslaki 1998/628).</w:t>
      </w:r>
      <w:r w:rsidR="00293C09">
        <w:t xml:space="preserve"> Tehostettu </w:t>
      </w:r>
      <w:r w:rsidR="00F762BD">
        <w:t>henkilökohtainen oppilaan</w:t>
      </w:r>
      <w:r w:rsidR="00293C09">
        <w:t xml:space="preserve">ohjaus on kuvattu omassa </w:t>
      </w:r>
      <w:r w:rsidR="00293C09" w:rsidRPr="00082DE4">
        <w:t>luvussaan</w:t>
      </w:r>
      <w:r w:rsidR="00F762BD" w:rsidRPr="00082DE4">
        <w:t xml:space="preserve"> </w:t>
      </w:r>
      <w:r w:rsidR="00153CD6" w:rsidRPr="00082DE4">
        <w:t>3.3.</w:t>
      </w:r>
      <w:r w:rsidR="00293C09">
        <w:t xml:space="preserve"> </w:t>
      </w:r>
    </w:p>
    <w:p w14:paraId="706449ED" w14:textId="19B37AC3" w:rsidR="007365F1" w:rsidRDefault="007365F1" w:rsidP="007365F1">
      <w:pPr>
        <w:pStyle w:val="Otsikko2"/>
      </w:pPr>
      <w:bookmarkStart w:id="7" w:name="_Toc111209805"/>
      <w:r>
        <w:t xml:space="preserve">Ohjaus </w:t>
      </w:r>
      <w:r w:rsidR="00153CD6">
        <w:t xml:space="preserve">koulutuksen </w:t>
      </w:r>
      <w:r>
        <w:t>nivelvaiheissa</w:t>
      </w:r>
      <w:bookmarkEnd w:id="7"/>
    </w:p>
    <w:p w14:paraId="30AFBB83" w14:textId="77777777" w:rsidR="00F97956" w:rsidRPr="003A1B7A" w:rsidRDefault="00F97956" w:rsidP="00F97956">
      <w:r w:rsidRPr="003A1B7A">
        <w:t xml:space="preserve">Oppilaan opinpolku muodostaa jatkumon, jossa siirtymät ovat tärkeitä. Ohjauksen tehtävä on saattaa ja auttaa oppilasta vaiheesta toiseen. Ohjauksessa huolehditaan, että oppilas oppii siirtymisen taitoja, kuten lähtemisen ja liittymisen taitoja. Opinpolun siirtymissä oppilas oppii hahmottamaan suhdettaan erilaisiin yhteisöihin ja roolejaan niissä. Tämä tietojen ja taitojen oppiminen on kumuloituvaa ja vaatii sinnikästä ja pitkäaikaista harjoittelua. </w:t>
      </w:r>
    </w:p>
    <w:p w14:paraId="69AC85EB" w14:textId="1FE6726F" w:rsidR="00B40535" w:rsidRPr="00F81EE6" w:rsidRDefault="001B7784" w:rsidP="00F81EE6">
      <w:pPr>
        <w:pStyle w:val="Otsikko3"/>
      </w:pPr>
      <w:bookmarkStart w:id="8" w:name="_Toc111209806"/>
      <w:r>
        <w:t>Ohjaus e</w:t>
      </w:r>
      <w:r w:rsidR="00B40535" w:rsidRPr="00F81EE6">
        <w:t>siopetuksesta perusopetukseen</w:t>
      </w:r>
      <w:bookmarkEnd w:id="8"/>
    </w:p>
    <w:p w14:paraId="38A8D24F" w14:textId="2890D136" w:rsidR="00285C4F" w:rsidRPr="00285C4F" w:rsidRDefault="00285C4F" w:rsidP="00285C4F">
      <w:commentRangeStart w:id="9"/>
      <w:r w:rsidRPr="00285C4F">
        <w:t>Esi- ja alkuopetusta kehitetään joustavaksi muodostamalla esiopetuksesta ja perusopetuksen kahdesta ensimmäisestä vuosiluokasta nykyistä yhtenäisempi kokonaisuus (joustava koulun alku). Yhtenäinen opinpolku esiopetuksesta alkuopetukseen on kuvattu tarkemmin esi- ja alkuopetuksen yhteistyön vuosikellossa:</w:t>
      </w:r>
      <w:r>
        <w:br/>
      </w:r>
      <w:hyperlink r:id="rId15" w:history="1">
        <w:r w:rsidRPr="00285C4F">
          <w:rPr>
            <w:rStyle w:val="Hyperlinkki"/>
          </w:rPr>
          <w:t>Yhtenäinen opinpolku - esi- ja alkuopetuksen yhteistyö lv.</w:t>
        </w:r>
        <w:r w:rsidR="000B5A7B" w:rsidRPr="00285C4F">
          <w:rPr>
            <w:rStyle w:val="Hyperlinkki"/>
          </w:rPr>
          <w:t>2021–2022</w:t>
        </w:r>
      </w:hyperlink>
      <w:r w:rsidRPr="00285C4F">
        <w:t xml:space="preserve"> (peda.net)</w:t>
      </w:r>
      <w:r>
        <w:t xml:space="preserve">  </w:t>
      </w:r>
      <w:commentRangeEnd w:id="9"/>
      <w:r w:rsidR="00D76768">
        <w:rPr>
          <w:rStyle w:val="Kommentinviite"/>
        </w:rPr>
        <w:commentReference w:id="9"/>
      </w:r>
    </w:p>
    <w:p w14:paraId="3B0A7A88" w14:textId="70CE6295" w:rsidR="00893D6A" w:rsidRDefault="001B7784" w:rsidP="00F81EE6">
      <w:pPr>
        <w:pStyle w:val="Otsikko3"/>
      </w:pPr>
      <w:bookmarkStart w:id="10" w:name="_Toc111209807"/>
      <w:r>
        <w:lastRenderedPageBreak/>
        <w:t>Ohjaus a</w:t>
      </w:r>
      <w:r w:rsidR="00893D6A" w:rsidRPr="00F81EE6">
        <w:t>lakoulusta yläkouluun</w:t>
      </w:r>
      <w:bookmarkEnd w:id="10"/>
      <w:r w:rsidR="00893D6A" w:rsidRPr="00F81EE6">
        <w:t xml:space="preserve"> </w:t>
      </w:r>
    </w:p>
    <w:p w14:paraId="7C097649" w14:textId="0A2E5FFC" w:rsidR="00484E60" w:rsidRDefault="000B5A7B" w:rsidP="00EF23DC">
      <w:r>
        <w:t>Nivelvaiheessa alakoulusta yläkouluun ohjauksen tavoitteena on tukea oppilaan siirtymistä 6. luokalta 7. vuosiluokalle. Ohjauksessa tehdään yhteistyötä luokanopettajan, tulevan luokanohjaajan, erityisopettajien, opinto-ohjaajan sekä oppilaiden ja heidän huoltajiensa kanssa.</w:t>
      </w:r>
      <w:r w:rsidR="00D76768">
        <w:t xml:space="preserve"> </w:t>
      </w:r>
    </w:p>
    <w:p w14:paraId="54522258" w14:textId="14B3DCE8" w:rsidR="00484E60" w:rsidRPr="00484E60" w:rsidRDefault="00484E60" w:rsidP="00484E60">
      <w:pPr>
        <w:rPr>
          <w:lang w:eastAsia="fi-FI"/>
        </w:rPr>
      </w:pPr>
      <w:r w:rsidRPr="00484E60">
        <w:rPr>
          <w:lang w:eastAsia="fi-FI"/>
        </w:rPr>
        <w:t>Yhteistyömuotoja ovat mm.</w:t>
      </w:r>
    </w:p>
    <w:p w14:paraId="6DFC6681" w14:textId="77777777" w:rsidR="00484E60" w:rsidRPr="00484E60" w:rsidRDefault="00484E60" w:rsidP="00484E60">
      <w:pPr>
        <w:pStyle w:val="Merkittyluettelo"/>
        <w:rPr>
          <w:lang w:eastAsia="fi-FI"/>
        </w:rPr>
      </w:pPr>
      <w:r w:rsidRPr="00484E60">
        <w:rPr>
          <w:lang w:eastAsia="fi-FI"/>
        </w:rPr>
        <w:t>yläkoulujen esittelyvierailut 6. luokissa (opinto-ohjaajat, erityisopettaja tai tukioppilaat)</w:t>
      </w:r>
    </w:p>
    <w:p w14:paraId="06F54938" w14:textId="77777777" w:rsidR="00484E60" w:rsidRPr="00484E60" w:rsidRDefault="00484E60" w:rsidP="00484E60">
      <w:pPr>
        <w:pStyle w:val="Merkittyluettelo"/>
        <w:rPr>
          <w:lang w:eastAsia="fi-FI"/>
        </w:rPr>
      </w:pPr>
      <w:r w:rsidRPr="00484E60">
        <w:rPr>
          <w:lang w:eastAsia="fi-FI"/>
        </w:rPr>
        <w:t>vanhempainilta 6. luokan oppilaiden huoltajille ala-/yläkouluilla</w:t>
      </w:r>
    </w:p>
    <w:p w14:paraId="0B06A19E" w14:textId="77777777" w:rsidR="00484E60" w:rsidRPr="00484E60" w:rsidRDefault="00484E60" w:rsidP="00484E60">
      <w:pPr>
        <w:pStyle w:val="Merkittyluettelo"/>
        <w:rPr>
          <w:lang w:eastAsia="fi-FI"/>
        </w:rPr>
      </w:pPr>
      <w:r w:rsidRPr="00484E60">
        <w:rPr>
          <w:lang w:eastAsia="fi-FI"/>
        </w:rPr>
        <w:t>tutustumiskäynnit yläkoululla</w:t>
      </w:r>
    </w:p>
    <w:p w14:paraId="1872EDB0" w14:textId="77777777" w:rsidR="00484E60" w:rsidRPr="00484E60" w:rsidRDefault="00484E60" w:rsidP="00484E60">
      <w:pPr>
        <w:pStyle w:val="Merkittyluettelo"/>
        <w:rPr>
          <w:lang w:eastAsia="fi-FI"/>
        </w:rPr>
      </w:pPr>
      <w:r w:rsidRPr="00484E60">
        <w:rPr>
          <w:lang w:eastAsia="fi-FI"/>
        </w:rPr>
        <w:t>ryhmäytymispäivät 7. luokan alkaessa</w:t>
      </w:r>
    </w:p>
    <w:p w14:paraId="0C1530C3" w14:textId="77777777" w:rsidR="00484E60" w:rsidRPr="00484E60" w:rsidRDefault="00484E60" w:rsidP="00484E60">
      <w:pPr>
        <w:pStyle w:val="Merkittyluettelo"/>
        <w:rPr>
          <w:lang w:eastAsia="fi-FI"/>
        </w:rPr>
      </w:pPr>
      <w:r w:rsidRPr="00484E60">
        <w:rPr>
          <w:lang w:eastAsia="fi-FI"/>
        </w:rPr>
        <w:t>vanhempainilta uusien 7. luokkien oppilaiden huoltajille yläkoululla</w:t>
      </w:r>
    </w:p>
    <w:p w14:paraId="5E3126F8" w14:textId="77777777" w:rsidR="009B0C07" w:rsidRPr="00D00161" w:rsidRDefault="00484E60" w:rsidP="00484E60">
      <w:pPr>
        <w:rPr>
          <w:rStyle w:val="Korostus"/>
        </w:rPr>
      </w:pPr>
      <w:r w:rsidRPr="00D00161">
        <w:rPr>
          <w:rStyle w:val="Korostus"/>
        </w:rPr>
        <w:t>Tiedonsiirtoon liittyen lisäksi esim</w:t>
      </w:r>
      <w:r w:rsidR="009B0C07" w:rsidRPr="00D00161">
        <w:rPr>
          <w:rStyle w:val="Korostus"/>
        </w:rPr>
        <w:t>.</w:t>
      </w:r>
    </w:p>
    <w:p w14:paraId="2548ABC3" w14:textId="77777777" w:rsidR="00484E60" w:rsidRPr="00484E60" w:rsidRDefault="00484E60" w:rsidP="009B0C07">
      <w:pPr>
        <w:pStyle w:val="Merkittyluettelo"/>
        <w:rPr>
          <w:lang w:eastAsia="fi-FI"/>
        </w:rPr>
      </w:pPr>
      <w:r w:rsidRPr="00484E60">
        <w:rPr>
          <w:lang w:eastAsia="fi-FI"/>
        </w:rPr>
        <w:t>tiedonsiirto lähettävän ja vastaanottavan koulun kanssa: luokanopettajien, opinto-ohjaajien ja erityisopettajien tiedonsiirtotapaamiset</w:t>
      </w:r>
    </w:p>
    <w:p w14:paraId="6FF2156E" w14:textId="77777777" w:rsidR="00484E60" w:rsidRPr="00484E60" w:rsidRDefault="00484E60" w:rsidP="009B0C07">
      <w:pPr>
        <w:pStyle w:val="Merkittyluettelo"/>
        <w:rPr>
          <w:lang w:eastAsia="fi-FI"/>
        </w:rPr>
      </w:pPr>
      <w:r w:rsidRPr="00484E60">
        <w:rPr>
          <w:lang w:eastAsia="fi-FI"/>
        </w:rPr>
        <w:t>erityistä tukea saavien oppilaiden HOJKS-palaverit</w:t>
      </w:r>
    </w:p>
    <w:p w14:paraId="352D02A4" w14:textId="77777777" w:rsidR="00484E60" w:rsidRPr="00484E60" w:rsidRDefault="00484E60" w:rsidP="009B0C07">
      <w:pPr>
        <w:pStyle w:val="Merkittyluettelo"/>
        <w:rPr>
          <w:lang w:eastAsia="fi-FI"/>
        </w:rPr>
      </w:pPr>
      <w:r w:rsidRPr="00484E60">
        <w:rPr>
          <w:lang w:eastAsia="fi-FI"/>
        </w:rPr>
        <w:t>oppilashuollon henkilöiden osallistuminen tarvittaessa tiedonsiirtoon</w:t>
      </w:r>
    </w:p>
    <w:p w14:paraId="3B0A7A90" w14:textId="6DA40F14" w:rsidR="00893D6A" w:rsidRDefault="004077B4" w:rsidP="00E60A1E">
      <w:pPr>
        <w:pStyle w:val="Otsikko3"/>
      </w:pPr>
      <w:bookmarkStart w:id="11" w:name="_Toc111209808"/>
      <w:r>
        <w:t xml:space="preserve">Ohjaus </w:t>
      </w:r>
      <w:r w:rsidR="002C3784">
        <w:t>perusopetuksen jälkeis</w:t>
      </w:r>
      <w:r w:rsidR="004C79C9">
        <w:t>ee</w:t>
      </w:r>
      <w:r w:rsidR="002C3784">
        <w:t>n koulutuks</w:t>
      </w:r>
      <w:r w:rsidR="004C79C9">
        <w:t>ee</w:t>
      </w:r>
      <w:r w:rsidR="002C3784">
        <w:t>n</w:t>
      </w:r>
      <w:bookmarkEnd w:id="11"/>
    </w:p>
    <w:p w14:paraId="0B181187" w14:textId="1AFB0A2D" w:rsidR="00897546" w:rsidRDefault="000461C9" w:rsidP="009F0D42">
      <w:pPr>
        <w:rPr>
          <w:rStyle w:val="Korostus"/>
          <w:i w:val="0"/>
          <w:iCs w:val="0"/>
        </w:rPr>
      </w:pPr>
      <w:r>
        <w:rPr>
          <w:rStyle w:val="Korostus"/>
          <w:i w:val="0"/>
          <w:iCs w:val="0"/>
        </w:rPr>
        <w:t xml:space="preserve">Peruskoulusta </w:t>
      </w:r>
      <w:r w:rsidR="00A02139">
        <w:rPr>
          <w:rStyle w:val="Korostus"/>
          <w:i w:val="0"/>
          <w:iCs w:val="0"/>
        </w:rPr>
        <w:t>perusopetuksen jälkeis</w:t>
      </w:r>
      <w:r w:rsidR="004C79C9">
        <w:rPr>
          <w:rStyle w:val="Korostus"/>
          <w:i w:val="0"/>
          <w:iCs w:val="0"/>
        </w:rPr>
        <w:t>ee</w:t>
      </w:r>
      <w:r w:rsidR="00A02139">
        <w:rPr>
          <w:rStyle w:val="Korostus"/>
          <w:i w:val="0"/>
          <w:iCs w:val="0"/>
        </w:rPr>
        <w:t>n koulutu</w:t>
      </w:r>
      <w:r>
        <w:rPr>
          <w:rStyle w:val="Korostus"/>
          <w:i w:val="0"/>
          <w:iCs w:val="0"/>
        </w:rPr>
        <w:t>ks</w:t>
      </w:r>
      <w:r w:rsidR="004C79C9">
        <w:rPr>
          <w:rStyle w:val="Korostus"/>
          <w:i w:val="0"/>
          <w:iCs w:val="0"/>
        </w:rPr>
        <w:t>ee</w:t>
      </w:r>
      <w:r w:rsidR="00A02139">
        <w:rPr>
          <w:rStyle w:val="Korostus"/>
          <w:i w:val="0"/>
          <w:iCs w:val="0"/>
        </w:rPr>
        <w:t xml:space="preserve">n </w:t>
      </w:r>
      <w:r>
        <w:rPr>
          <w:rStyle w:val="Korostus"/>
          <w:i w:val="0"/>
          <w:iCs w:val="0"/>
        </w:rPr>
        <w:t xml:space="preserve">siirtymisen </w:t>
      </w:r>
      <w:r w:rsidR="00A02139">
        <w:rPr>
          <w:rStyle w:val="Korostus"/>
          <w:i w:val="0"/>
          <w:iCs w:val="0"/>
        </w:rPr>
        <w:t xml:space="preserve">nivelvaiheessa </w:t>
      </w:r>
      <w:r w:rsidR="00011E39">
        <w:rPr>
          <w:rStyle w:val="Korostus"/>
          <w:i w:val="0"/>
          <w:iCs w:val="0"/>
        </w:rPr>
        <w:t xml:space="preserve">ohjauksen tehtävänä on tukea oppilasta </w:t>
      </w:r>
      <w:r w:rsidR="0059228E">
        <w:rPr>
          <w:rStyle w:val="Korostus"/>
          <w:i w:val="0"/>
          <w:iCs w:val="0"/>
        </w:rPr>
        <w:t xml:space="preserve">jatko-opintojen </w:t>
      </w:r>
      <w:r w:rsidR="00011E39">
        <w:rPr>
          <w:rStyle w:val="Korostus"/>
          <w:i w:val="0"/>
          <w:iCs w:val="0"/>
        </w:rPr>
        <w:t xml:space="preserve">suunnittelussa ja </w:t>
      </w:r>
      <w:r w:rsidR="005B1BE1">
        <w:rPr>
          <w:rStyle w:val="Korostus"/>
          <w:i w:val="0"/>
          <w:iCs w:val="0"/>
        </w:rPr>
        <w:t xml:space="preserve">henkilökohtaisissa koulutusvalinnoissa. </w:t>
      </w:r>
      <w:r w:rsidR="00310F78">
        <w:rPr>
          <w:rStyle w:val="Korostus"/>
          <w:i w:val="0"/>
          <w:iCs w:val="0"/>
        </w:rPr>
        <w:t xml:space="preserve">Tavoitteena on </w:t>
      </w:r>
      <w:r w:rsidR="00427E29">
        <w:rPr>
          <w:rStyle w:val="Korostus"/>
          <w:i w:val="0"/>
          <w:iCs w:val="0"/>
        </w:rPr>
        <w:t xml:space="preserve">sujuva siirtyminen sekä riittävät valmiudet jatko-opintojen aloittamiseen </w:t>
      </w:r>
      <w:r w:rsidR="00904F54">
        <w:rPr>
          <w:rStyle w:val="Korostus"/>
          <w:i w:val="0"/>
          <w:iCs w:val="0"/>
        </w:rPr>
        <w:t xml:space="preserve">toisella asteella tai muussa </w:t>
      </w:r>
      <w:r w:rsidR="00427E29">
        <w:rPr>
          <w:rStyle w:val="Korostus"/>
          <w:i w:val="0"/>
          <w:iCs w:val="0"/>
        </w:rPr>
        <w:t xml:space="preserve">oppivelvollisuuden </w:t>
      </w:r>
      <w:r w:rsidR="00B96D51">
        <w:rPr>
          <w:rStyle w:val="Korostus"/>
          <w:i w:val="0"/>
          <w:iCs w:val="0"/>
        </w:rPr>
        <w:t>suorittamiseen soveltuvassa koulutuksessa.</w:t>
      </w:r>
      <w:r w:rsidR="00310F78">
        <w:rPr>
          <w:rStyle w:val="Korostus"/>
          <w:i w:val="0"/>
          <w:iCs w:val="0"/>
        </w:rPr>
        <w:t xml:space="preserve"> </w:t>
      </w:r>
    </w:p>
    <w:p w14:paraId="601477B3" w14:textId="250C1AD3" w:rsidR="008B588C" w:rsidRDefault="00FA3ED3" w:rsidP="008B588C">
      <w:r>
        <w:t xml:space="preserve">Ohjausta toteutetaan </w:t>
      </w:r>
      <w:r w:rsidR="009A76F4">
        <w:t xml:space="preserve">nivelvaiheessa </w:t>
      </w:r>
      <w:r w:rsidR="00B460BF">
        <w:t xml:space="preserve">mm. </w:t>
      </w:r>
      <w:r w:rsidR="008B22C1">
        <w:t>seuraavasti:</w:t>
      </w:r>
    </w:p>
    <w:p w14:paraId="7E02ABBB" w14:textId="3AD47C4A" w:rsidR="00911DE7" w:rsidRPr="00911DE7" w:rsidRDefault="00FB6ECD" w:rsidP="00B66338">
      <w:pPr>
        <w:pStyle w:val="Merkittyluettelo"/>
        <w:rPr>
          <w:lang w:eastAsia="fi-FI"/>
        </w:rPr>
      </w:pPr>
      <w:r>
        <w:rPr>
          <w:lang w:eastAsia="fi-FI"/>
        </w:rPr>
        <w:t>o</w:t>
      </w:r>
      <w:r w:rsidR="00911DE7" w:rsidRPr="00911DE7">
        <w:rPr>
          <w:lang w:eastAsia="fi-FI"/>
        </w:rPr>
        <w:t>ppilaanohjauksen oppitunnit: perusopetuksen jälkeisten koulutusvaihtoehtojen ja -alojen esittely, ammatteihin ja työtehtäviin tutustuminen, vierailijat työelämästä ja oppilaitoksista, erilaiset tapahtumat jne.</w:t>
      </w:r>
    </w:p>
    <w:p w14:paraId="47831DCB" w14:textId="77777777" w:rsidR="00911DE7" w:rsidRPr="00911DE7" w:rsidRDefault="00911DE7" w:rsidP="00B66338">
      <w:pPr>
        <w:pStyle w:val="Merkittyluettelo"/>
        <w:rPr>
          <w:lang w:eastAsia="fi-FI"/>
        </w:rPr>
      </w:pPr>
      <w:r w:rsidRPr="00911DE7">
        <w:rPr>
          <w:lang w:eastAsia="fi-FI"/>
        </w:rPr>
        <w:t xml:space="preserve">oppilaan henkilökohtaisen ohjaustarpeen arviointi (tukena esim. ohjaustarvearviot, -kyselyt </w:t>
      </w:r>
      <w:proofErr w:type="spellStart"/>
      <w:r w:rsidRPr="00911DE7">
        <w:rPr>
          <w:lang w:eastAsia="fi-FI"/>
        </w:rPr>
        <w:t>tmv</w:t>
      </w:r>
      <w:proofErr w:type="spellEnd"/>
      <w:r w:rsidRPr="00911DE7">
        <w:rPr>
          <w:lang w:eastAsia="fi-FI"/>
        </w:rPr>
        <w:t>. kartoitukset, oppilashuoltotyö, monialainen yhteistyö)</w:t>
      </w:r>
    </w:p>
    <w:p w14:paraId="0C1ACE24" w14:textId="77777777" w:rsidR="00911DE7" w:rsidRPr="00911DE7" w:rsidRDefault="00911DE7" w:rsidP="00B66338">
      <w:pPr>
        <w:pStyle w:val="Merkittyluettelo"/>
        <w:rPr>
          <w:lang w:eastAsia="fi-FI"/>
        </w:rPr>
      </w:pPr>
      <w:r w:rsidRPr="00911DE7">
        <w:rPr>
          <w:lang w:eastAsia="fi-FI"/>
        </w:rPr>
        <w:t>henkilökohtainen ohjaus</w:t>
      </w:r>
    </w:p>
    <w:p w14:paraId="7B62E2F0" w14:textId="77777777" w:rsidR="00911DE7" w:rsidRPr="00911DE7" w:rsidRDefault="00911DE7" w:rsidP="00B66338">
      <w:pPr>
        <w:pStyle w:val="Merkittyluettelo"/>
        <w:rPr>
          <w:lang w:eastAsia="fi-FI"/>
        </w:rPr>
      </w:pPr>
      <w:r w:rsidRPr="00911DE7">
        <w:rPr>
          <w:lang w:eastAsia="fi-FI"/>
        </w:rPr>
        <w:t>pienryhmäohjaus</w:t>
      </w:r>
    </w:p>
    <w:p w14:paraId="1BA9034E" w14:textId="77777777" w:rsidR="00911DE7" w:rsidRPr="00911DE7" w:rsidRDefault="00911DE7" w:rsidP="00B66338">
      <w:pPr>
        <w:pStyle w:val="Merkittyluettelo"/>
        <w:rPr>
          <w:lang w:eastAsia="fi-FI"/>
        </w:rPr>
      </w:pPr>
      <w:r w:rsidRPr="00911DE7">
        <w:rPr>
          <w:lang w:eastAsia="fi-FI"/>
        </w:rPr>
        <w:lastRenderedPageBreak/>
        <w:t>TET-jaksot</w:t>
      </w:r>
    </w:p>
    <w:p w14:paraId="3DF09363" w14:textId="77777777" w:rsidR="00911DE7" w:rsidRPr="00911DE7" w:rsidRDefault="00911DE7" w:rsidP="00B66338">
      <w:pPr>
        <w:pStyle w:val="Merkittyluettelo"/>
        <w:rPr>
          <w:lang w:eastAsia="fi-FI"/>
        </w:rPr>
      </w:pPr>
      <w:r w:rsidRPr="00911DE7">
        <w:rPr>
          <w:lang w:eastAsia="fi-FI"/>
        </w:rPr>
        <w:t>erilaiset vierailut ja tutustumiskäynnit</w:t>
      </w:r>
    </w:p>
    <w:p w14:paraId="515324D1" w14:textId="77777777" w:rsidR="00911DE7" w:rsidRPr="00911DE7" w:rsidRDefault="00911DE7" w:rsidP="00B66338">
      <w:pPr>
        <w:pStyle w:val="Merkittyluettelo"/>
        <w:rPr>
          <w:lang w:eastAsia="fi-FI"/>
        </w:rPr>
      </w:pPr>
      <w:r w:rsidRPr="00911DE7">
        <w:rPr>
          <w:lang w:eastAsia="fi-FI"/>
        </w:rPr>
        <w:t>ohjauskeskustelut yhdessä oppilaan ja huoltajien kanssa</w:t>
      </w:r>
    </w:p>
    <w:p w14:paraId="7DB83652" w14:textId="77777777" w:rsidR="00911DE7" w:rsidRPr="00911DE7" w:rsidRDefault="00911DE7" w:rsidP="00B66338">
      <w:pPr>
        <w:pStyle w:val="Merkittyluettelo"/>
        <w:rPr>
          <w:lang w:eastAsia="fi-FI"/>
        </w:rPr>
      </w:pPr>
      <w:r w:rsidRPr="00911DE7">
        <w:rPr>
          <w:lang w:eastAsia="fi-FI"/>
        </w:rPr>
        <w:t>yhteistyö tarvittaessa etsivän nuorisotyön, oppilashuollon tai muun ohjaustoimijan kanssa (huom. etsivä nuorisotyö perustuu vapaaehtoisuuteen ja edellyttää nuoren suostumusta työskentelyyn)</w:t>
      </w:r>
    </w:p>
    <w:p w14:paraId="1F08E42C" w14:textId="77777777" w:rsidR="00911DE7" w:rsidRPr="00FB6ECD" w:rsidRDefault="00911DE7" w:rsidP="00B66338">
      <w:pPr>
        <w:rPr>
          <w:rStyle w:val="Korostus"/>
        </w:rPr>
      </w:pPr>
      <w:r w:rsidRPr="00FB6ECD">
        <w:rPr>
          <w:rStyle w:val="Korostus"/>
        </w:rPr>
        <w:t>Yhteishakuun liittyen esim.</w:t>
      </w:r>
    </w:p>
    <w:p w14:paraId="3326338B" w14:textId="77777777" w:rsidR="00911DE7" w:rsidRPr="00911DE7" w:rsidRDefault="00911DE7" w:rsidP="00911DE7">
      <w:pPr>
        <w:pStyle w:val="Merkittyluettelo"/>
        <w:rPr>
          <w:lang w:eastAsia="fi-FI"/>
        </w:rPr>
      </w:pPr>
      <w:r w:rsidRPr="00911DE7">
        <w:rPr>
          <w:lang w:eastAsia="fi-FI"/>
        </w:rPr>
        <w:t>tutustuminen perusopetuksen jälkeistä koulutusta järjestäviin oppilaitoksiin ja niiden koulutustarjontaan</w:t>
      </w:r>
    </w:p>
    <w:p w14:paraId="5B9420E1" w14:textId="77777777" w:rsidR="00911DE7" w:rsidRPr="00911DE7" w:rsidRDefault="00911DE7" w:rsidP="00911DE7">
      <w:pPr>
        <w:pStyle w:val="Merkittyluettelo"/>
        <w:rPr>
          <w:lang w:eastAsia="fi-FI"/>
        </w:rPr>
      </w:pPr>
      <w:r w:rsidRPr="00911DE7">
        <w:rPr>
          <w:lang w:eastAsia="fi-FI"/>
        </w:rPr>
        <w:t>oppilaan hakusuunnittelu; tarvittaessa yhteistyö perusopetuksen jälkeistä koulutusta järjestävien oppilaitosten opinto-ohjaajien ja muiden ohjaustyötä tekevien kanssa (esim. konsultointi, henkilökohtainen ohjaus, tutustumiskäynnit, vierailut)</w:t>
      </w:r>
    </w:p>
    <w:p w14:paraId="5CBE3938" w14:textId="77777777" w:rsidR="00911DE7" w:rsidRPr="00911DE7" w:rsidRDefault="00911DE7" w:rsidP="00911DE7">
      <w:pPr>
        <w:pStyle w:val="Merkittyluettelo"/>
        <w:rPr>
          <w:lang w:eastAsia="fi-FI"/>
        </w:rPr>
      </w:pPr>
      <w:r w:rsidRPr="00911DE7">
        <w:rPr>
          <w:lang w:eastAsia="fi-FI"/>
        </w:rPr>
        <w:t>yhteishaun haku- ja valintaperusteista tiedottaminen, ml. harkintaan perustuva valinta</w:t>
      </w:r>
    </w:p>
    <w:p w14:paraId="08A5FF40" w14:textId="77777777" w:rsidR="00911DE7" w:rsidRPr="00911DE7" w:rsidRDefault="00911DE7" w:rsidP="00911DE7">
      <w:pPr>
        <w:pStyle w:val="Merkittyluettelo"/>
        <w:rPr>
          <w:lang w:eastAsia="fi-FI"/>
        </w:rPr>
      </w:pPr>
      <w:r w:rsidRPr="00911DE7">
        <w:rPr>
          <w:lang w:eastAsia="fi-FI"/>
        </w:rPr>
        <w:t>yhteishakuun valmistautuminen yhteistyössä huoltajien ja tarvittaessa moniammatillisen verkoston kanssa</w:t>
      </w:r>
    </w:p>
    <w:p w14:paraId="633DEEEC" w14:textId="77777777" w:rsidR="00911DE7" w:rsidRPr="00911DE7" w:rsidRDefault="00911DE7" w:rsidP="00911DE7">
      <w:pPr>
        <w:pStyle w:val="Merkittyluettelo"/>
        <w:rPr>
          <w:lang w:eastAsia="fi-FI"/>
        </w:rPr>
      </w:pPr>
      <w:r w:rsidRPr="00911DE7">
        <w:rPr>
          <w:lang w:eastAsia="fi-FI"/>
        </w:rPr>
        <w:t>harjoitushaun toteuttaminen</w:t>
      </w:r>
    </w:p>
    <w:p w14:paraId="5A03C82C" w14:textId="77777777" w:rsidR="00911DE7" w:rsidRPr="00911DE7" w:rsidRDefault="00911DE7" w:rsidP="00911DE7">
      <w:pPr>
        <w:pStyle w:val="Merkittyluettelo"/>
        <w:rPr>
          <w:lang w:eastAsia="fi-FI"/>
        </w:rPr>
      </w:pPr>
      <w:r w:rsidRPr="00911DE7">
        <w:rPr>
          <w:lang w:eastAsia="fi-FI"/>
        </w:rPr>
        <w:t>yhteishakuun liittyvä vanhempainilta, jossa oppilaitosten esittelijät vieraina</w:t>
      </w:r>
    </w:p>
    <w:p w14:paraId="5E232429" w14:textId="77777777" w:rsidR="00911DE7" w:rsidRPr="00911DE7" w:rsidRDefault="00911DE7" w:rsidP="00911DE7">
      <w:pPr>
        <w:pStyle w:val="Merkittyluettelo"/>
        <w:rPr>
          <w:lang w:eastAsia="fi-FI"/>
        </w:rPr>
      </w:pPr>
      <w:r w:rsidRPr="00911DE7">
        <w:rPr>
          <w:lang w:eastAsia="fi-FI"/>
        </w:rPr>
        <w:t xml:space="preserve">perusopetuksen jälkeistä koulutusta järjestävien oppilaitosten mahdollisista hakijan illoista, vanhempainilloista </w:t>
      </w:r>
      <w:proofErr w:type="spellStart"/>
      <w:r w:rsidRPr="00911DE7">
        <w:rPr>
          <w:lang w:eastAsia="fi-FI"/>
        </w:rPr>
        <w:t>tmv</w:t>
      </w:r>
      <w:proofErr w:type="spellEnd"/>
      <w:r w:rsidRPr="00911DE7">
        <w:rPr>
          <w:lang w:eastAsia="fi-FI"/>
        </w:rPr>
        <w:t>. tiedottaminen 9.-luokkalaisille ja heidän huoltajilleen</w:t>
      </w:r>
    </w:p>
    <w:p w14:paraId="052F337B" w14:textId="77777777" w:rsidR="00911DE7" w:rsidRPr="00911DE7" w:rsidRDefault="00911DE7" w:rsidP="00911DE7">
      <w:pPr>
        <w:pStyle w:val="Merkittyluettelo"/>
        <w:rPr>
          <w:lang w:eastAsia="fi-FI"/>
        </w:rPr>
      </w:pPr>
      <w:r w:rsidRPr="00911DE7">
        <w:rPr>
          <w:lang w:eastAsia="fi-FI"/>
        </w:rPr>
        <w:t>erityistä tukea saavien oppilaiden koulutuskokeilujen järjestäminen toiselle asteen oppilaitoksiin tarvittaessa </w:t>
      </w:r>
    </w:p>
    <w:p w14:paraId="7ED6AF73" w14:textId="77777777" w:rsidR="00911DE7" w:rsidRPr="00911DE7" w:rsidRDefault="00911DE7" w:rsidP="00911DE7">
      <w:pPr>
        <w:pStyle w:val="Merkittyluettelo"/>
        <w:rPr>
          <w:lang w:eastAsia="fi-FI"/>
        </w:rPr>
      </w:pPr>
      <w:r w:rsidRPr="00911DE7">
        <w:rPr>
          <w:lang w:eastAsia="fi-FI"/>
        </w:rPr>
        <w:t>hakeutumisvelvollisuuden ohjaus- ja valvonta: yhteishaun tekeminen, toteutus sähköisenä hakuna Opintopolku.fi-palvelussa </w:t>
      </w:r>
    </w:p>
    <w:p w14:paraId="0D15D0B5" w14:textId="77777777" w:rsidR="00911DE7" w:rsidRPr="00911DE7" w:rsidRDefault="00911DE7" w:rsidP="00911DE7">
      <w:pPr>
        <w:pStyle w:val="Merkittyluettelo"/>
        <w:rPr>
          <w:lang w:eastAsia="fi-FI"/>
        </w:rPr>
      </w:pPr>
      <w:r w:rsidRPr="00911DE7">
        <w:rPr>
          <w:lang w:eastAsia="fi-FI"/>
        </w:rPr>
        <w:t>tiedottaminen koulutus-/alakohtaisista pääsy- ja soveltuvuuskokeista sekä mahdollisista kielikokeista oppilaille ja huoltajille</w:t>
      </w:r>
    </w:p>
    <w:p w14:paraId="18F46209" w14:textId="27CECFF9" w:rsidR="00911DE7" w:rsidRPr="00911DE7" w:rsidRDefault="00911DE7" w:rsidP="00911DE7">
      <w:pPr>
        <w:pStyle w:val="Merkittyluettelo"/>
        <w:rPr>
          <w:lang w:eastAsia="fi-FI"/>
        </w:rPr>
      </w:pPr>
      <w:r w:rsidRPr="00911DE7">
        <w:rPr>
          <w:lang w:eastAsia="fi-FI"/>
        </w:rPr>
        <w:t>nivelvaiheen tiedonsiirtoon valmistautuminen, opinto-ohjaaja ja erityisopettaja yhteistyössä </w:t>
      </w:r>
    </w:p>
    <w:p w14:paraId="7261A22C" w14:textId="77777777" w:rsidR="00911DE7" w:rsidRPr="00FB6ECD" w:rsidRDefault="00911DE7" w:rsidP="00911DE7">
      <w:pPr>
        <w:rPr>
          <w:rStyle w:val="Korostus"/>
        </w:rPr>
      </w:pPr>
      <w:r w:rsidRPr="00FB6ECD">
        <w:rPr>
          <w:rStyle w:val="Korostus"/>
        </w:rPr>
        <w:t>Yhteishaun tulosten julkaisun jälkeen kesäkuussa</w:t>
      </w:r>
    </w:p>
    <w:p w14:paraId="269766F3" w14:textId="77777777" w:rsidR="00911DE7" w:rsidRPr="00911DE7" w:rsidRDefault="00911DE7" w:rsidP="00911DE7">
      <w:pPr>
        <w:pStyle w:val="Merkittyluettelo"/>
        <w:rPr>
          <w:lang w:eastAsia="fi-FI"/>
        </w:rPr>
      </w:pPr>
      <w:r w:rsidRPr="00911DE7">
        <w:rPr>
          <w:lang w:eastAsia="fi-FI"/>
        </w:rPr>
        <w:t>oppilaiden sijoittumistietojen tarkistaminen Opintopolku.fi-palvelusta ja Valpas-rekisteristä</w:t>
      </w:r>
    </w:p>
    <w:p w14:paraId="19554096" w14:textId="77777777" w:rsidR="00911DE7" w:rsidRPr="00911DE7" w:rsidRDefault="00911DE7" w:rsidP="00911DE7">
      <w:pPr>
        <w:pStyle w:val="Merkittyluettelo"/>
        <w:rPr>
          <w:lang w:eastAsia="fi-FI"/>
        </w:rPr>
      </w:pPr>
      <w:r w:rsidRPr="00911DE7">
        <w:rPr>
          <w:lang w:eastAsia="fi-FI"/>
        </w:rPr>
        <w:t>nuoren ja huoltajien henkilökohtainen ohjaus tarvittaessa yhteistyössä Ohjaamon ja etsivän nuorisotyön kanssa</w:t>
      </w:r>
    </w:p>
    <w:p w14:paraId="769B78D4" w14:textId="77777777" w:rsidR="00911DE7" w:rsidRPr="00911DE7" w:rsidRDefault="00911DE7" w:rsidP="00911DE7">
      <w:pPr>
        <w:pStyle w:val="Merkittyluettelo"/>
        <w:rPr>
          <w:lang w:eastAsia="fi-FI"/>
        </w:rPr>
      </w:pPr>
      <w:r w:rsidRPr="00911DE7">
        <w:rPr>
          <w:lang w:eastAsia="fi-FI"/>
        </w:rPr>
        <w:lastRenderedPageBreak/>
        <w:t>nuoren ja huoltajien tiedottaminen kesäaikana saatavilla olevasta ohjauksesta, jatkuvasta hausta sekä näihin liittyvistä käytänteistä ja aikatauluista </w:t>
      </w:r>
    </w:p>
    <w:p w14:paraId="45776203" w14:textId="77777777" w:rsidR="00911DE7" w:rsidRPr="00911DE7" w:rsidRDefault="00911DE7" w:rsidP="00911DE7">
      <w:pPr>
        <w:pStyle w:val="Merkittyluettelo"/>
        <w:rPr>
          <w:lang w:eastAsia="fi-FI"/>
        </w:rPr>
      </w:pPr>
      <w:r w:rsidRPr="00911DE7">
        <w:rPr>
          <w:lang w:eastAsia="fi-FI"/>
        </w:rPr>
        <w:t>selvittäminen viimeistään elokuun loppuun mennessä (OKM määrittää vuosittain tarkan ajankohdan) Valpas-järjestelmästä tai muulla tavoin, että oppilas on aloittanut toisen asteen koulutuksessa, nivelvaiheen koulutuksessa tai muussa oppivelvollisuuden suorittamiseen soveltuvassa koulutuksessa</w:t>
      </w:r>
    </w:p>
    <w:p w14:paraId="0FF7F6D1" w14:textId="141A1218" w:rsidR="00911DE7" w:rsidRPr="00911DE7" w:rsidRDefault="00911DE7" w:rsidP="00911DE7">
      <w:pPr>
        <w:pStyle w:val="Merkittyluettelo"/>
        <w:rPr>
          <w:lang w:eastAsia="fi-FI"/>
        </w:rPr>
      </w:pPr>
      <w:r w:rsidRPr="00911DE7">
        <w:rPr>
          <w:lang w:eastAsia="fi-FI"/>
        </w:rPr>
        <w:t xml:space="preserve">tiedonsiirto </w:t>
      </w:r>
      <w:r w:rsidR="00CC0E29">
        <w:rPr>
          <w:lang w:eastAsia="fi-FI"/>
        </w:rPr>
        <w:t>asuinkunnan ohjaus- ja valvontavastuussa olevalle taho</w:t>
      </w:r>
      <w:r w:rsidRPr="00911DE7">
        <w:rPr>
          <w:lang w:eastAsia="fi-FI"/>
        </w:rPr>
        <w:t>lle niistä oppilaista, jotka ovat ilman opiskelupaikkaa tai aikeissa keskeyttää oppivelvollisuuden suorittamisen</w:t>
      </w:r>
    </w:p>
    <w:p w14:paraId="36C46EB7" w14:textId="0389944D" w:rsidR="00911DE7" w:rsidRPr="00911DE7" w:rsidRDefault="00911DE7" w:rsidP="00911DE7">
      <w:pPr>
        <w:pStyle w:val="Merkittyluettelo"/>
        <w:rPr>
          <w:lang w:eastAsia="fi-FI"/>
        </w:rPr>
      </w:pPr>
      <w:r w:rsidRPr="00911DE7">
        <w:rPr>
          <w:lang w:eastAsia="fi-FI"/>
        </w:rPr>
        <w:t xml:space="preserve">niveltiedon </w:t>
      </w:r>
      <w:r w:rsidR="00CC0E29">
        <w:rPr>
          <w:lang w:eastAsia="fi-FI"/>
        </w:rPr>
        <w:t>siirto</w:t>
      </w:r>
      <w:r w:rsidRPr="00911DE7">
        <w:rPr>
          <w:lang w:eastAsia="fi-FI"/>
        </w:rPr>
        <w:t xml:space="preserve"> sekä lisäksi tarvittaessa henkilökohtaista tiedonsiirtoa oppilaitosten edustajien kanssa</w:t>
      </w:r>
    </w:p>
    <w:p w14:paraId="28D84490" w14:textId="77777777" w:rsidR="00911DE7" w:rsidRPr="005A73B4" w:rsidRDefault="00911DE7" w:rsidP="00911DE7">
      <w:pPr>
        <w:rPr>
          <w:rStyle w:val="Korostus"/>
        </w:rPr>
      </w:pPr>
      <w:r w:rsidRPr="005A73B4">
        <w:rPr>
          <w:rStyle w:val="Korostus"/>
        </w:rPr>
        <w:t>Tehostettua henkilökohtaista oppilaanohjausta saavien kohdalla lisäksi </w:t>
      </w:r>
    </w:p>
    <w:p w14:paraId="0BCB193D" w14:textId="77777777" w:rsidR="00911DE7" w:rsidRPr="00911DE7" w:rsidRDefault="00911DE7" w:rsidP="00911DE7">
      <w:pPr>
        <w:pStyle w:val="Merkittyluettelo"/>
        <w:rPr>
          <w:lang w:eastAsia="fi-FI"/>
        </w:rPr>
      </w:pPr>
      <w:r w:rsidRPr="00911DE7">
        <w:rPr>
          <w:lang w:eastAsia="fi-FI"/>
        </w:rPr>
        <w:t>tiivis yhteistyö koulun eri toimijoiden kanssa oppilaan ohjaustarpeiden tunnistamisessa</w:t>
      </w:r>
    </w:p>
    <w:p w14:paraId="0993F33C" w14:textId="77777777" w:rsidR="00911DE7" w:rsidRPr="00911DE7" w:rsidRDefault="00911DE7" w:rsidP="00911DE7">
      <w:pPr>
        <w:pStyle w:val="Merkittyluettelo"/>
        <w:rPr>
          <w:lang w:eastAsia="fi-FI"/>
        </w:rPr>
      </w:pPr>
      <w:r w:rsidRPr="00911DE7">
        <w:rPr>
          <w:lang w:eastAsia="fi-FI"/>
        </w:rPr>
        <w:t>ohjauksen eriyttäminen ja toteuttaminen koko koulu ohjaa -periaatteen mukaisesti</w:t>
      </w:r>
    </w:p>
    <w:p w14:paraId="0BE6EF82" w14:textId="77777777" w:rsidR="00911DE7" w:rsidRPr="00911DE7" w:rsidRDefault="00911DE7" w:rsidP="00911DE7">
      <w:pPr>
        <w:pStyle w:val="Merkittyluettelo"/>
        <w:rPr>
          <w:lang w:eastAsia="fi-FI"/>
        </w:rPr>
      </w:pPr>
      <w:r w:rsidRPr="00911DE7">
        <w:rPr>
          <w:lang w:eastAsia="fi-FI"/>
        </w:rPr>
        <w:t>henkilökohtainen hakusuunnittelu ja ohjaus riittävän varhain yhteistyössä huoltajien ja monialaisen yhteistyöverkoston kanssa</w:t>
      </w:r>
    </w:p>
    <w:p w14:paraId="357F163C" w14:textId="77777777" w:rsidR="00911DE7" w:rsidRPr="00911DE7" w:rsidRDefault="00911DE7" w:rsidP="00911DE7">
      <w:pPr>
        <w:pStyle w:val="Merkittyluettelo"/>
        <w:rPr>
          <w:lang w:eastAsia="fi-FI"/>
        </w:rPr>
      </w:pPr>
      <w:r w:rsidRPr="00911DE7">
        <w:rPr>
          <w:lang w:eastAsia="fi-FI"/>
        </w:rPr>
        <w:t>annetaan oppilaalle ja huoltajille tietoa oppimisen ja opiskelun tukimuodoista ja tuen jatkumisen mahdollisuuksista perusopetuksen jälkeisissä koulutuksissa sekä tarvittaessa muista tukimuodoista (asuminen ym.)</w:t>
      </w:r>
    </w:p>
    <w:p w14:paraId="6784C4A0" w14:textId="77777777" w:rsidR="00911DE7" w:rsidRPr="00911DE7" w:rsidRDefault="00911DE7" w:rsidP="00911DE7">
      <w:pPr>
        <w:pStyle w:val="Merkittyluettelo"/>
        <w:rPr>
          <w:lang w:eastAsia="fi-FI"/>
        </w:rPr>
      </w:pPr>
      <w:r w:rsidRPr="00911DE7">
        <w:rPr>
          <w:lang w:eastAsia="fi-FI"/>
        </w:rPr>
        <w:t>tarjotaan oppilaalle ja huoltajille mahdollisuuksia tutustua henkilökohtaisesti oppilaalle soveltuviin jatko-opintomahdollisuuksiin sekä työ- ja oppimisympäristöihin</w:t>
      </w:r>
    </w:p>
    <w:p w14:paraId="6B781D3E" w14:textId="77777777" w:rsidR="00911DE7" w:rsidRPr="00911DE7" w:rsidRDefault="00911DE7" w:rsidP="00911DE7">
      <w:pPr>
        <w:pStyle w:val="Merkittyluettelo"/>
        <w:rPr>
          <w:lang w:eastAsia="fi-FI"/>
        </w:rPr>
      </w:pPr>
      <w:r w:rsidRPr="00911DE7">
        <w:rPr>
          <w:lang w:eastAsia="fi-FI"/>
        </w:rPr>
        <w:t>henkilökohtaiset vierailut, tutustumisjaksot tai koulutuskokeilut perusopetuksen jälkeistä koulutusta järjestäviin oppilaitoksiin tarvittaessa</w:t>
      </w:r>
    </w:p>
    <w:p w14:paraId="7A06BBAC" w14:textId="6B70F879" w:rsidR="00911DE7" w:rsidRDefault="00911DE7" w:rsidP="00911DE7">
      <w:pPr>
        <w:pStyle w:val="Merkittyluettelo"/>
        <w:rPr>
          <w:lang w:eastAsia="fi-FI"/>
        </w:rPr>
      </w:pPr>
      <w:r w:rsidRPr="00911DE7">
        <w:rPr>
          <w:lang w:eastAsia="fi-FI"/>
        </w:rPr>
        <w:t>henkilökohtaisen jatko-opintosuunnitelman laatiminen oppilaalle yhteistyössä huoltajien ja tarvittaessa monialaisen tiimin kanssa</w:t>
      </w:r>
    </w:p>
    <w:p w14:paraId="67F92BB2" w14:textId="4F4AC30C" w:rsidR="008430D8" w:rsidRDefault="008430D8" w:rsidP="008430D8">
      <w:pPr>
        <w:pStyle w:val="Merkittyluettelo"/>
        <w:numPr>
          <w:ilvl w:val="0"/>
          <w:numId w:val="0"/>
        </w:numPr>
        <w:ind w:left="697" w:hanging="357"/>
        <w:rPr>
          <w:lang w:eastAsia="fi-FI"/>
        </w:rPr>
      </w:pPr>
    </w:p>
    <w:p w14:paraId="4F2CD2EC" w14:textId="77777777" w:rsidR="008430D8" w:rsidRPr="00864168" w:rsidRDefault="008430D8" w:rsidP="008430D8">
      <w:pPr>
        <w:pStyle w:val="Otsikko3"/>
        <w:rPr>
          <w:rStyle w:val="Korostus"/>
          <w:i w:val="0"/>
          <w:iCs w:val="0"/>
        </w:rPr>
      </w:pPr>
      <w:bookmarkStart w:id="12" w:name="_Toc111194562"/>
      <w:bookmarkStart w:id="13" w:name="_Toc111209809"/>
      <w:commentRangeStart w:id="14"/>
      <w:r w:rsidRPr="00864168">
        <w:rPr>
          <w:rStyle w:val="Korostus"/>
          <w:i w:val="0"/>
          <w:iCs w:val="0"/>
        </w:rPr>
        <w:t>Oppivelvollisten ohjauksessa huomioitavaa</w:t>
      </w:r>
      <w:bookmarkEnd w:id="12"/>
      <w:commentRangeEnd w:id="14"/>
      <w:r w:rsidR="00420B5E">
        <w:rPr>
          <w:rStyle w:val="Kommentinviite"/>
          <w:rFonts w:ascii="Calibri" w:eastAsia="Calibri" w:hAnsi="Calibri" w:cs="Times New Roman"/>
          <w:color w:val="auto"/>
        </w:rPr>
        <w:commentReference w:id="14"/>
      </w:r>
      <w:bookmarkEnd w:id="13"/>
    </w:p>
    <w:p w14:paraId="05A48360" w14:textId="77777777" w:rsidR="008430D8" w:rsidRPr="00717275" w:rsidRDefault="008430D8" w:rsidP="008430D8">
      <w:pPr>
        <w:pStyle w:val="Merkittyluettelo"/>
        <w:numPr>
          <w:ilvl w:val="0"/>
          <w:numId w:val="0"/>
        </w:numPr>
        <w:spacing w:before="0" w:after="200" w:line="276" w:lineRule="auto"/>
        <w:rPr>
          <w:rStyle w:val="Korostus"/>
          <w:i w:val="0"/>
          <w:iCs w:val="0"/>
        </w:rPr>
      </w:pPr>
    </w:p>
    <w:p w14:paraId="1350B2F9" w14:textId="77777777" w:rsidR="008430D8" w:rsidRPr="00A40BA0" w:rsidRDefault="008430D8" w:rsidP="008430D8">
      <w:pPr>
        <w:pStyle w:val="Merkittyluettelo"/>
        <w:numPr>
          <w:ilvl w:val="0"/>
          <w:numId w:val="0"/>
        </w:numPr>
        <w:spacing w:before="0" w:after="200" w:line="276" w:lineRule="auto"/>
        <w:rPr>
          <w:rStyle w:val="Korostus"/>
        </w:rPr>
      </w:pPr>
      <w:r>
        <w:rPr>
          <w:rStyle w:val="Korostus"/>
        </w:rPr>
        <w:t>H</w:t>
      </w:r>
      <w:r w:rsidRPr="00A40BA0">
        <w:rPr>
          <w:rStyle w:val="Korostus"/>
        </w:rPr>
        <w:t>akeutumisvelvollisuus</w:t>
      </w:r>
      <w:r>
        <w:rPr>
          <w:rStyle w:val="Korostus"/>
        </w:rPr>
        <w:t xml:space="preserve"> </w:t>
      </w:r>
    </w:p>
    <w:p w14:paraId="19EEBDAC" w14:textId="77777777" w:rsidR="008430D8" w:rsidRDefault="008430D8" w:rsidP="008430D8">
      <w:r>
        <w:t xml:space="preserve">Oppilaan on hakeuduttava ennen 9. vuosiluokan päättymistä ammatilliseen koulutukseen (ammatillinen perustutkinto tai ammattitutkinto), lukiokoulutukseen, tutkintokoulutukseen valmentavaan koulutukseen </w:t>
      </w:r>
      <w:r>
        <w:lastRenderedPageBreak/>
        <w:t xml:space="preserve">(TUVA) tai muuhun oppivelvollisuuden piiriin kuuluvaan koulutukseen, kuten oppisopimuskoulutukseen, kansanopistojen oppivelvollisille suunnattuihin koulutuksiin tai vieraskieliseen koulutukseen. </w:t>
      </w:r>
    </w:p>
    <w:p w14:paraId="76EF2056" w14:textId="77777777" w:rsidR="008430D8" w:rsidRDefault="008430D8" w:rsidP="008430D8">
      <w:r>
        <w:t xml:space="preserve">Mikäli oppilas tarvitsee opintoihin erityistä tukea, hän voi hakea työhön ja itsenäiseen elämään valmentavaan koulutukseen (TELMA), vaativana erityisenä tukena järjestettävään ammatilliseen koulutukseen tai tutkintokoulutukseen valmentavaan koulutukseen (TUVA). Ammatillista erityisopetusta järjestetään ammatillisten erityisoppilaitosten lisäksi myös joissakin yleisissä ammattioppilaitoksissa. </w:t>
      </w:r>
    </w:p>
    <w:p w14:paraId="4EB86D91" w14:textId="77777777" w:rsidR="008430D8" w:rsidRDefault="008430D8" w:rsidP="008430D8">
      <w:r>
        <w:t xml:space="preserve">Oppilas, joka on suorittanut perusopetuksen oppimäärän, mutta jolta puuttuu perusopetuksen jälkeisen koulutuksen suorittamiseksi riittävä suomen tai ruotsin kielen taito, ohjataan hakeutumaan aikuisten perusopetukseen, TUVA-koulutukseen tai kansanopistoissa järjestettävään koulutukseen, jossa noudatetaan aikuisten maahanmuuttajien kotoutumiskoulutuksen opetussuunnitelman perusteita tai Opetushallituksen maahanmuuttajille tarkoitetun koulutuksen opetussuunnitelmasuositusta. </w:t>
      </w:r>
    </w:p>
    <w:p w14:paraId="145023ED" w14:textId="77777777" w:rsidR="008430D8" w:rsidRDefault="008430D8" w:rsidP="008430D8">
      <w:r>
        <w:t>Hakeutumisvelvollisuus jatkuu niin pitkään, kunnes oppivelvollinen saa koulutuspaikan tai täyttää 18 vuotta. Oppilaalla on oikeus saada riittävästi oppilaanohjausta sekä muuta ohjausta hakeutumisvelvoitteidensa täyttämiseksi. Oppilaalla, huoltajilla ja opinto-ohjaajalla on mahdollisuus seurata oppivelvollisen nuoren yhteishakua ja sijoittumista sähköisen Opintopolku.fi-palvelun kautta.</w:t>
      </w:r>
    </w:p>
    <w:p w14:paraId="617F032D" w14:textId="77777777" w:rsidR="008430D8" w:rsidRPr="00915B82" w:rsidRDefault="008430D8" w:rsidP="008430D8">
      <w:pPr>
        <w:rPr>
          <w:rStyle w:val="Korostus"/>
        </w:rPr>
      </w:pPr>
      <w:r w:rsidRPr="00915B82">
        <w:rPr>
          <w:rStyle w:val="Korostus"/>
        </w:rPr>
        <w:t>Hakutavat</w:t>
      </w:r>
    </w:p>
    <w:p w14:paraId="60A9CB82" w14:textId="77777777" w:rsidR="008430D8" w:rsidRDefault="008430D8" w:rsidP="008430D8">
      <w:r>
        <w:t xml:space="preserve">Hakeutuminen perusopetuksen jälkeiseen koulutukseen tapahtuu valtakunnallisten hakumenettelyjen kautta tai muutoin. Perusopetuksen päättävä nuori hakee ensisijaisesti yhteishaussa, joka toteutetaan vuosittain helmi-maaliskuussa. Haku tapahtuu sähköisesti </w:t>
      </w:r>
      <w:hyperlink r:id="rId16" w:history="1">
        <w:r>
          <w:rPr>
            <w:rStyle w:val="Hyperlinkki"/>
          </w:rPr>
          <w:t>Opintopolku.fi</w:t>
        </w:r>
      </w:hyperlink>
      <w:r>
        <w:t xml:space="preserve">-palvelussa tai lähettämällä paperihakemus Opetushallitukseen. Harkintaan perustuva valinta on osa yhteishakua. Tarkemmat ohjeet hakuun saa omalta opinto-ohjaajalta sekä Opintopolku.fi-palvelusta. </w:t>
      </w:r>
    </w:p>
    <w:p w14:paraId="6CF12539" w14:textId="77777777" w:rsidR="008430D8" w:rsidRDefault="008430D8" w:rsidP="008430D8">
      <w:r>
        <w:t>Muita vaihtoehtoja hakea koulutukseen ovat jatkuva haku oppilaitoskohtaisten ohjeiden mukaan tai hakeutuminen oppisopimuskoulutukseen jatkuvan haun tai oppisopimusneuvottelujen kautta. Lisätietoja jatkuvasta hausta saa omalta opinto-ohjaajalta sekä oppilaitosten verkkosivuilta ja hakupalveluista. Jatkuvan haun koulutustarjonta tullaan päivittämään myös Opintopolku.fi-sivustolle, mutta hakeutuminen voi tapahtua oppilaitosten omien verkkosivujen tai Opintopolku.fi -palvelun kautta.</w:t>
      </w:r>
    </w:p>
    <w:p w14:paraId="0E72D558" w14:textId="77777777" w:rsidR="00420B5E" w:rsidRDefault="00420B5E">
      <w:pPr>
        <w:spacing w:before="0" w:after="200" w:line="276" w:lineRule="auto"/>
        <w:jc w:val="left"/>
        <w:rPr>
          <w:rStyle w:val="Korostus"/>
        </w:rPr>
      </w:pPr>
      <w:r>
        <w:rPr>
          <w:rStyle w:val="Korostus"/>
        </w:rPr>
        <w:br w:type="page"/>
      </w:r>
    </w:p>
    <w:p w14:paraId="7A2DE43B" w14:textId="3E70F4F9" w:rsidR="008430D8" w:rsidRDefault="008430D8" w:rsidP="008430D8">
      <w:pPr>
        <w:rPr>
          <w:rStyle w:val="Korostus"/>
        </w:rPr>
      </w:pPr>
      <w:r w:rsidRPr="00053D21">
        <w:rPr>
          <w:rStyle w:val="Korostus"/>
        </w:rPr>
        <w:lastRenderedPageBreak/>
        <w:t>Jos perus</w:t>
      </w:r>
      <w:r>
        <w:rPr>
          <w:rStyle w:val="Korostus"/>
        </w:rPr>
        <w:t>opetuksen oppimäärä</w:t>
      </w:r>
      <w:r w:rsidRPr="00053D21">
        <w:rPr>
          <w:rStyle w:val="Korostus"/>
        </w:rPr>
        <w:t xml:space="preserve"> jää kesken </w:t>
      </w:r>
    </w:p>
    <w:p w14:paraId="4D999442" w14:textId="77777777" w:rsidR="008430D8" w:rsidRDefault="008430D8" w:rsidP="008430D8">
      <w:pPr>
        <w:rPr>
          <w:rFonts w:ascii="Segoe UI" w:hAnsi="Segoe UI" w:cs="Segoe UI"/>
          <w:sz w:val="21"/>
          <w:szCs w:val="21"/>
        </w:rPr>
      </w:pPr>
      <w:r w:rsidRPr="00844EE2">
        <w:t>O</w:t>
      </w:r>
      <w:hyperlink r:id="rId17" w:tgtFrame="_blank" w:tooltip="https://www.finlex.fi/fi/laki/alkup/2022/20220715" w:history="1">
        <w:r w:rsidRPr="00844EE2">
          <w:t>ppivelvollisuuslakia</w:t>
        </w:r>
      </w:hyperlink>
      <w:r>
        <w:t xml:space="preserve"> on muutettu 1.8.2022 alkaen siten, että 17 vuotta täyttäneet voivat suorittaa oppivelvollisuutta myös jatkamalla perusopetuslain 26 §:n mukaisessa lasten perusopetuksessa, jos perusopetuksen järjestäjä tämän mahdollistaa. Kyseessä on kunnille ja muille perusopetuksen järjestäjille vapaaehtoinen tehtävä. </w:t>
      </w:r>
      <w:r>
        <w:rPr>
          <w:lang w:eastAsia="fi-FI"/>
        </w:rPr>
        <w:t>Lain muutos koskee tilanteita, joissa o</w:t>
      </w:r>
      <w:r w:rsidRPr="00E077D2">
        <w:rPr>
          <w:lang w:eastAsia="fi-FI"/>
        </w:rPr>
        <w:t>ppivelvolli</w:t>
      </w:r>
      <w:r>
        <w:rPr>
          <w:lang w:eastAsia="fi-FI"/>
        </w:rPr>
        <w:t>nen</w:t>
      </w:r>
      <w:r w:rsidRPr="00E077D2">
        <w:rPr>
          <w:lang w:eastAsia="fi-FI"/>
        </w:rPr>
        <w:t xml:space="preserve"> ei ole suorittanut perusopetuksen oppimäärää lukuvuoden päättyessä sinä kalenterivuonna, jona hän täyttää 17 vuotta</w:t>
      </w:r>
      <w:r>
        <w:rPr>
          <w:lang w:eastAsia="fi-FI"/>
        </w:rPr>
        <w:t>.</w:t>
      </w:r>
      <w:r w:rsidRPr="00E077D2">
        <w:rPr>
          <w:lang w:eastAsia="fi-FI"/>
        </w:rPr>
        <w:t xml:space="preserve"> </w:t>
      </w:r>
    </w:p>
    <w:p w14:paraId="17D98650" w14:textId="666F3F1F" w:rsidR="008430D8" w:rsidRDefault="008430D8" w:rsidP="008430D8">
      <w:pPr>
        <w:rPr>
          <w:rFonts w:ascii="Segoe UI" w:hAnsi="Segoe UI" w:cs="Segoe UI"/>
          <w:sz w:val="21"/>
          <w:szCs w:val="21"/>
        </w:rPr>
      </w:pPr>
      <w:r>
        <w:t>Ohjauksen yhteydessä on harkittava aina tapauskohtaisesti, onko lasten perusopetuksessa jatkaminen oppivelvolliselle paras vaihtoehto ottaen huomioon oppilaan kokonaistilanne ja erityisen tuen tarve. Harkinnassa on otettava huomioon oppivelvollisen lapsen etu.</w:t>
      </w:r>
    </w:p>
    <w:p w14:paraId="0F0278D7" w14:textId="77777777" w:rsidR="008430D8" w:rsidRDefault="008430D8" w:rsidP="008430D8">
      <w:pPr>
        <w:rPr>
          <w:rFonts w:ascii="Segoe UI" w:hAnsi="Segoe UI" w:cs="Segoe UI"/>
          <w:sz w:val="21"/>
          <w:szCs w:val="21"/>
        </w:rPr>
      </w:pPr>
      <w:r>
        <w:t>Koska jokaisen 17 vuotta täyttäneen oppivelvollisen kohdalla käytetään tapauskohtaista harkintaa, ei voida tehdä yksiselitteisiä kriteerejä, joiden nojalla lasten perusopetuksessa jatkamisen voisi hyväksyä tai evätä. Kun rehtori tekee päätöksen yhteistyössä opinto-ohjaajan ja erityisopettajan kanssa, on kuitenkin hyvä huomioida seuraavat seikat:</w:t>
      </w:r>
    </w:p>
    <w:p w14:paraId="6CE29869" w14:textId="77777777" w:rsidR="008430D8" w:rsidRDefault="008430D8" w:rsidP="008430D8">
      <w:pPr>
        <w:pStyle w:val="Numeroituluettelo2"/>
        <w:tabs>
          <w:tab w:val="clear" w:pos="643"/>
        </w:tabs>
        <w:rPr>
          <w:rFonts w:ascii="Segoe UI" w:hAnsi="Segoe UI" w:cs="Segoe UI"/>
          <w:sz w:val="21"/>
          <w:szCs w:val="21"/>
        </w:rPr>
      </w:pPr>
      <w:r>
        <w:t>1. Kuinka paljon oppilaalla on suorittamatta perusopetuksen koko oppimäärästä</w:t>
      </w:r>
    </w:p>
    <w:p w14:paraId="4BFDD8D9" w14:textId="77777777" w:rsidR="008430D8" w:rsidRDefault="008430D8" w:rsidP="008430D8">
      <w:pPr>
        <w:ind w:left="283"/>
        <w:rPr>
          <w:rFonts w:ascii="Segoe UI" w:hAnsi="Segoe UI" w:cs="Segoe UI"/>
          <w:sz w:val="21"/>
          <w:szCs w:val="21"/>
        </w:rPr>
      </w:pPr>
      <w:r>
        <w:t>Mikäli oppivelvollisella on verrattain vähän opintoja suorittamatta ennen perusopetuksen päättötodistuksen saamista, voi olla nuoren edun mukaista suorittaa opinnot loppuun lasten perusopetuksessa. Jos puuttuvien opintojen suorittaminen kestäisi enemmän kuin puoli lukuvuotta, on syytä harkita opintojen jatkamista aikuisten perusopetuksessa. Arvion tekevät opettaja ja opinto-ohjaaja yhteistyössä huoltajien kanssa.</w:t>
      </w:r>
    </w:p>
    <w:p w14:paraId="6474DB77" w14:textId="77777777" w:rsidR="008430D8" w:rsidRDefault="008430D8" w:rsidP="008430D8">
      <w:pPr>
        <w:pStyle w:val="Numeroituluettelo2"/>
        <w:tabs>
          <w:tab w:val="clear" w:pos="643"/>
        </w:tabs>
        <w:rPr>
          <w:rFonts w:ascii="Segoe UI" w:hAnsi="Segoe UI" w:cs="Segoe UI"/>
          <w:sz w:val="21"/>
          <w:szCs w:val="21"/>
        </w:rPr>
      </w:pPr>
      <w:r>
        <w:t>2. Millaista oppimisen ym. tukea oppivelvollinen tarvitsee</w:t>
      </w:r>
    </w:p>
    <w:p w14:paraId="72144DE0" w14:textId="77777777" w:rsidR="008430D8" w:rsidRDefault="008430D8" w:rsidP="008430D8">
      <w:pPr>
        <w:ind w:left="283"/>
        <w:rPr>
          <w:rFonts w:ascii="Segoe UI" w:hAnsi="Segoe UI" w:cs="Segoe UI"/>
          <w:sz w:val="21"/>
          <w:szCs w:val="21"/>
        </w:rPr>
      </w:pPr>
      <w:r>
        <w:t xml:space="preserve">Aikuisten perusopetuksessa oppiaineiden oppimääriä ei ole mahdollista yksilöllistää, vaan kaikki opiskelevat yleisten tavoitteiden mukaisesti. On tärkeää myös arvioida, millaiset valmiudet ja voimavarat oppivelvollisella on ylipäänsä opiskeluun ja mahdollisiin muutoksiin. Tuen tarpeen ja yksilöllistämisen asiantuntija on erityisopettaja/aineenopettajat. </w:t>
      </w:r>
    </w:p>
    <w:p w14:paraId="1E401626" w14:textId="77777777" w:rsidR="00420B5E" w:rsidRDefault="00420B5E">
      <w:pPr>
        <w:spacing w:before="0" w:after="200" w:line="276" w:lineRule="auto"/>
        <w:jc w:val="left"/>
      </w:pPr>
      <w:r>
        <w:br w:type="page"/>
      </w:r>
    </w:p>
    <w:p w14:paraId="0FFC8EED" w14:textId="54D58444" w:rsidR="008430D8" w:rsidRDefault="008430D8" w:rsidP="008430D8">
      <w:pPr>
        <w:ind w:firstLine="283"/>
        <w:rPr>
          <w:rFonts w:ascii="Segoe UI" w:hAnsi="Segoe UI" w:cs="Segoe UI"/>
          <w:sz w:val="21"/>
          <w:szCs w:val="21"/>
        </w:rPr>
      </w:pPr>
      <w:r>
        <w:lastRenderedPageBreak/>
        <w:t>3. Onko oppivelvollisella mahdollisuutta siirtyä aikuisten perusopetukseen</w:t>
      </w:r>
    </w:p>
    <w:p w14:paraId="6703DA02" w14:textId="77777777" w:rsidR="008430D8" w:rsidRDefault="008430D8" w:rsidP="008430D8">
      <w:pPr>
        <w:ind w:left="283"/>
        <w:rPr>
          <w:rFonts w:ascii="Segoe UI" w:hAnsi="Segoe UI" w:cs="Segoe UI"/>
          <w:sz w:val="21"/>
          <w:szCs w:val="21"/>
        </w:rPr>
      </w:pPr>
      <w:r>
        <w:t>Mikäli oppivelvollinen ei jostain syystä saa opiskelupaikkaa aikuisten perusopetuksessa tai siirtyminen ei ole oppivelvollisen edun mukaista, hänellä tulee tässä tilanteessa olla mahdollisuus jatkaa lasten perusopetuksessa.</w:t>
      </w:r>
    </w:p>
    <w:p w14:paraId="19CF7C9C" w14:textId="77777777" w:rsidR="008430D8" w:rsidRDefault="008430D8" w:rsidP="008430D8">
      <w:pPr>
        <w:rPr>
          <w:rFonts w:ascii="Segoe UI" w:hAnsi="Segoe UI" w:cs="Segoe UI"/>
          <w:sz w:val="21"/>
          <w:szCs w:val="21"/>
        </w:rPr>
      </w:pPr>
      <w:r w:rsidRPr="00E077D2">
        <w:rPr>
          <w:lang w:eastAsia="fi-FI"/>
        </w:rPr>
        <w:t>Opiskelijaksi ottamisessa sovelletaan, mitä asianomaista koulutusta koskevissa laeissa säädetään opiskelijaksi ottamisen perusteista.</w:t>
      </w:r>
    </w:p>
    <w:p w14:paraId="47EC2624" w14:textId="77777777" w:rsidR="008430D8" w:rsidRPr="00BA3448" w:rsidRDefault="008430D8" w:rsidP="008430D8">
      <w:pPr>
        <w:rPr>
          <w:rStyle w:val="Korostus"/>
        </w:rPr>
      </w:pPr>
      <w:r w:rsidRPr="00BA3448">
        <w:rPr>
          <w:rStyle w:val="Korostus"/>
        </w:rPr>
        <w:t xml:space="preserve">Perusopetuksen järjestäjän ohjaus- ja valvontavastuu </w:t>
      </w:r>
    </w:p>
    <w:p w14:paraId="49801921" w14:textId="77777777" w:rsidR="008430D8" w:rsidRDefault="008430D8" w:rsidP="008430D8">
      <w:pPr>
        <w:rPr>
          <w:lang w:eastAsia="fi-FI"/>
        </w:rPr>
      </w:pPr>
      <w:r w:rsidRPr="00AF79E8">
        <w:rPr>
          <w:lang w:eastAsia="fi-FI"/>
        </w:rPr>
        <w:t xml:space="preserve">Perusopetuksen järjestäjän tehtävänä on ohjata ja valvoa, että oppilas täyttää hakeutumisvelvollisuutensa ennen perusopetuksen päättymistä. Käytännössä ohjaus- ja valvontavastuu on oppilaan ohjauksesta vastaavalla opinto-ohjaajalla, jonka tehtävänä on varmistaa, että oppilas hakee yhteishaussa. Yhteishaun tulosten julkaisemisen jälkeen opinto-ohjaaja tarkistaa, onko oppilas saanut opiskelupaikan. Jos oppilas jää ilman opiskelupaikkaa, opinto-ohjaaja ottaa yhteyttä nuoreen ja hänen huoltajaansa ja tarjoaa ohjausta, jotta nuori voi hakea opiskelupaikkaa jatkuvassa haussa tai hakeutua muulla tavoin oppivelvollisuuden piiriin kuuluvaan koulutukseen. On myös mahdollista, että nuori jää odottamaan opiskelupaikan varmistumista varasijamenettelyn kautta. </w:t>
      </w:r>
    </w:p>
    <w:p w14:paraId="5250EFF6" w14:textId="7C6ADC6F" w:rsidR="008430D8" w:rsidRDefault="008430D8" w:rsidP="008430D8">
      <w:pPr>
        <w:rPr>
          <w:lang w:eastAsia="fi-FI"/>
        </w:rPr>
      </w:pPr>
      <w:r w:rsidRPr="00AF79E8">
        <w:rPr>
          <w:lang w:eastAsia="fi-FI"/>
        </w:rPr>
        <w:t>Opinto-ohjaaja tiedottaa oppilasta ja hänen huoltajiaan kesän aikana saatavilla olevasta ohjauksesta. Lisäksi oppilaitosten omat opiskelija-/hakupalvelut tarjoavat ohjausta myös kesäaikana.</w:t>
      </w:r>
    </w:p>
    <w:p w14:paraId="06129C91" w14:textId="77777777" w:rsidR="008430D8" w:rsidRDefault="008430D8" w:rsidP="008430D8">
      <w:r>
        <w:rPr>
          <w:rStyle w:val="eop"/>
          <w:rFonts w:cs="Calibri"/>
          <w:color w:val="000000"/>
        </w:rPr>
        <w:t>Opinto-ohjaajalla on nuorisolakiin perustuen edelleen oikeus luovuttaa etsivälle nuorisotyölle</w:t>
      </w:r>
      <w:r>
        <w:t xml:space="preserve"> yksilöinti- ja yhteys</w:t>
      </w:r>
      <w:r>
        <w:rPr>
          <w:rStyle w:val="eop"/>
          <w:rFonts w:cs="Calibri"/>
          <w:color w:val="000000"/>
        </w:rPr>
        <w:t xml:space="preserve">tiedot </w:t>
      </w:r>
      <w:r>
        <w:t>perusopetuksen päättäneestä nuoresta, joka ei ole sijoittunut perusopetuksen jälkeisiin opintoihin</w:t>
      </w:r>
      <w:r>
        <w:rPr>
          <w:rStyle w:val="eop"/>
          <w:rFonts w:cs="Calibri"/>
          <w:color w:val="000000"/>
        </w:rPr>
        <w:t xml:space="preserve">. </w:t>
      </w:r>
      <w:r>
        <w:t xml:space="preserve">Etsivä nuorisotyö aloitetaan ensisijaisesti perustuen nuoren itsensä antamiin tietoihin ja hänen omaan arvioonsa tuen tarpeesta (Nuorisolaki 1285/2016, 10 §). </w:t>
      </w:r>
    </w:p>
    <w:p w14:paraId="130D253E" w14:textId="77777777" w:rsidR="008430D8" w:rsidRDefault="008430D8" w:rsidP="008430D8">
      <w:pPr>
        <w:rPr>
          <w:lang w:eastAsia="fi-FI"/>
        </w:rPr>
      </w:pPr>
      <w:r w:rsidRPr="00AF79E8">
        <w:rPr>
          <w:lang w:eastAsia="fi-FI"/>
        </w:rPr>
        <w:t xml:space="preserve">Perusopetuksen järjestäjän ohjaus- ja valvontavastuu päättyy seuraavan koulutuksen järjestäjän valvontavastuun alkaessa tai viimeistään ministeriön vuosittain päättämänä ajankohtana elokuun loppupuolella. </w:t>
      </w:r>
      <w:commentRangeStart w:id="15"/>
      <w:r>
        <w:rPr>
          <w:lang w:eastAsia="fi-FI"/>
        </w:rPr>
        <w:t xml:space="preserve">Vuonna 2022 ajankohta on 26.8.2022. </w:t>
      </w:r>
      <w:commentRangeEnd w:id="15"/>
      <w:r>
        <w:rPr>
          <w:rStyle w:val="Kommentinviite"/>
        </w:rPr>
        <w:commentReference w:id="15"/>
      </w:r>
    </w:p>
    <w:p w14:paraId="7A5A88B2" w14:textId="77777777" w:rsidR="008430D8" w:rsidRPr="00AF79E8" w:rsidRDefault="008430D8" w:rsidP="008430D8">
      <w:r w:rsidRPr="00AF79E8">
        <w:rPr>
          <w:lang w:eastAsia="fi-FI"/>
        </w:rPr>
        <w:t>Mikäli perusopetus päättyy muuna ajankohtana kuin kevätlukukauden päättyessä, perusopetuksen järjestäjän ohjaus- ja valvontavastuu päättyy viimeistään kuukauden kuluessa opintojen päättymisestä.</w:t>
      </w:r>
    </w:p>
    <w:p w14:paraId="10442540" w14:textId="77777777" w:rsidR="00465851" w:rsidRDefault="00465851">
      <w:pPr>
        <w:spacing w:before="0" w:after="200" w:line="276" w:lineRule="auto"/>
        <w:jc w:val="left"/>
        <w:rPr>
          <w:rStyle w:val="Korostus"/>
        </w:rPr>
      </w:pPr>
      <w:r>
        <w:rPr>
          <w:rStyle w:val="Korostus"/>
        </w:rPr>
        <w:br w:type="page"/>
      </w:r>
    </w:p>
    <w:p w14:paraId="7E3B184F" w14:textId="2A977A86" w:rsidR="008430D8" w:rsidRPr="00CA7F8A" w:rsidRDefault="008430D8" w:rsidP="008430D8">
      <w:pPr>
        <w:rPr>
          <w:rStyle w:val="Korostus"/>
        </w:rPr>
      </w:pPr>
      <w:r w:rsidRPr="00CA7F8A">
        <w:rPr>
          <w:rStyle w:val="Korostus"/>
        </w:rPr>
        <w:lastRenderedPageBreak/>
        <w:t>Oppivelvollisuuden keskeyttäminen</w:t>
      </w:r>
    </w:p>
    <w:p w14:paraId="3C209472" w14:textId="77777777" w:rsidR="008430D8" w:rsidRPr="00DC095A" w:rsidRDefault="008430D8" w:rsidP="008430D8">
      <w:r>
        <w:rPr>
          <w:rStyle w:val="normaltextrun"/>
          <w:rFonts w:cs="Calibri"/>
          <w:color w:val="000000"/>
        </w:rPr>
        <w:t xml:space="preserve">Oppivelvollisella on myös oikeus keskeyttää oppivelvollisuuden suorittaminen määräajaksi tai toistaiseksi tietyin edellytyksin. </w:t>
      </w:r>
      <w:r>
        <w:rPr>
          <w:rStyle w:val="eop"/>
          <w:rFonts w:cs="Calibri"/>
          <w:color w:val="000000"/>
        </w:rPr>
        <w:t xml:space="preserve">Päätös oppivelvollisuuden keskeyttämisestä tehdään aina oppivelvollisen ja huoltajan yhteisestä hakemuksesta. Päätöksen tekee koulutuksen järjestäjä tai oppivelvollisen asuinkunta sen mukaan, kenen ohjaus- ja valvontavastuulle oppivelvollinen tilanteessa kuuluu. </w:t>
      </w:r>
    </w:p>
    <w:p w14:paraId="2012EDCD" w14:textId="77777777" w:rsidR="00DB1FD9" w:rsidRDefault="00DB1FD9" w:rsidP="00DB1FD9">
      <w:pPr>
        <w:pStyle w:val="Otsikko2"/>
      </w:pPr>
      <w:bookmarkStart w:id="16" w:name="_Toc111209810"/>
      <w:r>
        <w:t>Tehostettu henkilökohtainen oppilaanohjaus vuosiluokilla 8 ja 9</w:t>
      </w:r>
      <w:bookmarkEnd w:id="16"/>
    </w:p>
    <w:p w14:paraId="113993A3" w14:textId="5ADA35FE" w:rsidR="00DB1FD9" w:rsidRDefault="00DB1FD9" w:rsidP="00DB1FD9">
      <w:r>
        <w:t xml:space="preserve">Oppilaalla, joka tarvitsee perusopetuksen jälkeisiin jatko-opintoihin hakeutumiseen liittyvää tukea, on oikeus saada oppilaanohjauksen lisäksi tarpeidensa mukaista tehostettua henkilökohtaista oppilaanohjausta vuosiluokilla 8 ja 9. </w:t>
      </w:r>
      <w:r w:rsidR="00547B8C">
        <w:t xml:space="preserve">Ohjausta eriytetään ottamalla huomioon oppilaan henkilökohtaiset tavoitteet, kokemukset, harrastukset, kiinnostuksen kohteet, osaamisalueet sekä elämäntilanteeseen vaikuttavat tekijät. </w:t>
      </w:r>
      <w:r w:rsidR="00307DC9">
        <w:t>Tavoitteena</w:t>
      </w:r>
      <w:r>
        <w:t xml:space="preserve"> on kehittää oppilaan jatko-opintovalmiuksia sekä ohjata oppilas hänelle soveltuviin jatko-opintoihin</w:t>
      </w:r>
      <w:r w:rsidR="00307DC9">
        <w:t xml:space="preserve">, </w:t>
      </w:r>
      <w:r>
        <w:t xml:space="preserve">jossa hänen on mahdollista jatkaa oppivelvollisuuden suorittamista perusopetuksen jälkeen. </w:t>
      </w:r>
    </w:p>
    <w:p w14:paraId="2731AF21" w14:textId="62A7FEBE" w:rsidR="006403D2" w:rsidRDefault="00DB1FD9" w:rsidP="0027075C">
      <w:r>
        <w:t>Tehostetun henkilökohtaisen oppilaanohjauksen tarpeen arvioi ensisijaisesti op</w:t>
      </w:r>
      <w:r w:rsidR="00B903B4">
        <w:t xml:space="preserve">into-ohjaaja </w:t>
      </w:r>
      <w:r>
        <w:t xml:space="preserve">oppilaanohjauksen sisältöjen ja tavoitteiden näkökulmasta. Tarve tehostettuun ohjaukseen on aina harkinnanvarainen ja </w:t>
      </w:r>
      <w:r w:rsidR="00FD1699">
        <w:t>arvioidaa</w:t>
      </w:r>
      <w:r>
        <w:t>n oppilaskohtaisesti</w:t>
      </w:r>
      <w:r w:rsidR="008D4448">
        <w:t xml:space="preserve">. Tehostettua henkilökohtaista oppilaanohjausta suositellaan ensisijaisesti </w:t>
      </w:r>
      <w:r w:rsidR="007156F4">
        <w:t xml:space="preserve">sekä tarkemmin selvitettäväksi </w:t>
      </w:r>
      <w:r w:rsidR="008D4448">
        <w:t>seuraav</w:t>
      </w:r>
      <w:r w:rsidR="006403D2">
        <w:t>asti:</w:t>
      </w:r>
    </w:p>
    <w:p w14:paraId="12B58A14" w14:textId="198BB334" w:rsidR="0027075C" w:rsidRPr="006403D2" w:rsidRDefault="0027075C" w:rsidP="0027075C">
      <w:r w:rsidRPr="008D4448">
        <w:rPr>
          <w:b/>
          <w:bCs/>
        </w:rPr>
        <w:t>T</w:t>
      </w:r>
      <w:r w:rsidR="00F03981">
        <w:rPr>
          <w:b/>
          <w:bCs/>
        </w:rPr>
        <w:t>ehostettua oppilaan</w:t>
      </w:r>
      <w:r w:rsidRPr="008D4448">
        <w:rPr>
          <w:b/>
          <w:bCs/>
        </w:rPr>
        <w:t>ohjausta suositellaan ensisijaisesti:</w:t>
      </w:r>
      <w:r w:rsidRPr="008D4448">
        <w:rPr>
          <w:b/>
          <w:bCs/>
        </w:rPr>
        <w:tab/>
      </w:r>
    </w:p>
    <w:p w14:paraId="74942D96" w14:textId="77777777" w:rsidR="0027075C" w:rsidRPr="00AC79F6" w:rsidRDefault="0027075C" w:rsidP="0027075C">
      <w:pPr>
        <w:pStyle w:val="Merkittyluettelo"/>
      </w:pPr>
      <w:r w:rsidRPr="00AC79F6">
        <w:t>Erityisen tuen oppilas</w:t>
      </w:r>
      <w:r>
        <w:t xml:space="preserve"> (HOJKS)</w:t>
      </w:r>
    </w:p>
    <w:p w14:paraId="73A5C00F" w14:textId="77777777" w:rsidR="0027075C" w:rsidRPr="00AC79F6" w:rsidRDefault="0027075C" w:rsidP="0027075C">
      <w:pPr>
        <w:pStyle w:val="Merkittyluettelo"/>
      </w:pPr>
      <w:r w:rsidRPr="00AC79F6">
        <w:t>VSOP-oppilas</w:t>
      </w:r>
    </w:p>
    <w:p w14:paraId="38C6074C" w14:textId="77777777" w:rsidR="0027075C" w:rsidRPr="007945DA" w:rsidRDefault="0027075C" w:rsidP="0027075C">
      <w:pPr>
        <w:pStyle w:val="Merkittyluettelo"/>
      </w:pPr>
      <w:r w:rsidRPr="00AC79F6">
        <w:t xml:space="preserve">Oppilas, jolla on monialainen </w:t>
      </w:r>
      <w:r w:rsidRPr="007945DA">
        <w:t xml:space="preserve">asiantuntijaryhmä koulunkäynnin tukena </w:t>
      </w:r>
    </w:p>
    <w:p w14:paraId="2012AE3A" w14:textId="77777777" w:rsidR="0027075C" w:rsidRPr="00AC79F6" w:rsidRDefault="0027075C" w:rsidP="0027075C">
      <w:pPr>
        <w:pStyle w:val="Merkittyluettelo"/>
      </w:pPr>
      <w:r w:rsidRPr="00AC79F6">
        <w:t>Yläkoulun aikana valmistava</w:t>
      </w:r>
      <w:r>
        <w:t>st</w:t>
      </w:r>
      <w:r w:rsidRPr="00AC79F6">
        <w:t xml:space="preserve">a </w:t>
      </w:r>
      <w:r>
        <w:t>ryhmästä</w:t>
      </w:r>
      <w:r w:rsidRPr="00AC79F6">
        <w:t xml:space="preserve"> perusopetukseen siirtyvä oppilas</w:t>
      </w:r>
    </w:p>
    <w:p w14:paraId="07B2A2B8" w14:textId="5B57BCD8" w:rsidR="0027075C" w:rsidRPr="00AC79F6" w:rsidRDefault="0027075C" w:rsidP="0027075C">
      <w:pPr>
        <w:pStyle w:val="Merkittyluettelo"/>
      </w:pPr>
      <w:r w:rsidRPr="00AC79F6">
        <w:t xml:space="preserve">Oppilas, jonka opiskelukyky tai opiskelumenestys heikkenee </w:t>
      </w:r>
      <w:r w:rsidR="00CD4857">
        <w:t xml:space="preserve">yläkouluvaiheessa </w:t>
      </w:r>
      <w:r w:rsidRPr="00AC79F6">
        <w:t xml:space="preserve">akuutisti, esim. </w:t>
      </w:r>
    </w:p>
    <w:p w14:paraId="6B19106F" w14:textId="77777777" w:rsidR="0027075C" w:rsidRPr="00AC79F6" w:rsidRDefault="0027075C" w:rsidP="0027075C">
      <w:pPr>
        <w:pStyle w:val="Merkittyluettelo3"/>
      </w:pPr>
      <w:r w:rsidRPr="00AC79F6">
        <w:t>runsaiden poissaolojen takia</w:t>
      </w:r>
    </w:p>
    <w:p w14:paraId="3B9856E1" w14:textId="77777777" w:rsidR="0027075C" w:rsidRPr="00AC79F6" w:rsidRDefault="0027075C" w:rsidP="0027075C">
      <w:pPr>
        <w:pStyle w:val="Merkittyluettelo3"/>
      </w:pPr>
      <w:r w:rsidRPr="00AC79F6">
        <w:t>elämäntilanteessa tai koulumenestyksessä tapahtuneen ison muutoksen takia</w:t>
      </w:r>
    </w:p>
    <w:p w14:paraId="5E49C696" w14:textId="77777777" w:rsidR="0027075C" w:rsidRPr="00AC79F6" w:rsidRDefault="0027075C" w:rsidP="0027075C">
      <w:pPr>
        <w:pStyle w:val="Merkittyluettelo"/>
      </w:pPr>
      <w:r w:rsidRPr="00AC79F6">
        <w:t>Oppilas, josta syntyy huoli kotona tai koulussa</w:t>
      </w:r>
    </w:p>
    <w:p w14:paraId="4F5441F5" w14:textId="77777777" w:rsidR="0027075C" w:rsidRPr="00AC79F6" w:rsidRDefault="0027075C" w:rsidP="0027075C">
      <w:pPr>
        <w:pStyle w:val="Merkittyluettelo"/>
      </w:pPr>
      <w:r w:rsidRPr="00AC79F6">
        <w:t xml:space="preserve">Huolta aiheuttavaa kuormitusta kokeva oppilas, esim. </w:t>
      </w:r>
    </w:p>
    <w:p w14:paraId="6E732932" w14:textId="77777777" w:rsidR="0027075C" w:rsidRPr="00AC79F6" w:rsidRDefault="0027075C" w:rsidP="00965FBB">
      <w:pPr>
        <w:pStyle w:val="Merkittyluettelo3"/>
      </w:pPr>
      <w:r w:rsidRPr="00485470">
        <w:lastRenderedPageBreak/>
        <w:t>kokee</w:t>
      </w:r>
      <w:r>
        <w:t xml:space="preserve"> </w:t>
      </w:r>
      <w:r w:rsidRPr="00AC79F6">
        <w:t>ahdistu</w:t>
      </w:r>
      <w:r>
        <w:t>sta</w:t>
      </w:r>
    </w:p>
    <w:p w14:paraId="53005128" w14:textId="213DE5E1" w:rsidR="0027075C" w:rsidRDefault="0027075C" w:rsidP="0027075C">
      <w:pPr>
        <w:pStyle w:val="Merkittyluettelo3"/>
      </w:pPr>
      <w:r>
        <w:t xml:space="preserve">omaa </w:t>
      </w:r>
      <w:r w:rsidRPr="00AC79F6">
        <w:t>kiusaamiskokemuks</w:t>
      </w:r>
      <w:r>
        <w:t>ia</w:t>
      </w:r>
    </w:p>
    <w:p w14:paraId="5BF87911" w14:textId="7367FA48" w:rsidR="00DB1FD9" w:rsidRPr="00246C96" w:rsidRDefault="00DB1FD9" w:rsidP="00DB1FD9">
      <w:pPr>
        <w:rPr>
          <w:b/>
          <w:bCs/>
        </w:rPr>
      </w:pPr>
      <w:r w:rsidRPr="00246C96">
        <w:rPr>
          <w:b/>
          <w:bCs/>
        </w:rPr>
        <w:t>Tehostetun oppilaanohjauksen tarve</w:t>
      </w:r>
      <w:r w:rsidR="00246C96" w:rsidRPr="00246C96">
        <w:rPr>
          <w:b/>
          <w:bCs/>
        </w:rPr>
        <w:t>tta</w:t>
      </w:r>
      <w:r w:rsidRPr="00246C96">
        <w:rPr>
          <w:b/>
          <w:bCs/>
        </w:rPr>
        <w:t xml:space="preserve"> on syytä selvittää</w:t>
      </w:r>
      <w:r w:rsidR="00E27BB7" w:rsidRPr="00246C96">
        <w:rPr>
          <w:b/>
          <w:bCs/>
        </w:rPr>
        <w:t xml:space="preserve"> myös seuraavien </w:t>
      </w:r>
      <w:r w:rsidR="00246C96" w:rsidRPr="00246C96">
        <w:rPr>
          <w:b/>
          <w:bCs/>
        </w:rPr>
        <w:t>oppilaiden kohdalla:</w:t>
      </w:r>
    </w:p>
    <w:p w14:paraId="375A7D52" w14:textId="77777777" w:rsidR="008225B4" w:rsidRPr="00AC79F6" w:rsidRDefault="008225B4" w:rsidP="008225B4">
      <w:pPr>
        <w:pStyle w:val="Merkittyluettelo"/>
      </w:pPr>
      <w:r w:rsidRPr="00AC79F6">
        <w:t>Tehostetun tuen oppilas</w:t>
      </w:r>
      <w:r>
        <w:t xml:space="preserve"> (oppimissuunnitelma)</w:t>
      </w:r>
      <w:r w:rsidRPr="00AC79F6">
        <w:t xml:space="preserve"> </w:t>
      </w:r>
    </w:p>
    <w:p w14:paraId="258691A6" w14:textId="77777777" w:rsidR="008225B4" w:rsidRDefault="008225B4" w:rsidP="008225B4">
      <w:pPr>
        <w:pStyle w:val="Merkittyluettelo"/>
      </w:pPr>
      <w:r w:rsidRPr="00AC79F6">
        <w:t>8.–9. luokan aikana koulua vaihtanut</w:t>
      </w:r>
      <w:r>
        <w:t>/muuttanut</w:t>
      </w:r>
      <w:r w:rsidRPr="00AC79F6">
        <w:t xml:space="preserve"> oppilas</w:t>
      </w:r>
    </w:p>
    <w:p w14:paraId="368E657F" w14:textId="463302D5" w:rsidR="008225B4" w:rsidRDefault="001526B8" w:rsidP="008225B4">
      <w:pPr>
        <w:pStyle w:val="Merkittyluettelo"/>
      </w:pPr>
      <w:r>
        <w:t>Oppilas on s</w:t>
      </w:r>
      <w:r w:rsidR="008225B4">
        <w:t>ijoitettuna kodin ulkopuolelle</w:t>
      </w:r>
    </w:p>
    <w:p w14:paraId="0FD88AF6" w14:textId="378B9F23" w:rsidR="008225B4" w:rsidRDefault="008225B4" w:rsidP="008225B4">
      <w:pPr>
        <w:pStyle w:val="Merkittyluettelo"/>
      </w:pPr>
      <w:r>
        <w:t xml:space="preserve">Oppilaan äidinkieli </w:t>
      </w:r>
      <w:r w:rsidR="001526B8">
        <w:t xml:space="preserve">on </w:t>
      </w:r>
      <w:r>
        <w:t>muu kuin suomi tai ruotsi</w:t>
      </w:r>
    </w:p>
    <w:p w14:paraId="0157C056" w14:textId="1B8B837D" w:rsidR="008225B4" w:rsidRPr="00AC79F6" w:rsidRDefault="008225B4" w:rsidP="008225B4">
      <w:pPr>
        <w:pStyle w:val="Merkittyluettelo"/>
      </w:pPr>
      <w:r>
        <w:t xml:space="preserve">Oppilas suorittaa perusopetusta </w:t>
      </w:r>
      <w:r w:rsidR="00CC0E29">
        <w:t>erityisryhmässä</w:t>
      </w:r>
      <w:r>
        <w:t xml:space="preserve"> tai muulla vaihtoehtoisella tavalla</w:t>
      </w:r>
    </w:p>
    <w:p w14:paraId="0232D6E0" w14:textId="4675FF73" w:rsidR="00D317BB" w:rsidRDefault="00DB1FD9" w:rsidP="00411173">
      <w:r>
        <w:t xml:space="preserve">Tiivis yhteistyö </w:t>
      </w:r>
      <w:r w:rsidR="00411173">
        <w:t>op</w:t>
      </w:r>
      <w:r w:rsidR="00B903B4">
        <w:t>into-</w:t>
      </w:r>
      <w:r w:rsidR="00411173">
        <w:t xml:space="preserve">ohjaajan, </w:t>
      </w:r>
      <w:r>
        <w:t>luokan</w:t>
      </w:r>
      <w:r w:rsidR="00672B97">
        <w:t>ohjaa</w:t>
      </w:r>
      <w:r>
        <w:t>jan</w:t>
      </w:r>
      <w:r w:rsidR="00836B32">
        <w:t>/</w:t>
      </w:r>
      <w:r>
        <w:t xml:space="preserve">erityisluokanopettajan </w:t>
      </w:r>
      <w:r w:rsidR="00672B97">
        <w:t>ja</w:t>
      </w:r>
      <w:r w:rsidR="00B903B4">
        <w:t>/tai</w:t>
      </w:r>
      <w:r w:rsidR="001F2264">
        <w:t xml:space="preserve"> </w:t>
      </w:r>
      <w:r>
        <w:t xml:space="preserve">laaja-alaisen erityisopettajan kanssa on tehostetun ohjauksen </w:t>
      </w:r>
      <w:r w:rsidR="00FA68F1">
        <w:t xml:space="preserve">arvioinnin ja </w:t>
      </w:r>
      <w:r w:rsidR="00BC6A0D">
        <w:t xml:space="preserve">suunnittelun </w:t>
      </w:r>
      <w:r>
        <w:t xml:space="preserve">lähtökohtia. Muita yhteistyötahoja voivat olla esimerkiksi koulukuraattori, koulupsykologi, kouluterveydenhoitaja, S2-opettaja, koulunkäynninohjaaja, kasvatusohjaaja, monikulttuurinen tai -kielinen ohjaaja, </w:t>
      </w:r>
      <w:r w:rsidR="005A06A1">
        <w:t>koulu</w:t>
      </w:r>
      <w:r>
        <w:t>nuorisotyönohjaaja, nivelvaiheen etsivä, toisen asteen oppilaitoksen henkilöstön edustaja, harrastustoiminnan ohjaaja tai muu työntekijä esim. sosiaali- ja terveyspalveluista.</w:t>
      </w:r>
      <w:r w:rsidR="00493FF9">
        <w:t xml:space="preserve"> </w:t>
      </w:r>
    </w:p>
    <w:p w14:paraId="0C8AEA00" w14:textId="0CA71DE7" w:rsidR="002837BF" w:rsidRDefault="00D519D1" w:rsidP="00411173">
      <w:r>
        <w:t xml:space="preserve">Ohjaustarpeen arvioinnissa voidaan käyttää myös </w:t>
      </w:r>
      <w:r w:rsidR="00004E4B">
        <w:t xml:space="preserve">erilaisia oppilaille suunnattuja </w:t>
      </w:r>
      <w:r w:rsidR="006A0963">
        <w:t xml:space="preserve">itsearviointityökaluja ja </w:t>
      </w:r>
      <w:r w:rsidR="00004E4B">
        <w:t>kartoituksia</w:t>
      </w:r>
      <w:r w:rsidR="00601506">
        <w:t xml:space="preserve"> (esim. Ohjaustarvearvio, </w:t>
      </w:r>
      <w:proofErr w:type="spellStart"/>
      <w:r w:rsidR="00601506">
        <w:t>Lerkkanen</w:t>
      </w:r>
      <w:proofErr w:type="spellEnd"/>
      <w:r w:rsidR="00601506">
        <w:t xml:space="preserve"> 2002)</w:t>
      </w:r>
      <w:r w:rsidR="00004E4B">
        <w:t xml:space="preserve">. </w:t>
      </w:r>
      <w:r w:rsidR="00DA7A5A">
        <w:t xml:space="preserve">Näitä voidaan </w:t>
      </w:r>
      <w:r w:rsidR="008B6575">
        <w:t>tarvittaessa</w:t>
      </w:r>
      <w:r w:rsidR="00771074">
        <w:t xml:space="preserve"> </w:t>
      </w:r>
      <w:r w:rsidR="006A0963">
        <w:t xml:space="preserve">hyödyntää </w:t>
      </w:r>
      <w:r w:rsidR="008B6575">
        <w:t xml:space="preserve">jo </w:t>
      </w:r>
      <w:r w:rsidR="00AA4650">
        <w:t>ennen 8. vuosiluokalle siirtymistä</w:t>
      </w:r>
      <w:r w:rsidR="00754F55">
        <w:t>.</w:t>
      </w:r>
      <w:r w:rsidR="00771074">
        <w:t xml:space="preserve"> </w:t>
      </w:r>
      <w:r w:rsidR="00BD0541">
        <w:t xml:space="preserve">Lisäksi </w:t>
      </w:r>
      <w:r w:rsidR="00305175">
        <w:t xml:space="preserve">koulun </w:t>
      </w:r>
      <w:r w:rsidR="00BD0541">
        <w:t xml:space="preserve">muut </w:t>
      </w:r>
      <w:r w:rsidR="0088693F">
        <w:t>toimintatava</w:t>
      </w:r>
      <w:r w:rsidR="00AE3D80">
        <w:t>t</w:t>
      </w:r>
      <w:r w:rsidR="00AC420A">
        <w:t xml:space="preserve"> </w:t>
      </w:r>
      <w:r w:rsidR="00923504">
        <w:t xml:space="preserve">(esim. </w:t>
      </w:r>
      <w:r w:rsidR="003425F8">
        <w:t xml:space="preserve">Jyväskylän kaupungin perusopetuksen </w:t>
      </w:r>
      <w:r w:rsidR="00923504">
        <w:t xml:space="preserve">poissaolomalli) </w:t>
      </w:r>
      <w:r w:rsidR="00AE3D80">
        <w:t xml:space="preserve">voivat toimia </w:t>
      </w:r>
      <w:r w:rsidR="0081501E">
        <w:t>apuna tehostetun ohjauksen</w:t>
      </w:r>
      <w:r w:rsidR="00441009">
        <w:t xml:space="preserve"> tarpeen kartoituksessa.</w:t>
      </w:r>
    </w:p>
    <w:p w14:paraId="2F32A327" w14:textId="06D7827D" w:rsidR="00411173" w:rsidRDefault="002837BF" w:rsidP="00411173">
      <w:r w:rsidRPr="001A1222">
        <w:t>Tehostettu henkilökohtainen oppilaanohjaus</w:t>
      </w:r>
      <w:r>
        <w:t xml:space="preserve"> voi tarkoittaa eri oppilaille eri tukimuotoja yksilöllisen arvion pohjalta. </w:t>
      </w:r>
      <w:r w:rsidR="00411173">
        <w:t>Oppilas voi esimerkiksi tavata op</w:t>
      </w:r>
      <w:r w:rsidR="00D62CC3">
        <w:t>into-</w:t>
      </w:r>
      <w:r w:rsidR="00411173">
        <w:t xml:space="preserve">ohjaajaa tai </w:t>
      </w:r>
      <w:r w:rsidR="009E1E73">
        <w:t>mui</w:t>
      </w:r>
      <w:r w:rsidR="00D27C07">
        <w:t>den ammattiryhmien edustajia</w:t>
      </w:r>
      <w:r w:rsidR="00411173">
        <w:t xml:space="preserve"> pienryhmäohjauksessa tai henkilökohtaisessa ohjauksessa keskimääräistä useammin. Oppilas voi saada apua tai tukea TET-paikan hakemiseen tai suorittaa useamman TET-jakson kuin opetussuunnitelmassa on määritelty. Myös ohjatut tutustumiset tai koulutuskokeilut jatko-opintopaikkoihin voivat tulla kyseeseen.</w:t>
      </w:r>
      <w:r w:rsidR="002A114A">
        <w:t xml:space="preserve"> Oppilaanohjauksen kehittämishankkeen aikana </w:t>
      </w:r>
      <w:r w:rsidR="00AE3D80">
        <w:t>2021–2022</w:t>
      </w:r>
      <w:r w:rsidR="008D7073">
        <w:t xml:space="preserve"> laaditaan alueellinen tehostetun oppilaanohjauksen toimintamalli</w:t>
      </w:r>
      <w:r w:rsidR="00343CB6">
        <w:t xml:space="preserve">, jossa </w:t>
      </w:r>
      <w:r w:rsidR="00374ABA">
        <w:t xml:space="preserve">käytettävissä olevat </w:t>
      </w:r>
      <w:r w:rsidR="00343CB6">
        <w:t>eri tukimuodot ovat koot</w:t>
      </w:r>
      <w:r w:rsidR="00E342B1">
        <w:t>usti</w:t>
      </w:r>
      <w:r w:rsidR="006727E7">
        <w:t>.</w:t>
      </w:r>
    </w:p>
    <w:p w14:paraId="1960E0F6" w14:textId="35624D73" w:rsidR="00DB1FD9" w:rsidRDefault="00DB1FD9" w:rsidP="00DB1FD9">
      <w:r>
        <w:t xml:space="preserve">Tehostettua </w:t>
      </w:r>
      <w:r w:rsidR="00212A96">
        <w:t>henkilökohtaista oppilaan</w:t>
      </w:r>
      <w:r>
        <w:t xml:space="preserve">ohjausta saavan oppilaan kohdalla on syytä tiivistää myös yhteistyötä huoltajien kanssa. Oppilaalle ja hänen huoltajalleen </w:t>
      </w:r>
      <w:r w:rsidR="008F4D52">
        <w:t>t</w:t>
      </w:r>
      <w:r>
        <w:t>arjota</w:t>
      </w:r>
      <w:r w:rsidR="008F4D52">
        <w:t>an</w:t>
      </w:r>
      <w:r>
        <w:t xml:space="preserve"> mahdollisuuksia tutustua oppilaalle soveltuviin perusopetuksen jälkeisiin jatko-opintomahdollisuuksiin. Oppilaalle ja huoltajalle </w:t>
      </w:r>
      <w:r w:rsidR="008F4D52">
        <w:t>annetaan myös</w:t>
      </w:r>
      <w:r>
        <w:t xml:space="preserve"> riittävästi </w:t>
      </w:r>
      <w:r>
        <w:lastRenderedPageBreak/>
        <w:t>tietoa oppimisen ja opiskelun tuen jatkumisen mahdollisuuksista perusopetuksen jälkeisissä opinnoissa sekä tarvittaessa muista tukimuodoista.</w:t>
      </w:r>
    </w:p>
    <w:p w14:paraId="11B15465" w14:textId="3CB2E626" w:rsidR="00817737" w:rsidRDefault="00817737" w:rsidP="00BC6A0D">
      <w:r>
        <w:rPr>
          <w:rStyle w:val="eop"/>
        </w:rPr>
        <w:t>Tehostettua henkilökohtaista oppilaanohjausta saavalle oppilaalle tulee laatia henkilökohtainen jatko-opintosuunnitelma yhteistyössä oppilasta tuntevien sekä hänen huoltajiensa kanssa.</w:t>
      </w:r>
      <w:r w:rsidR="00661B57">
        <w:rPr>
          <w:rStyle w:val="eop"/>
        </w:rPr>
        <w:t xml:space="preserve"> </w:t>
      </w:r>
      <w:r w:rsidR="005862E8">
        <w:rPr>
          <w:rStyle w:val="eop"/>
        </w:rPr>
        <w:t>J</w:t>
      </w:r>
      <w:r w:rsidR="005862E8">
        <w:t>atko-opintosuunnitelmaan kirjataan oppilaan vahvuuksia sekä tavoitteita siirtymisestä perusopetuksen jälkeisiin opintoihin. Näitä vahvistetaan suunnitelmallisesti oppilaan yksilölliset lähtökohdat ja tarpeet huomioiden.</w:t>
      </w:r>
      <w:r w:rsidR="005862E8" w:rsidRPr="003D64ED">
        <w:t xml:space="preserve"> </w:t>
      </w:r>
      <w:r>
        <w:rPr>
          <w:rStyle w:val="eop"/>
        </w:rPr>
        <w:t>Opinto-ohjaaja vastaa oppilaskohtaisten tietojen kirjaamisesta. </w:t>
      </w:r>
    </w:p>
    <w:p w14:paraId="3B0A7AA1" w14:textId="30CED10C" w:rsidR="00893D6A" w:rsidRPr="002169EC" w:rsidRDefault="00893D6A" w:rsidP="00614E34">
      <w:pPr>
        <w:pStyle w:val="Otsikko2"/>
      </w:pPr>
      <w:bookmarkStart w:id="17" w:name="_Toc111209811"/>
      <w:r w:rsidRPr="002169EC">
        <w:t>Tukea tarvitsevan oppilaan ohjaus</w:t>
      </w:r>
      <w:bookmarkEnd w:id="17"/>
      <w:r w:rsidRPr="002169EC">
        <w:t xml:space="preserve">  </w:t>
      </w:r>
    </w:p>
    <w:p w14:paraId="7EB7A316" w14:textId="77777777" w:rsidR="002E3B93" w:rsidRPr="002E3B93" w:rsidRDefault="002E3B93" w:rsidP="003E157B">
      <w:pPr>
        <w:rPr>
          <w:rStyle w:val="Korostus"/>
        </w:rPr>
      </w:pPr>
      <w:r w:rsidRPr="002E3B93">
        <w:rPr>
          <w:rStyle w:val="Korostus"/>
        </w:rPr>
        <w:t>Ohjauksen tarpeen arviointi ohjaa suunnittelua</w:t>
      </w:r>
    </w:p>
    <w:p w14:paraId="2901A197" w14:textId="76538F91" w:rsidR="003E157B" w:rsidRDefault="003E157B" w:rsidP="003E157B">
      <w:r>
        <w:t xml:space="preserve">Tehostettua tai erityistä tukea saavan oppilaan ohjaustarve arvioidaan osana pedagogista arviota tai pedagogista selvitystä. Oppimissuunnitelmaan tai </w:t>
      </w:r>
      <w:proofErr w:type="spellStart"/>
      <w:r>
        <w:t>HOJKSiin</w:t>
      </w:r>
      <w:proofErr w:type="spellEnd"/>
      <w:r>
        <w:t xml:space="preserve"> kirjataan oppilaan ohjaukseen liittyvät tavoitteet ja toimenpiteet. Ohjauksellista tukea suunniteltaessa tehdään tiivistä yhteistyötä oppilaan ja huoltajan kanssa sekä hyödynnetään myös oppilashuollon ja oppilasta mahdollisesti avustavan henkilöstön asiantuntemusta.</w:t>
      </w:r>
      <w:r>
        <w:br/>
      </w:r>
      <w:r>
        <w:br/>
        <w:t>Opinto-ohjaaja osallistuu tarvittaessa yläkouluikäisen oppilaan oppimissuunnitelma- tai HOJKS-palavereihin. Näin voidaan riittävän varhain aloittaa ohjaus perusopetuksen jälkeiseen koulutukseen. Suunnittelussa otetaan huomioon oppilaan yksilölliset taipumukset, oppimisen ja opiskelun tuen tarve sekä koulutuksen mahdollistamat työllistymisnäkymät. Mikäli arvioidaan, että oppilas hyötyy tehostetusta henkilökohtaisesta oppilaanohjauksesta, laaditaan oppilaalle vuosiluokilla 8 ja 9 henkilökohtainen jatko-opintosuunnitelma.</w:t>
      </w:r>
    </w:p>
    <w:p w14:paraId="6E6CD4AD" w14:textId="2E201C97" w:rsidR="0035713B" w:rsidRDefault="0035713B" w:rsidP="0035713B">
      <w:pPr>
        <w:rPr>
          <w:rStyle w:val="Korostus"/>
        </w:rPr>
      </w:pPr>
      <w:r w:rsidRPr="0035713B">
        <w:rPr>
          <w:rStyle w:val="Korostus"/>
        </w:rPr>
        <w:t>Yhteistyö korostuu nivelvaiheiden ohjauksessa</w:t>
      </w:r>
    </w:p>
    <w:p w14:paraId="4FF21F9A" w14:textId="77777777" w:rsidR="00A57B87" w:rsidRDefault="00A57B87" w:rsidP="0035713B">
      <w:r>
        <w:t>Monialaista yhteistyötä tehdään erityisesti tukea tarvitsevien oppilaiden opintojen jatkumisen turvaamiseksi. Tavoitteena on, että jokaiselle oppilaalle löytyy jatko-opiskelupaikka, jossa oppilaan on mahdollista jatkaa oppivelvollisuuden suorittamista perusopetuksen jälkeen. Yläkoulun aikana aloitetaan oppilaan jatko-opintojen suunnittelu. Jatko-opintokeskusteluihin voidaan oppilaan, huoltajien, opettajan, opinto-ohjaajan ja muiden oppilaan kanssa työskentelevien lisäksi ottaa mukaan esim. kotikunnan vammais- ja/tai sosiaalipalvelujen asiantuntija, sairaalan kuntoutusohjaaja tai oppilaan terapeutteja.</w:t>
      </w:r>
    </w:p>
    <w:p w14:paraId="07C7910B" w14:textId="7385DF23" w:rsidR="00A57B87" w:rsidRDefault="00A57B87" w:rsidP="0035713B">
      <w:r>
        <w:t xml:space="preserve">Oppilaalle tehdään tarvittaessa henkilökohtainen jatko-opintosuunnitelma tai kuntoutussuunnitelma, johon kirjataan oppilaan vahvuudet ja kiinnostuksen kohteet sekä oppilaalle soveltuvat perusopetuksen jälkeisten </w:t>
      </w:r>
      <w:r>
        <w:lastRenderedPageBreak/>
        <w:t>koulutusten vaihtoehdot. Lisäksi kirjataan oppilaan tarvitsema oppimisen ja arjen tuki jatko-opinnoissa. Suunnitelma tukee kahdeksannen ja yhdeksännen vuosiluokan aikana tehtävää hakusuunnittelua sekä oppilaan osallistumista yhteishakuun perusopetuksen päättyessä.</w:t>
      </w:r>
    </w:p>
    <w:p w14:paraId="20F58FD8" w14:textId="71CE3660" w:rsidR="0035713B" w:rsidRDefault="00A57B87" w:rsidP="0035713B">
      <w:r>
        <w:t>Oppilaalla, joka tarvitsee perusopetuksen jälkeisiin opintoihin hakeutumisessa tukea, on oikeus saada oppilaanohjauksen lisäksi tarpeidensa mukaista tehostettua henkilökohtaista oppilaanohjausta vuosiluokilla 8 ja 9. Ohjauksen painopisteenä on oppilaan jatko-opintovalmiuksien kehittäminen sekä oppilaan ohjaaminen hänelle sopiviin jatko-opintoihin.</w:t>
      </w:r>
    </w:p>
    <w:p w14:paraId="0F08FA0A" w14:textId="41A09981" w:rsidR="00A57B87" w:rsidRDefault="0062550B" w:rsidP="0035713B">
      <w:pPr>
        <w:rPr>
          <w:rStyle w:val="Korostus"/>
        </w:rPr>
      </w:pPr>
      <w:r w:rsidRPr="0062550B">
        <w:rPr>
          <w:rStyle w:val="Korostus"/>
        </w:rPr>
        <w:t>Jatko-opintomahdollisuuksiin tutustuminen</w:t>
      </w:r>
    </w:p>
    <w:p w14:paraId="3BE8C045" w14:textId="77777777" w:rsidR="00CC0E29" w:rsidRDefault="00CC0E29" w:rsidP="00CC0E29">
      <w:r>
        <w:t xml:space="preserve">Oppilaalle ja hänen huoltajalleen tulee antaa riittävästi tietoa oppimisen ja opiskelun tuen jatkumisen mahdollisuuksista perusopetuksen jälkeisissä opinnoissa sekä tarvittaessa muista tukimuodoista, esim. asumiseen liittyen. </w:t>
      </w:r>
    </w:p>
    <w:p w14:paraId="74E88557" w14:textId="1E25E016" w:rsidR="001F70C1" w:rsidRDefault="001F70C1" w:rsidP="001F70C1">
      <w:r>
        <w:t>Oppilaalle ja hänen huoltajalleen tulee tarjota mahdollisuuksia tutustua oppilaalle soveltuviin perusopetuksen jälkeisiin jatko-opintomahdollisuuksiin. Oppilas voi aloittaa hänelle soveltuviin jatko-opintopaikkoihin tutustumisen jo kahdeksannen luokan aikana esim. vierailemalla oppilaitosten avoimien ovien päivissä tai erikseen sovittavana ajankohtana. Myös TET-jaksoja voi olla tavallista enemmän. On tärkeää, että oppilas tutustuu henkilökohtaisesti ja tarvittaessa ohjatusti eri koulutus- ja alavaihtoehtoihin.</w:t>
      </w:r>
    </w:p>
    <w:p w14:paraId="3F582C1C" w14:textId="6F0ED146" w:rsidR="00512A6E" w:rsidRDefault="00512A6E" w:rsidP="00512A6E">
      <w:r>
        <w:t xml:space="preserve">Oppilaan on mahdollista hakeutua Kelan kautta koulutuskokeiluun, jonka tavoitteena on selvittää, sopiiko suunniteltu koulutus ja ammattiala oppilaalle. Koulutuskokeilu auttaa täsmentämään oppilaan henkilökohtaista jatko-opintosuunnitelmaa. Koulutuskokeiluun hakeudutaan ottamalla ensin yhteyttä oppilaitokseen ja sopimalla käytännön järjestelyistä oppilaitoksen edustajan, yleensä oppilasta kiinnostavan koulutusalan opinto-ohjaajan kanssa. Tämän jälkeen oppilas ja hänen huoltajansa hakevat koulutuskokeilua </w:t>
      </w:r>
      <w:r w:rsidRPr="00512A6E">
        <w:t>nuoren ammatillisena kuntoutuksena</w:t>
      </w:r>
      <w:r>
        <w:t xml:space="preserve"> Kelasta. Koulutuskokeilu on oppilaalle maksuton, sillä Kela maksaa koulutuskokeilun kustannukset oppilaitokselle. Koulutuskokeilu kestää enintään 10 päivää. Lue lisää: </w:t>
      </w:r>
      <w:hyperlink r:id="rId18" w:history="1">
        <w:r>
          <w:rPr>
            <w:rStyle w:val="Hyperlinkki"/>
          </w:rPr>
          <w:t>Koulutuskokeilu - kela.fi</w:t>
        </w:r>
      </w:hyperlink>
    </w:p>
    <w:p w14:paraId="38ABC367" w14:textId="77777777" w:rsidR="00040B0F" w:rsidRPr="00040B0F" w:rsidRDefault="00040B0F" w:rsidP="00040B0F">
      <w:pPr>
        <w:rPr>
          <w:rStyle w:val="Korostus"/>
        </w:rPr>
      </w:pPr>
      <w:r w:rsidRPr="00040B0F">
        <w:rPr>
          <w:rStyle w:val="Korostus"/>
        </w:rPr>
        <w:t>Tiedonsiirto perusopetuksesta uuteen oppilaitokseen</w:t>
      </w:r>
    </w:p>
    <w:p w14:paraId="221DDFC9" w14:textId="77777777" w:rsidR="001A3CA5" w:rsidRDefault="00040B0F" w:rsidP="001A3CA5">
      <w:r>
        <w:t xml:space="preserve">Oppilaan siirtyessä perusopetuksen jälkeiseen koulutukseen, siirtyy oppivelvollisen ohjaus- ja valvontavastuu uudelle koulutuksen järjestäjälle. Ohjaus- ja valvontavastuussa olevalla koulutuksen järjestäjällä on oikeus saada salassapitosäännösten estämättä tehtäviensä toteuttamiseksi välttämättömät tiedot sekä </w:t>
      </w:r>
      <w:r>
        <w:lastRenderedPageBreak/>
        <w:t>oppivelvollisen koulutuksen järjestämisen kannalta välttämättömät tiedot (Oppivelvollisuuslaki 1214/2020, 12 §, 23 §) edelliseltä koulutuksen järjestäjältä.</w:t>
      </w:r>
    </w:p>
    <w:p w14:paraId="30740AD4" w14:textId="13280251" w:rsidR="00040B0F" w:rsidRDefault="00040B0F" w:rsidP="001A3CA5">
      <w:r>
        <w:t>Opinto-ohjaajan tehtävänä on varmistaa tiedonsiirto vastaanottavaan oppilaitokseen. Tarvittaessa opinto-ohjaaja ja erityisopettaja täydentävät oppilaskohtaista tiedonsiirtoa olemalla yhteydessä vastaanottavan oppilaitoksen opinto-ohjaajaan tai erityisopettajaan opintojen alkuvaiheessa (ns. tiedonsiirtopalaverit).</w:t>
      </w:r>
    </w:p>
    <w:p w14:paraId="3B0A7AA4" w14:textId="79EA3509" w:rsidR="008B0E7D" w:rsidRPr="002169EC" w:rsidRDefault="008B0E7D" w:rsidP="00614E34">
      <w:pPr>
        <w:pStyle w:val="Otsikko2"/>
      </w:pPr>
      <w:bookmarkStart w:id="18" w:name="_Toc111209812"/>
      <w:r w:rsidRPr="002169EC">
        <w:t>Ohjauksen vuosikello</w:t>
      </w:r>
      <w:r w:rsidR="006F14AB">
        <w:t>:</w:t>
      </w:r>
      <w:r w:rsidR="00BB7BD7">
        <w:t xml:space="preserve"> ohjaus</w:t>
      </w:r>
      <w:r w:rsidR="006F14AB">
        <w:t xml:space="preserve"> eri jaksoissa</w:t>
      </w:r>
      <w:bookmarkEnd w:id="18"/>
    </w:p>
    <w:p w14:paraId="3B0A7AA5" w14:textId="448A0F7B" w:rsidR="00893D6A" w:rsidRPr="005F15E2" w:rsidRDefault="00B7075F" w:rsidP="005F15E2">
      <w:r>
        <w:rPr>
          <w:noProof/>
        </w:rPr>
        <mc:AlternateContent>
          <mc:Choice Requires="wps">
            <w:drawing>
              <wp:anchor distT="0" distB="0" distL="114300" distR="114300" simplePos="0" relativeHeight="251657224" behindDoc="0" locked="0" layoutInCell="1" allowOverlap="1" wp14:anchorId="5F09C8F9" wp14:editId="07169CF8">
                <wp:simplePos x="0" y="0"/>
                <wp:positionH relativeFrom="column">
                  <wp:posOffset>1464309</wp:posOffset>
                </wp:positionH>
                <wp:positionV relativeFrom="paragraph">
                  <wp:posOffset>2621475</wp:posOffset>
                </wp:positionV>
                <wp:extent cx="786363" cy="683793"/>
                <wp:effectExtent l="13335" t="24765" r="0" b="46355"/>
                <wp:wrapNone/>
                <wp:docPr id="11" name="Nuoli: Pyöreä 11"/>
                <wp:cNvGraphicFramePr/>
                <a:graphic xmlns:a="http://schemas.openxmlformats.org/drawingml/2006/main">
                  <a:graphicData uri="http://schemas.microsoft.com/office/word/2010/wordprocessingShape">
                    <wps:wsp>
                      <wps:cNvSpPr/>
                      <wps:spPr>
                        <a:xfrm rot="16200000">
                          <a:off x="0" y="0"/>
                          <a:ext cx="786363" cy="683793"/>
                        </a:xfrm>
                        <a:prstGeom prst="circularArrow">
                          <a:avLst/>
                        </a:prstGeom>
                      </wps:spPr>
                      <wps:style>
                        <a:lnRef idx="3">
                          <a:schemeClr val="lt1">
                            <a:hueOff val="0"/>
                            <a:satOff val="0"/>
                            <a:lumOff val="0"/>
                            <a:alphaOff val="0"/>
                          </a:schemeClr>
                        </a:lnRef>
                        <a:fillRef idx="1">
                          <a:schemeClr val="accent4">
                            <a:tint val="40000"/>
                            <a:hueOff val="0"/>
                            <a:satOff val="0"/>
                            <a:lumOff val="0"/>
                            <a:alphaOff val="0"/>
                          </a:schemeClr>
                        </a:fillRef>
                        <a:effectRef idx="1">
                          <a:schemeClr val="accent4">
                            <a:tint val="40000"/>
                            <a:hueOff val="0"/>
                            <a:satOff val="0"/>
                            <a:lumOff val="0"/>
                            <a:alphaOff val="0"/>
                          </a:schemeClr>
                        </a:effectRef>
                        <a:fontRef idx="minor">
                          <a:schemeClr val="dk1">
                            <a:hueOff val="0"/>
                            <a:satOff val="0"/>
                            <a:lumOff val="0"/>
                            <a:alphaOff val="0"/>
                          </a:schemeClr>
                        </a:fontRef>
                      </wps:style>
                      <wps:bodyPr/>
                    </wps:wsp>
                  </a:graphicData>
                </a:graphic>
              </wp:anchor>
            </w:drawing>
          </mc:Choice>
          <mc:Fallback>
            <w:pict>
              <v:shape w14:anchorId="29329AE0" id="Nuoli: Pyöreä 11" o:spid="_x0000_s1026" style="position:absolute;margin-left:115.3pt;margin-top:206.4pt;width:61.9pt;height:53.85pt;rotation:-90;z-index:251657224;visibility:visible;mso-wrap-style:square;mso-wrap-distance-left:9pt;mso-wrap-distance-top:0;mso-wrap-distance-right:9pt;mso-wrap-distance-bottom:0;mso-position-horizontal:absolute;mso-position-horizontal-relative:text;mso-position-vertical:absolute;mso-position-vertical-relative:text;v-text-anchor:top" coordsize="786363,6837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QckCgIAAHAFAAAOAAAAZHJzL2Uyb0RvYy54bWzMVEuOEzEQ3SNxB8t70slklAmtdEaIEWzQ&#10;EDFwAI+7nLbwT2UnndyHM3CBuRhld6aZDysEiF5Ydtl+9V7Vc68uD9awPWDU3jV8NplyBk76Vrtt&#10;w798fvdqyVlMwrXCeAcNP0Lkl+uXL1Z9qOHMd960gIxAXKz70PAupVBXVZQdWBEnPoCjTeXRikRL&#10;3FYtip7QranOptNF1XtsA3oJMVL0atjk64KvFMj0UakIiZmGE7dURizjbR6r9UrUWxSh0/JEQ/wG&#10;Cyu0o6Qj1JVIgu1QP4OyWqKPXqWJ9LbySmkJRQOpmU2fqLnpRICihYoTw1im+Odg5fV+g0y31LsZ&#10;Z05Y6tH1zhtds83x7jvC3TdGO1SmPsSaTt+EDZ5WkaZZ80GhZeiptrMF9YS+UgoSxw6l0sex0nBI&#10;TFLwYrmYL+acSdpaLOcXr+c5RTVgZcyAMb0Hb1meNFxqlDsj8A2i7wu62H+Iabhzf5YAMsmBVpml&#10;o4GMZtwnUKSSMs/L7eIveGuQ7QU5w6RZCXc7ILsMsZM3osgOehQyO/s0JEzoxOMgiRmzFGmFRGaj&#10;tDEjnyHxeHJIJKQEl84Lp6RdGqLnpbSkWdR/leiJX84D5Qn9z2RHhqWy3qWRrNXO46+63X79B91W&#10;A5V7Tw5OzKa89e2xPKFiVnrWxRynX1D+bzxcl+s/f5TrHwAAAP//AwBQSwMEFAAGAAgAAAAhAPB3&#10;SjLhAAAACwEAAA8AAABkcnMvZG93bnJldi54bWxMj8FOwzAQRO9I/IO1SNyoQxKiKsSpAIGAHpDa&#10;Qs9uvCQBex3Fbhv4epYTHFfzNPumWkzOigOOofek4HKWgEBqvOmpVfC6ebiYgwhRk9HWEyr4wgCL&#10;+vSk0qXxR1rhYR1bwSUUSq2gi3EopQxNh06HmR+QOHv3o9ORz7GVZtRHLndWpklSSKd74g+dHvCu&#10;w+ZzvXcK7m+f3ppNvn15bnG13H582z4+WqXOz6abaxARp/gHw68+q0PNTju/JxOEVZBm84JRBXmS&#10;8wYmsrzIQOwUXKUcybqS/zfUPwAAAP//AwBQSwECLQAUAAYACAAAACEAtoM4kv4AAADhAQAAEwAA&#10;AAAAAAAAAAAAAAAAAAAAW0NvbnRlbnRfVHlwZXNdLnhtbFBLAQItABQABgAIAAAAIQA4/SH/1gAA&#10;AJQBAAALAAAAAAAAAAAAAAAAAC8BAABfcmVscy8ucmVsc1BLAQItABQABgAIAAAAIQAqJQckCgIA&#10;AHAFAAAOAAAAAAAAAAAAAAAAAC4CAABkcnMvZTJvRG9jLnhtbFBLAQItABQABgAIAAAAIQDwd0oy&#10;4QAAAAsBAAAPAAAAAAAAAAAAAAAAAGQEAABkcnMvZG93bnJldi54bWxQSwUGAAAAAAQABADzAAAA&#10;cgUAAAAA&#10;" path="m42737,341897c42737,190892,174566,63561,350117,45005,514134,27668,670047,110510,724245,243791r38707,l700889,341896,592003,243791r36572,c576002,161752,464029,116231,350980,130939,222591,147643,128211,237018,128211,341896r-85474,1xe" fillcolor="#ccc0d9 [1303]" strokecolor="white [3201]" strokeweight="3pt">
                <v:shadow on="t" color="black" opacity="24903f" origin=",.5" offset="0,.55556mm"/>
                <v:path arrowok="t" o:connecttype="custom" o:connectlocs="42737,341897;350117,45005;724245,243791;762952,243791;700889,341896;592003,243791;628575,243791;350980,130939;128211,341896;42737,341897" o:connectangles="0,0,0,0,0,0,0,0,0,0"/>
              </v:shape>
            </w:pict>
          </mc:Fallback>
        </mc:AlternateContent>
      </w:r>
      <w:r>
        <w:rPr>
          <w:noProof/>
        </w:rPr>
        <mc:AlternateContent>
          <mc:Choice Requires="wps">
            <w:drawing>
              <wp:anchor distT="0" distB="0" distL="114300" distR="114300" simplePos="0" relativeHeight="251657225" behindDoc="0" locked="0" layoutInCell="1" allowOverlap="1" wp14:anchorId="6AD2DF1D" wp14:editId="09909842">
                <wp:simplePos x="0" y="0"/>
                <wp:positionH relativeFrom="column">
                  <wp:posOffset>4419063</wp:posOffset>
                </wp:positionH>
                <wp:positionV relativeFrom="paragraph">
                  <wp:posOffset>2619766</wp:posOffset>
                </wp:positionV>
                <wp:extent cx="786363" cy="683793"/>
                <wp:effectExtent l="0" t="5715" r="27305" b="65405"/>
                <wp:wrapNone/>
                <wp:docPr id="12" name="Nuoli: Pyöreä 12"/>
                <wp:cNvGraphicFramePr/>
                <a:graphic xmlns:a="http://schemas.openxmlformats.org/drawingml/2006/main">
                  <a:graphicData uri="http://schemas.microsoft.com/office/word/2010/wordprocessingShape">
                    <wps:wsp>
                      <wps:cNvSpPr/>
                      <wps:spPr>
                        <a:xfrm rot="5400000">
                          <a:off x="0" y="0"/>
                          <a:ext cx="786363" cy="683793"/>
                        </a:xfrm>
                        <a:prstGeom prst="circularArrow">
                          <a:avLst/>
                        </a:prstGeom>
                      </wps:spPr>
                      <wps:style>
                        <a:lnRef idx="3">
                          <a:schemeClr val="lt1">
                            <a:hueOff val="0"/>
                            <a:satOff val="0"/>
                            <a:lumOff val="0"/>
                            <a:alphaOff val="0"/>
                          </a:schemeClr>
                        </a:lnRef>
                        <a:fillRef idx="1">
                          <a:schemeClr val="accent4">
                            <a:tint val="40000"/>
                            <a:hueOff val="0"/>
                            <a:satOff val="0"/>
                            <a:lumOff val="0"/>
                            <a:alphaOff val="0"/>
                          </a:schemeClr>
                        </a:fillRef>
                        <a:effectRef idx="1">
                          <a:schemeClr val="accent4">
                            <a:tint val="40000"/>
                            <a:hueOff val="0"/>
                            <a:satOff val="0"/>
                            <a:lumOff val="0"/>
                            <a:alphaOff val="0"/>
                          </a:schemeClr>
                        </a:effectRef>
                        <a:fontRef idx="minor">
                          <a:schemeClr val="dk1">
                            <a:hueOff val="0"/>
                            <a:satOff val="0"/>
                            <a:lumOff val="0"/>
                            <a:alphaOff val="0"/>
                          </a:schemeClr>
                        </a:fontRef>
                      </wps:style>
                      <wps:bodyPr/>
                    </wps:wsp>
                  </a:graphicData>
                </a:graphic>
              </wp:anchor>
            </w:drawing>
          </mc:Choice>
          <mc:Fallback>
            <w:pict>
              <v:shape w14:anchorId="5F28CAFC" id="Nuoli: Pyöreä 12" o:spid="_x0000_s1026" style="position:absolute;margin-left:347.95pt;margin-top:206.3pt;width:61.9pt;height:53.85pt;rotation:90;z-index:251657225;visibility:visible;mso-wrap-style:square;mso-wrap-distance-left:9pt;mso-wrap-distance-top:0;mso-wrap-distance-right:9pt;mso-wrap-distance-bottom:0;mso-position-horizontal:absolute;mso-position-horizontal-relative:text;mso-position-vertical:absolute;mso-position-vertical-relative:text;v-text-anchor:top" coordsize="786363,6837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HwfBwIAAG8FAAAOAAAAZHJzL2Uyb0RvYy54bWzMVFtuEzEU/UdiD5b/yeRR0jDKpEJU8INK&#10;1cICXM91xsIvXTuZZD+sgQ10Y1x70oEWvhAg/GHZ1/a551wfe31xsIbtAaP2ruGzyZQzcNK32m0b&#10;/unj2xcrzmISrhXGO2j4ESK/2Dx/tu5DDXPfedMCMgJxse5Dw7uUQl1VUXZgRZz4AI4WlUcrEk1x&#10;W7UoekK3pppPp8uq99gG9BJipOjlsMg3BV8pkOmDUhESMw0nbqn0WPq73Febtai3KEKn5YmG+A0W&#10;VmhHSUeoS5EE26H+CcpqiT56lSbS28orpSUUDaRmNn2i5rYTAYoWKk4MY5nin4OVV/trZLqlu5tz&#10;5oSlO7raeaNrdn28/4pw/4XRCpWpD7Gm3bfhGk+zSMOs+aDQMvRU25dn09xKJUgbO5RCH8dCwyEx&#10;ScHz1XKxXHAmaWm5Wpy/WuQM1QCVIQPG9A68ZXnQcKlR7ozA14i+L+hi/z6m4czDXgLIHAdWZZSO&#10;BjKacTegSCRlXpTTxV7wxiDbCzKGSbMS7nZAbhliJ2tEkQ30KGR29mlImNCJx0ESM2Yp0gqJzEZp&#10;Y0Y+Q+Jx55BISAkunRVOSbs0REttB8P+VaInfpkqlBf0P5MdGZbKepdGslY7j7+67fbzP7htNVB5&#10;8OTgxGzKO98eywsqZqVXXcxx+oHyt/HjvBz//k9uvgEAAP//AwBQSwMEFAAGAAgAAAAhAHtOzHXi&#10;AAAACwEAAA8AAABkcnMvZG93bnJldi54bWxMj01PwzAMhu9I/IfISNxY0q0rpdSdEBKIA+Jj47Kb&#10;13jtRJNUTdZ1/55wgpstP3r9vOVqMp0YefAHZxGSmQLBtnb6YBuEr83TTQ7CB7KaOmcZ4cweVtXl&#10;RUmFdif7yeM6NCKGWF8QQhtCX0jp65YN+Znr2cbb3g2GQlyHRuqBTjHcdHKuVCYNHWz80FLPjy3X&#10;3+ujQXg7vy56vx/VO21f6uftRn8ss4B4fTU93IMIPIU/GH71ozpU0WnnjlZ70SHcqsVdRBFSlWYg&#10;IpEnSRx2CMt5noKsSvm/Q/UDAAD//wMAUEsBAi0AFAAGAAgAAAAhALaDOJL+AAAA4QEAABMAAAAA&#10;AAAAAAAAAAAAAAAAAFtDb250ZW50X1R5cGVzXS54bWxQSwECLQAUAAYACAAAACEAOP0h/9YAAACU&#10;AQAACwAAAAAAAAAAAAAAAAAvAQAAX3JlbHMvLnJlbHNQSwECLQAUAAYACAAAACEAxGx8HwcCAABv&#10;BQAADgAAAAAAAAAAAAAAAAAuAgAAZHJzL2Uyb0RvYy54bWxQSwECLQAUAAYACAAAACEAe07MdeIA&#10;AAALAQAADwAAAAAAAAAAAAAAAABhBAAAZHJzL2Rvd25yZXYueG1sUEsFBgAAAAAEAAQA8wAAAHAF&#10;AAAAAA==&#10;" path="m42737,341897c42737,190892,174566,63561,350117,45005,514134,27668,670047,110510,724245,243791r38707,l700889,341896,592003,243791r36572,c576002,161752,464029,116231,350980,130939,222591,147643,128211,237018,128211,341896r-85474,1xe" fillcolor="#ccc0d9 [1303]" strokecolor="white [3201]" strokeweight="3pt">
                <v:shadow on="t" color="black" opacity="24903f" origin=",.5" offset="0,.55556mm"/>
                <v:path arrowok="t" o:connecttype="custom" o:connectlocs="42737,341897;350117,45005;724245,243791;762952,243791;700889,341896;592003,243791;628575,243791;350980,130939;128211,341896;42737,341897" o:connectangles="0,0,0,0,0,0,0,0,0,0"/>
              </v:shape>
            </w:pict>
          </mc:Fallback>
        </mc:AlternateContent>
      </w:r>
      <w:r w:rsidRPr="00B7075F">
        <w:rPr>
          <w:noProof/>
        </w:rPr>
        <w:t xml:space="preserve"> </w:t>
      </w:r>
      <w:r w:rsidR="00893D6A">
        <w:rPr>
          <w:noProof/>
          <w:lang w:eastAsia="fi-FI"/>
        </w:rPr>
        <w:drawing>
          <wp:inline distT="0" distB="0" distL="0" distR="0" wp14:anchorId="3B0A7B31" wp14:editId="0B2DDE5E">
            <wp:extent cx="6865034" cy="5372588"/>
            <wp:effectExtent l="19050" t="0" r="0" b="0"/>
            <wp:docPr id="8" name="Kaaviokuva 8"/>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3B0A7AA7" w14:textId="6275FB35" w:rsidR="00E76102" w:rsidRDefault="0023293C" w:rsidP="00FC1479">
      <w:pPr>
        <w:pStyle w:val="Otsikko2"/>
      </w:pPr>
      <w:bookmarkStart w:id="19" w:name="_Toc111209813"/>
      <w:r>
        <w:lastRenderedPageBreak/>
        <w:t>Ohjaukse</w:t>
      </w:r>
      <w:r w:rsidR="00162D4A">
        <w:t xml:space="preserve">n </w:t>
      </w:r>
      <w:r>
        <w:t>monialaiset verkostot</w:t>
      </w:r>
      <w:bookmarkEnd w:id="19"/>
    </w:p>
    <w:p w14:paraId="0F0AE8EB" w14:textId="77777777" w:rsidR="00CA66D3" w:rsidRPr="00834135" w:rsidRDefault="00CA66D3" w:rsidP="00CA66D3">
      <w:pPr>
        <w:rPr>
          <w:lang w:eastAsia="fi-FI"/>
        </w:rPr>
      </w:pPr>
      <w:commentRangeStart w:id="20"/>
      <w:r w:rsidRPr="00834135">
        <w:rPr>
          <w:lang w:eastAsia="fi-FI"/>
        </w:rPr>
        <w:t>Ohjaustoiminta muodostaa koko perusopetuksen kestävän jatkumon</w:t>
      </w:r>
      <w:r>
        <w:rPr>
          <w:lang w:eastAsia="fi-FI"/>
        </w:rPr>
        <w:t>, jonka t</w:t>
      </w:r>
      <w:r w:rsidRPr="00834135">
        <w:rPr>
          <w:lang w:eastAsia="fi-FI"/>
        </w:rPr>
        <w:t xml:space="preserve">oteutuminen taataan siten, että kaikki </w:t>
      </w:r>
      <w:r>
        <w:rPr>
          <w:lang w:eastAsia="fi-FI"/>
        </w:rPr>
        <w:t>ohjausverkoston jäsenet</w:t>
      </w:r>
      <w:r w:rsidRPr="00834135">
        <w:rPr>
          <w:lang w:eastAsia="fi-FI"/>
        </w:rPr>
        <w:t xml:space="preserve"> toimivat suunnitelmallisesti yhteistyössä oppilaan opintopolun aikana ja erityisesti opiskelun nivelvaiheissa. </w:t>
      </w:r>
    </w:p>
    <w:p w14:paraId="30963ED6" w14:textId="77777777" w:rsidR="00CA66D3" w:rsidRDefault="00CA66D3" w:rsidP="00CA66D3">
      <w:pPr>
        <w:rPr>
          <w:lang w:eastAsia="fi-FI"/>
        </w:rPr>
      </w:pPr>
    </w:p>
    <w:p w14:paraId="0EF56BD1" w14:textId="77777777" w:rsidR="00CA66D3" w:rsidRDefault="00CA66D3" w:rsidP="00CA66D3">
      <w:pPr>
        <w:rPr>
          <w:lang w:eastAsia="fi-FI"/>
        </w:rPr>
      </w:pPr>
      <w:r>
        <w:rPr>
          <w:noProof/>
          <w:lang w:eastAsia="fi-FI"/>
        </w:rPr>
        <w:drawing>
          <wp:anchor distT="0" distB="0" distL="114300" distR="114300" simplePos="0" relativeHeight="251659273" behindDoc="1" locked="0" layoutInCell="1" allowOverlap="1" wp14:anchorId="28B16D1B" wp14:editId="39B37090">
            <wp:simplePos x="0" y="0"/>
            <wp:positionH relativeFrom="margin">
              <wp:align>right</wp:align>
            </wp:positionH>
            <wp:positionV relativeFrom="paragraph">
              <wp:posOffset>0</wp:posOffset>
            </wp:positionV>
            <wp:extent cx="6120130" cy="4105910"/>
            <wp:effectExtent l="0" t="0" r="0" b="8890"/>
            <wp:wrapThrough wrapText="bothSides">
              <wp:wrapPolygon edited="0">
                <wp:start x="874" y="0"/>
                <wp:lineTo x="672" y="501"/>
                <wp:lineTo x="672" y="9320"/>
                <wp:lineTo x="1412" y="9621"/>
                <wp:lineTo x="5244" y="9921"/>
                <wp:lineTo x="9883" y="11224"/>
                <wp:lineTo x="1614" y="11324"/>
                <wp:lineTo x="605" y="11425"/>
                <wp:lineTo x="672" y="20945"/>
                <wp:lineTo x="5311" y="21547"/>
                <wp:lineTo x="5715" y="21547"/>
                <wp:lineTo x="20103" y="21547"/>
                <wp:lineTo x="20170" y="21547"/>
                <wp:lineTo x="20775" y="20845"/>
                <wp:lineTo x="20842" y="19542"/>
                <wp:lineTo x="20372" y="17638"/>
                <wp:lineTo x="20506" y="11425"/>
                <wp:lineTo x="19565" y="11324"/>
                <wp:lineTo x="12976" y="11224"/>
                <wp:lineTo x="20574" y="10022"/>
                <wp:lineTo x="20910" y="8318"/>
                <wp:lineTo x="20372" y="6414"/>
                <wp:lineTo x="20305" y="301"/>
                <wp:lineTo x="20170" y="0"/>
                <wp:lineTo x="874" y="0"/>
              </wp:wrapPolygon>
            </wp:wrapThrough>
            <wp:docPr id="9" name="Kuv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uva 9"/>
                    <pic:cNvPicPr/>
                  </pic:nvPicPr>
                  <pic:blipFill>
                    <a:blip r:embed="rId24">
                      <a:extLst>
                        <a:ext uri="{28A0092B-C50C-407E-A947-70E740481C1C}">
                          <a14:useLocalDpi xmlns:a14="http://schemas.microsoft.com/office/drawing/2010/main" val="0"/>
                        </a:ext>
                      </a:extLst>
                    </a:blip>
                    <a:stretch>
                      <a:fillRect/>
                    </a:stretch>
                  </pic:blipFill>
                  <pic:spPr>
                    <a:xfrm>
                      <a:off x="0" y="0"/>
                      <a:ext cx="6120130" cy="4105910"/>
                    </a:xfrm>
                    <a:prstGeom prst="rect">
                      <a:avLst/>
                    </a:prstGeom>
                  </pic:spPr>
                </pic:pic>
              </a:graphicData>
            </a:graphic>
          </wp:anchor>
        </w:drawing>
      </w:r>
    </w:p>
    <w:p w14:paraId="7835DCC1" w14:textId="77777777" w:rsidR="00CA66D3" w:rsidRDefault="00CA66D3" w:rsidP="00CA66D3">
      <w:pPr>
        <w:rPr>
          <w:lang w:eastAsia="fi-FI"/>
        </w:rPr>
      </w:pPr>
    </w:p>
    <w:p w14:paraId="4562E248" w14:textId="77777777" w:rsidR="00CA66D3" w:rsidRDefault="00CA66D3" w:rsidP="00CA66D3">
      <w:pPr>
        <w:rPr>
          <w:lang w:eastAsia="fi-FI"/>
        </w:rPr>
      </w:pPr>
    </w:p>
    <w:p w14:paraId="7D8FBBE5" w14:textId="77777777" w:rsidR="00CA66D3" w:rsidRDefault="00CA66D3" w:rsidP="00CA66D3">
      <w:pPr>
        <w:rPr>
          <w:lang w:eastAsia="fi-FI"/>
        </w:rPr>
      </w:pPr>
    </w:p>
    <w:p w14:paraId="0E2834EF" w14:textId="77777777" w:rsidR="00CA66D3" w:rsidRDefault="00CA66D3" w:rsidP="00CA66D3">
      <w:pPr>
        <w:rPr>
          <w:lang w:eastAsia="fi-FI"/>
        </w:rPr>
      </w:pPr>
    </w:p>
    <w:p w14:paraId="3783684D" w14:textId="77777777" w:rsidR="00CA66D3" w:rsidRDefault="00CA66D3" w:rsidP="00CA66D3">
      <w:pPr>
        <w:rPr>
          <w:lang w:eastAsia="fi-FI"/>
        </w:rPr>
      </w:pPr>
    </w:p>
    <w:p w14:paraId="474523A5" w14:textId="77777777" w:rsidR="00CA66D3" w:rsidRDefault="00CA66D3" w:rsidP="00CA66D3">
      <w:pPr>
        <w:rPr>
          <w:lang w:eastAsia="fi-FI"/>
        </w:rPr>
      </w:pPr>
      <w:r w:rsidRPr="00834135">
        <w:rPr>
          <w:lang w:eastAsia="fi-FI"/>
        </w:rPr>
        <w:t>Kaikkien opettajien tehtävänä on ohjata oppilasta eri oppiaineiden opiskelussa sekä auttaa häntä kehittämään oppimiaan oppimisen taitoja ja oppimisen valmiuksia sekä ennaltaehkäistä opintoihin liittyvien ongelmien syntymistä. Oppilasta aiemmin opettanut opettaja huolehtii koulunkäynnin järjestämisen kannalta oleellisesta tiedonsiirrosta seuraavalle opettajalle ja seuraavaan opiskelupaikkaan. </w:t>
      </w:r>
    </w:p>
    <w:p w14:paraId="42754A55" w14:textId="77777777" w:rsidR="00CA66D3" w:rsidRDefault="00CA66D3" w:rsidP="00CA66D3">
      <w:pPr>
        <w:rPr>
          <w:lang w:eastAsia="fi-FI"/>
        </w:rPr>
      </w:pPr>
      <w:r w:rsidRPr="00834135">
        <w:rPr>
          <w:lang w:eastAsia="fi-FI"/>
        </w:rPr>
        <w:t xml:space="preserve">Opettajien lisäksi ohjaustyöhön osallistuvat tarvittaessa myös koulupsykologi, koulukuraattori ja kouluterveydenhoitaja ym. koulun oppilashuollon henkilöstöä omien toimenkuviensa mukaisesti. Kouluilla </w:t>
      </w:r>
      <w:r w:rsidRPr="00834135">
        <w:rPr>
          <w:lang w:eastAsia="fi-FI"/>
        </w:rPr>
        <w:lastRenderedPageBreak/>
        <w:t xml:space="preserve">työskentelee </w:t>
      </w:r>
      <w:r>
        <w:rPr>
          <w:lang w:eastAsia="fi-FI"/>
        </w:rPr>
        <w:t>myös</w:t>
      </w:r>
      <w:r w:rsidRPr="00834135">
        <w:rPr>
          <w:lang w:eastAsia="fi-FI"/>
        </w:rPr>
        <w:t xml:space="preserve"> mm. koulunkäynninohjaajia, kasvatusohjaajia, koulunuorisonohjaajia ja harrastusohjaajia </w:t>
      </w:r>
      <w:r>
        <w:rPr>
          <w:lang w:eastAsia="fi-FI"/>
        </w:rPr>
        <w:t xml:space="preserve">yhteistyössä </w:t>
      </w:r>
      <w:r w:rsidRPr="00834135">
        <w:rPr>
          <w:lang w:eastAsia="fi-FI"/>
        </w:rPr>
        <w:t>opetus- ja oppilashuollon henkilöstön kanssa. He tukevat lasten ja nuorten oppimista, kasvua ja hyvinvointia sekä lisäävät koulun yhteisöllisyyttä.</w:t>
      </w:r>
      <w:r>
        <w:rPr>
          <w:lang w:eastAsia="fi-FI"/>
        </w:rPr>
        <w:t xml:space="preserve"> </w:t>
      </w:r>
      <w:r w:rsidRPr="00834135">
        <w:rPr>
          <w:lang w:eastAsia="fi-FI"/>
        </w:rPr>
        <w:t xml:space="preserve">Lisäksi ohjauksessa tehdään yhteistyötä </w:t>
      </w:r>
      <w:r>
        <w:rPr>
          <w:lang w:eastAsia="fi-FI"/>
        </w:rPr>
        <w:t xml:space="preserve">sidosryhmien sekä </w:t>
      </w:r>
      <w:r w:rsidRPr="00834135">
        <w:rPr>
          <w:lang w:eastAsia="fi-FI"/>
        </w:rPr>
        <w:t>koulun ulkopuolisen asiantuntijaverkoston kanssa tarpeen mukaan.</w:t>
      </w:r>
      <w:r>
        <w:rPr>
          <w:lang w:eastAsia="fi-FI"/>
        </w:rPr>
        <w:t xml:space="preserve"> </w:t>
      </w:r>
      <w:commentRangeEnd w:id="20"/>
      <w:r>
        <w:rPr>
          <w:rStyle w:val="Kommentinviite"/>
        </w:rPr>
        <w:commentReference w:id="20"/>
      </w:r>
    </w:p>
    <w:p w14:paraId="3B0A7ABB" w14:textId="67683F40" w:rsidR="00B00626" w:rsidRPr="002169EC" w:rsidRDefault="00B00626" w:rsidP="00FC1479">
      <w:pPr>
        <w:pStyle w:val="Otsikko2"/>
      </w:pPr>
      <w:r w:rsidRPr="002169EC">
        <w:t xml:space="preserve">  </w:t>
      </w:r>
      <w:bookmarkStart w:id="21" w:name="_Toc111209814"/>
      <w:r w:rsidRPr="002169EC">
        <w:t>Kodin ja koulun välinen ohjausyhteistyö</w:t>
      </w:r>
      <w:bookmarkEnd w:id="21"/>
      <w:r w:rsidRPr="002169EC">
        <w:t xml:space="preserve"> </w:t>
      </w:r>
    </w:p>
    <w:p w14:paraId="3B0A7ABC" w14:textId="41FC8660" w:rsidR="00B00626" w:rsidRDefault="00B00626" w:rsidP="00214E97">
      <w:r>
        <w:t xml:space="preserve">Kodin ja koulun välinen yhteistyö on keskeinen osa koulun toimintakulttuuria. Perusopetuksen alusta asti pyritään ohjauksessa tukemaan oppilaita ja huoltajia tekemään opiskeluun ja koulutukseen liittyviä valintoja. Alaluokilla luokanopettajat vastaavat yhteistyöstä huoltajien kanssa tukien </w:t>
      </w:r>
      <w:r w:rsidR="00214241">
        <w:t xml:space="preserve">oppilaan </w:t>
      </w:r>
      <w:r>
        <w:t>opiskelutaitoja, ohjauksen painopisteitä sekä valinnaisainevalintoja. Yläluokilla luokanohjaaja, erityisopettaja ja op</w:t>
      </w:r>
      <w:r w:rsidR="000454F8">
        <w:t>into-</w:t>
      </w:r>
      <w:r>
        <w:t>ohjaaja vastaavat kukin omalta osaamisalueeltaan kodin ja koulun ohjausyhteistyöstä. Aineenopettajat seuraavat oppilaidensa opintomenestystä opettamansa aineen osalta ja inf</w:t>
      </w:r>
      <w:r w:rsidR="006B1431">
        <w:t>ormoivat tarvittaessa huoltajia.</w:t>
      </w:r>
    </w:p>
    <w:p w14:paraId="3B0A7ABD" w14:textId="77777777" w:rsidR="00B00626" w:rsidRDefault="00B00626" w:rsidP="00214E97">
      <w:r>
        <w:t xml:space="preserve">Ohjausyhteistyötä hoidetaan Wilman kautta, puhelimitse, oppilaspalavereissa, osaamiskeskusteluissa sekä vanhempainilloissa.  </w:t>
      </w:r>
    </w:p>
    <w:p w14:paraId="3B0A7ABE" w14:textId="23AF9D5F" w:rsidR="00B00626" w:rsidRDefault="00B00626" w:rsidP="00214E97">
      <w:r>
        <w:t xml:space="preserve">Huoltajia tiedotetaan ohjaukseen liittyvistä ajankohtaisista asioista Wilman kautta, koulun kotisivuilla sekä vanhempainilloissa. Näitä asioita ovat erityisesti valinnaisainevalintoihin liittyvät asiat (viidennellä ja kahdeksannella luokilla alkavat valinnat), </w:t>
      </w:r>
      <w:r w:rsidR="00AF411E">
        <w:t>TET</w:t>
      </w:r>
      <w:r>
        <w:t>-jaksot, tutustumiskäynnit työpaikoille ja oppilaitoksiin sekä yhteishakuun liittyvät asiat. Op</w:t>
      </w:r>
      <w:r w:rsidR="000454F8">
        <w:t>into-</w:t>
      </w:r>
      <w:r>
        <w:t>ohjaaja tiedottaa huoltajille oppilaiden valinnoista yhteishaussa. Huoltajilla on mahdollisuus halutessaan keskustella yhdessä oppilaan ja op</w:t>
      </w:r>
      <w:r w:rsidR="00B20E17">
        <w:t>into-</w:t>
      </w:r>
      <w:r>
        <w:t xml:space="preserve">ohjaajan kanssa oppilaan jatko-opinnoista. </w:t>
      </w:r>
    </w:p>
    <w:p w14:paraId="3B0A7ABF" w14:textId="33C7AEA9" w:rsidR="00B00626" w:rsidRPr="002169EC" w:rsidRDefault="00B00626" w:rsidP="00985C15">
      <w:pPr>
        <w:pStyle w:val="Otsikko2"/>
      </w:pPr>
      <w:r w:rsidRPr="002169EC">
        <w:t xml:space="preserve"> </w:t>
      </w:r>
      <w:bookmarkStart w:id="22" w:name="_Toc111209815"/>
      <w:r w:rsidRPr="002169EC">
        <w:t>Ohjausyhteistyö työelämän kanssa</w:t>
      </w:r>
      <w:bookmarkEnd w:id="22"/>
      <w:r w:rsidRPr="002169EC">
        <w:t xml:space="preserve"> </w:t>
      </w:r>
    </w:p>
    <w:p w14:paraId="3B0A7AC0" w14:textId="56848B4B" w:rsidR="00B00626" w:rsidRDefault="00B00626" w:rsidP="00214E97">
      <w:r>
        <w:t xml:space="preserve">Ohjausyhteistyö työelämän kanssa aloitetaan jo alaluokkien aikana tutustumalla oppilaan lähipiirin ja koulun sisäisiin ammatteihin. Koulukohtaisesti järjestetään koulun sisäisiä </w:t>
      </w:r>
      <w:r w:rsidR="00C24404">
        <w:t>TET</w:t>
      </w:r>
      <w:r>
        <w:t xml:space="preserve">-tuokioita jo alaluokilta alkaen. Näin tutustutetaan oppilaat koulussa toimiviin ammattilaisiin ja arvostamaan heidän työtään. </w:t>
      </w:r>
    </w:p>
    <w:p w14:paraId="488E51C1" w14:textId="78DA75A9" w:rsidR="00547DC4" w:rsidRDefault="000E10ED" w:rsidP="00547DC4">
      <w:r>
        <w:t xml:space="preserve">Keskeisin osa koulun ohjausyhteistyöstä työelämän kanssa tapahtuu TET-jaksoilla. </w:t>
      </w:r>
      <w:r w:rsidR="00B00626">
        <w:t>Luokanopettaja, aineenopettaja tai op</w:t>
      </w:r>
      <w:r w:rsidR="00B20E17">
        <w:t>into-</w:t>
      </w:r>
      <w:r w:rsidR="00B00626">
        <w:t xml:space="preserve">ohjaaja järjestää oppilaille tutustumisretkiä paikallisiin työpaikkoihin.  </w:t>
      </w:r>
      <w:r w:rsidR="00547DC4">
        <w:t xml:space="preserve">Tämän lisäksi koululle kutsutaan eri ammattialojen edustajia kertomaan omasta työstään. </w:t>
      </w:r>
    </w:p>
    <w:p w14:paraId="3B0A7AC2" w14:textId="75D3262F" w:rsidR="00B00626" w:rsidRDefault="00B00626" w:rsidP="00214E97">
      <w:r>
        <w:t xml:space="preserve">Yläluokilla järjestetään seitsemäsluokkalaisille työelämään tutustumisjakso (TET). Painotus on oman lähipiirin töihin tutustumisessa ja kesto </w:t>
      </w:r>
      <w:r w:rsidR="00C24404">
        <w:t>1–3</w:t>
      </w:r>
      <w:r>
        <w:t xml:space="preserve"> päivää. Kahdeksas- ja yhdeksäsluokkalaiset voivat valita työviikon pituisen </w:t>
      </w:r>
      <w:r>
        <w:lastRenderedPageBreak/>
        <w:t>(5 päivää) työelämäjaksonsa omien kiinnostuksen kohteidensa mukaan. Oppilaita rohkaistaan hakemaan itse TET-paikkansa, jotta he saavat harjoitusta myös työnhakuun. Op</w:t>
      </w:r>
      <w:r w:rsidR="00A376E0">
        <w:t>into-</w:t>
      </w:r>
      <w:r>
        <w:t xml:space="preserve">ohjaajat, luokanohjaajat ja aineenopettajat käyvät TET-paikoilla tapaamassa oppilaita ja työelämäohjaajia. </w:t>
      </w:r>
    </w:p>
    <w:p w14:paraId="233AF1D0" w14:textId="77777777" w:rsidR="00547DC4" w:rsidRDefault="00547DC4" w:rsidP="00214E97"/>
    <w:p w14:paraId="3B0A7AC4" w14:textId="6C1C4279" w:rsidR="00BF203A" w:rsidRPr="002169EC" w:rsidRDefault="00BF203A" w:rsidP="00090CEF">
      <w:pPr>
        <w:pStyle w:val="Otsikko1"/>
      </w:pPr>
      <w:bookmarkStart w:id="23" w:name="_Toc111209816"/>
      <w:r w:rsidRPr="002169EC">
        <w:t>Ohjauksen työ</w:t>
      </w:r>
      <w:r w:rsidR="00287C5F">
        <w:t>n</w:t>
      </w:r>
      <w:r w:rsidRPr="002169EC">
        <w:t>- ja vastuunjako</w:t>
      </w:r>
      <w:bookmarkEnd w:id="23"/>
      <w:r w:rsidRPr="002169EC">
        <w:t xml:space="preserve">  </w:t>
      </w:r>
    </w:p>
    <w:p w14:paraId="2A3BA0B6" w14:textId="0AC8ED80" w:rsidR="00E32370" w:rsidRDefault="00E32370" w:rsidP="00E32370">
      <w:commentRangeStart w:id="24"/>
      <w:r w:rsidRPr="000D4EEC">
        <w:t xml:space="preserve">Ohjaus on perusopetuksen henkilöstön tavoitteellisesti johdettua yhteistä työtä. Ohjausta annetaan eri oppiaineiden opetuksen, oppilaanohjauksen ja koulun muun toiminnan yhteydessä. Koulun eri toimijoiden työn- ja vastuunjako </w:t>
      </w:r>
      <w:r>
        <w:t>huomioi vuosittain käytettävissä olevat resurssit, henkilöstön rakenteen, koulun toimintakulttuurin sekä vakiintuneet hyvät käytänteet.</w:t>
      </w:r>
    </w:p>
    <w:p w14:paraId="594BFC79" w14:textId="2F05521F" w:rsidR="005D19EC" w:rsidRDefault="005D19EC" w:rsidP="00E32370">
      <w:r>
        <w:rPr>
          <w:noProof/>
        </w:rPr>
        <w:drawing>
          <wp:inline distT="0" distB="0" distL="0" distR="0" wp14:anchorId="59AAADBF" wp14:editId="27AA7B8B">
            <wp:extent cx="4756150" cy="3566866"/>
            <wp:effectExtent l="0" t="0" r="6350" b="0"/>
            <wp:docPr id="10" name="Kuv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Kuva 10"/>
                    <pic:cNvPicPr/>
                  </pic:nvPicPr>
                  <pic:blipFill>
                    <a:blip r:embed="rId25">
                      <a:extLst>
                        <a:ext uri="{28A0092B-C50C-407E-A947-70E740481C1C}">
                          <a14:useLocalDpi xmlns:a14="http://schemas.microsoft.com/office/drawing/2010/main" val="0"/>
                        </a:ext>
                      </a:extLst>
                    </a:blip>
                    <a:stretch>
                      <a:fillRect/>
                    </a:stretch>
                  </pic:blipFill>
                  <pic:spPr>
                    <a:xfrm>
                      <a:off x="0" y="0"/>
                      <a:ext cx="4773738" cy="3580056"/>
                    </a:xfrm>
                    <a:prstGeom prst="rect">
                      <a:avLst/>
                    </a:prstGeom>
                  </pic:spPr>
                </pic:pic>
              </a:graphicData>
            </a:graphic>
          </wp:inline>
        </w:drawing>
      </w:r>
    </w:p>
    <w:p w14:paraId="7A2C456D" w14:textId="77777777" w:rsidR="005D19EC" w:rsidRPr="002B654E" w:rsidRDefault="005D19EC" w:rsidP="00E32370"/>
    <w:p w14:paraId="3FB55BBC" w14:textId="77777777" w:rsidR="005D19EC" w:rsidRDefault="00E32370" w:rsidP="005D19EC">
      <w:pPr>
        <w:pStyle w:val="Otsikko2"/>
        <w:numPr>
          <w:ilvl w:val="0"/>
          <w:numId w:val="0"/>
        </w:numPr>
      </w:pPr>
      <w:bookmarkStart w:id="25" w:name="_Toc111209817"/>
      <w:commentRangeEnd w:id="24"/>
      <w:r>
        <w:rPr>
          <w:rStyle w:val="Kommentinviite"/>
        </w:rPr>
        <w:commentReference w:id="24"/>
      </w:r>
      <w:bookmarkEnd w:id="25"/>
    </w:p>
    <w:p w14:paraId="5F79257D" w14:textId="77777777" w:rsidR="005D19EC" w:rsidRDefault="005D19EC">
      <w:pPr>
        <w:spacing w:before="0" w:after="200" w:line="276" w:lineRule="auto"/>
        <w:jc w:val="left"/>
        <w:rPr>
          <w:rFonts w:asciiTheme="majorHAnsi" w:eastAsiaTheme="majorEastAsia" w:hAnsiTheme="majorHAnsi" w:cstheme="majorBidi"/>
          <w:color w:val="365F91" w:themeColor="accent1" w:themeShade="BF"/>
          <w:sz w:val="26"/>
          <w:szCs w:val="26"/>
        </w:rPr>
      </w:pPr>
      <w:r>
        <w:br w:type="page"/>
      </w:r>
    </w:p>
    <w:p w14:paraId="3B0A7ACB" w14:textId="2B8D1C08" w:rsidR="00BF203A" w:rsidRPr="007662FB" w:rsidRDefault="00BF203A" w:rsidP="005D19EC">
      <w:pPr>
        <w:pStyle w:val="Otsikko2"/>
      </w:pPr>
      <w:bookmarkStart w:id="26" w:name="_Toc111209818"/>
      <w:r w:rsidRPr="007662FB">
        <w:lastRenderedPageBreak/>
        <w:t>Rehtori</w:t>
      </w:r>
      <w:bookmarkEnd w:id="26"/>
      <w:r w:rsidRPr="007662FB">
        <w:t xml:space="preserve"> </w:t>
      </w:r>
    </w:p>
    <w:p w14:paraId="3B0A7ACC" w14:textId="302974AF" w:rsidR="00E50959" w:rsidRDefault="00BF203A" w:rsidP="0063452D">
      <w:pPr>
        <w:pStyle w:val="Merkittyluettelo"/>
      </w:pPr>
      <w:r>
        <w:t xml:space="preserve">luo </w:t>
      </w:r>
      <w:r w:rsidR="00141480">
        <w:t xml:space="preserve">ja varmistaa </w:t>
      </w:r>
      <w:r>
        <w:t>ohjauksen toiminta</w:t>
      </w:r>
      <w:r w:rsidR="00E50959">
        <w:t>mahdollisuudet ja –edellytykset</w:t>
      </w:r>
    </w:p>
    <w:p w14:paraId="3B0A7ACD" w14:textId="12413756" w:rsidR="00BF203A" w:rsidRDefault="00BF203A" w:rsidP="0063452D">
      <w:pPr>
        <w:pStyle w:val="Merkittyluettelo"/>
      </w:pPr>
      <w:r>
        <w:t xml:space="preserve">järjestää ohjaukseen riittävät voimavarat ja varmistaa, että oppilaiden oikeus henkilökohtaiseen ohjaukseen on taattu </w:t>
      </w:r>
      <w:r w:rsidR="00141480">
        <w:t>(</w:t>
      </w:r>
      <w:commentRangeStart w:id="27"/>
      <w:r w:rsidR="0081693F">
        <w:t>sis. oppilaanohjaajan vuosittaisen työajan suunnittelun)</w:t>
      </w:r>
      <w:commentRangeEnd w:id="27"/>
      <w:r w:rsidR="0081693F">
        <w:rPr>
          <w:rStyle w:val="Kommentinviite"/>
        </w:rPr>
        <w:commentReference w:id="27"/>
      </w:r>
    </w:p>
    <w:p w14:paraId="3B0A7ACE" w14:textId="507D89C6" w:rsidR="00BF203A" w:rsidRDefault="00BF203A" w:rsidP="0063452D">
      <w:pPr>
        <w:pStyle w:val="Merkittyluettelo"/>
      </w:pPr>
      <w:r>
        <w:t xml:space="preserve">tukee ohjauksen suunnittelua ja yhteistyötä eri toimijoiden kesken </w:t>
      </w:r>
      <w:commentRangeStart w:id="28"/>
      <w:r w:rsidR="0081693F">
        <w:t>(työvälineenä ohjaussuunnitelma)</w:t>
      </w:r>
      <w:commentRangeEnd w:id="28"/>
      <w:r w:rsidR="0069685E">
        <w:rPr>
          <w:rStyle w:val="Kommentinviite"/>
        </w:rPr>
        <w:commentReference w:id="28"/>
      </w:r>
    </w:p>
    <w:p w14:paraId="3B0A7ACF" w14:textId="6262E367" w:rsidR="00BF203A" w:rsidRDefault="00BF203A" w:rsidP="0063452D">
      <w:pPr>
        <w:pStyle w:val="Merkittyluettelo"/>
      </w:pPr>
      <w:r>
        <w:t xml:space="preserve">vastaa koulun oppilashuoltotyöstä ja sen kehittämisestä </w:t>
      </w:r>
    </w:p>
    <w:p w14:paraId="3B0A7AD0" w14:textId="4C584233" w:rsidR="00BF203A" w:rsidRDefault="00BF203A" w:rsidP="0063452D">
      <w:pPr>
        <w:pStyle w:val="Merkittyluettelo"/>
      </w:pPr>
      <w:r>
        <w:t>osallistuu ohjaushenkilöstön ja huoltajien kanssa niiden op</w:t>
      </w:r>
      <w:r w:rsidR="006F0BD0">
        <w:t>pilai</w:t>
      </w:r>
      <w:r>
        <w:t xml:space="preserve">den ohjaukseen, joilla on erityisiä vaikeuksia oppimisessa ja vaikeuksia suorittaa perusopetus </w:t>
      </w:r>
    </w:p>
    <w:p w14:paraId="3B0A7AD1" w14:textId="70A2DB94" w:rsidR="00BF203A" w:rsidRDefault="00BF203A" w:rsidP="0063452D">
      <w:pPr>
        <w:pStyle w:val="Merkittyluettelo"/>
      </w:pPr>
      <w:r>
        <w:t xml:space="preserve">vastaa koulun työrauhasta, turvallisuudesta ja kouluyhteisön hyvinvoinnista </w:t>
      </w:r>
    </w:p>
    <w:p w14:paraId="3B0A7AD2" w14:textId="32CEB3E7" w:rsidR="00BF203A" w:rsidRDefault="00BF203A" w:rsidP="0063452D">
      <w:pPr>
        <w:pStyle w:val="Merkittyluettelo"/>
      </w:pPr>
      <w:r>
        <w:t xml:space="preserve">vastaa ohjauksen laadun arvioinnista </w:t>
      </w:r>
    </w:p>
    <w:p w14:paraId="3B0A7AD3" w14:textId="0F0A1C4D" w:rsidR="00BF203A" w:rsidRDefault="00BF203A" w:rsidP="0063452D">
      <w:pPr>
        <w:pStyle w:val="Merkittyluettelo"/>
      </w:pPr>
      <w:r>
        <w:t xml:space="preserve">tekee opiskeluun ja koulunkäyntiin liittyvät hallinnolliset tehtävät </w:t>
      </w:r>
    </w:p>
    <w:p w14:paraId="7E644F9A" w14:textId="04C169EC" w:rsidR="00931301" w:rsidRPr="00D56621" w:rsidRDefault="00931301" w:rsidP="00931301">
      <w:pPr>
        <w:pStyle w:val="Otsikko2"/>
      </w:pPr>
      <w:bookmarkStart w:id="29" w:name="_Toc111209819"/>
      <w:r w:rsidRPr="00D56621">
        <w:t>Luokanopettaja</w:t>
      </w:r>
      <w:bookmarkEnd w:id="29"/>
      <w:r w:rsidRPr="00D56621">
        <w:t xml:space="preserve"> </w:t>
      </w:r>
    </w:p>
    <w:p w14:paraId="694EC8CB" w14:textId="1A393A1E" w:rsidR="00931301" w:rsidRDefault="00931301" w:rsidP="00931301">
      <w:pPr>
        <w:pStyle w:val="Merkittyluettelo"/>
      </w:pPr>
      <w:r>
        <w:t xml:space="preserve">perehdyttää oppilaan </w:t>
      </w:r>
      <w:r w:rsidR="00946378">
        <w:t>ala</w:t>
      </w:r>
      <w:r>
        <w:t xml:space="preserve">koulun toimintatapoihin </w:t>
      </w:r>
    </w:p>
    <w:p w14:paraId="0E7A0BB6" w14:textId="77777777" w:rsidR="00931301" w:rsidRDefault="00931301" w:rsidP="00931301">
      <w:pPr>
        <w:pStyle w:val="Merkittyluettelo"/>
      </w:pPr>
      <w:r>
        <w:t xml:space="preserve">toteuttaa ohjausta eri oppiaineiden ja koulun muun toiminnan yhteydessä </w:t>
      </w:r>
    </w:p>
    <w:p w14:paraId="7B1FF12C" w14:textId="77777777" w:rsidR="00931301" w:rsidRDefault="00931301" w:rsidP="00931301">
      <w:pPr>
        <w:pStyle w:val="Merkittyluettelo"/>
      </w:pPr>
      <w:r>
        <w:t xml:space="preserve">ohjaa oppilaita tunnistamaan omia kykyjään ja kehittämään omia oppimaan oppimisen valmiuksiaan </w:t>
      </w:r>
    </w:p>
    <w:p w14:paraId="13741DB2" w14:textId="77777777" w:rsidR="00931301" w:rsidRDefault="00931301" w:rsidP="00931301">
      <w:pPr>
        <w:pStyle w:val="Merkittyluettelo"/>
      </w:pPr>
      <w:r>
        <w:t xml:space="preserve">tekee yhteistyötä huoltajien, muiden opettajien ja oppilashuollon eri toimijoiden kanssa </w:t>
      </w:r>
    </w:p>
    <w:p w14:paraId="68A4011D" w14:textId="77777777" w:rsidR="00931301" w:rsidRDefault="00931301" w:rsidP="00931301">
      <w:pPr>
        <w:pStyle w:val="Merkittyluettelo"/>
      </w:pPr>
      <w:r>
        <w:t xml:space="preserve">pyrkii vahvistamaan oppilaiden ryhmäytymistä, yhteistyökykyä ja yhteishenkeä </w:t>
      </w:r>
    </w:p>
    <w:p w14:paraId="76CBB25D" w14:textId="77777777" w:rsidR="00931301" w:rsidRDefault="00931301" w:rsidP="00931301">
      <w:pPr>
        <w:pStyle w:val="Merkittyluettelo"/>
      </w:pPr>
      <w:r>
        <w:t xml:space="preserve">ohjaa oppilaita onnistumisen elämyksiä tuottavaan koulutyöhön ja hyviin käytöstapoihin </w:t>
      </w:r>
    </w:p>
    <w:p w14:paraId="7F868B26" w14:textId="77777777" w:rsidR="00931301" w:rsidRDefault="00931301" w:rsidP="00931301">
      <w:pPr>
        <w:pStyle w:val="Merkittyluettelo"/>
      </w:pPr>
      <w:r>
        <w:t xml:space="preserve">ohjaa oppilaita valinnaisaineiden valinnassa </w:t>
      </w:r>
    </w:p>
    <w:p w14:paraId="67952A43" w14:textId="77777777" w:rsidR="00931301" w:rsidRDefault="00931301" w:rsidP="00931301">
      <w:pPr>
        <w:pStyle w:val="Merkittyluettelo"/>
      </w:pPr>
      <w:r>
        <w:t xml:space="preserve">tapaa oppilaan sekä oppilaan huoltajan/huoltajat osaamiskeskusteluissa </w:t>
      </w:r>
    </w:p>
    <w:p w14:paraId="6083371C" w14:textId="651A7584" w:rsidR="00931301" w:rsidRDefault="00931301" w:rsidP="00931301">
      <w:pPr>
        <w:pStyle w:val="Merkittyluettelo"/>
      </w:pPr>
      <w:r>
        <w:t xml:space="preserve">osallistuu luokkansa tehostettua tai erityistä tukea tarvitsevien oppilaiden oppimissuunnitelmien ja </w:t>
      </w:r>
      <w:proofErr w:type="spellStart"/>
      <w:r>
        <w:t>HOJKSien</w:t>
      </w:r>
      <w:proofErr w:type="spellEnd"/>
      <w:r>
        <w:t xml:space="preserve"> laatimiseen sekä osallistuu tukea tarvitsevien oppilaiden palavereihin </w:t>
      </w:r>
    </w:p>
    <w:p w14:paraId="585557F4" w14:textId="0E5C44A0" w:rsidR="0005029C" w:rsidRPr="007662FB" w:rsidRDefault="0005029C" w:rsidP="0005029C">
      <w:pPr>
        <w:pStyle w:val="Otsikko2"/>
      </w:pPr>
      <w:bookmarkStart w:id="30" w:name="_Toc111209820"/>
      <w:r w:rsidRPr="007662FB">
        <w:t>Opinto-ohjaaja</w:t>
      </w:r>
      <w:bookmarkEnd w:id="30"/>
      <w:r w:rsidRPr="007662FB">
        <w:t xml:space="preserve"> </w:t>
      </w:r>
      <w:r>
        <w:t xml:space="preserve"> </w:t>
      </w:r>
    </w:p>
    <w:p w14:paraId="5D1C12D1" w14:textId="0C0A547B" w:rsidR="0005029C" w:rsidRDefault="0005029C" w:rsidP="0005029C">
      <w:pPr>
        <w:pStyle w:val="Merkittyluettelo"/>
      </w:pPr>
      <w:r>
        <w:t xml:space="preserve">koordinoi yläkoulun ohjaustoimintaa </w:t>
      </w:r>
    </w:p>
    <w:p w14:paraId="525ADDEA" w14:textId="77777777" w:rsidR="00E43C6E" w:rsidRDefault="00E43C6E" w:rsidP="00E43C6E">
      <w:pPr>
        <w:pStyle w:val="Merkittyluettelo"/>
      </w:pPr>
      <w:r>
        <w:t xml:space="preserve">pitää oppilaanohjauksen oppitunnit voimassa olevan opetussuunnitelman mukaan </w:t>
      </w:r>
    </w:p>
    <w:p w14:paraId="03003580" w14:textId="77777777" w:rsidR="00E43C6E" w:rsidRDefault="00E43C6E" w:rsidP="00E43C6E">
      <w:pPr>
        <w:pStyle w:val="Merkittyluettelo"/>
      </w:pPr>
      <w:r>
        <w:t xml:space="preserve">antaa yksilö- ja ryhmäohjausta </w:t>
      </w:r>
    </w:p>
    <w:p w14:paraId="190ABA57" w14:textId="20F6AF57" w:rsidR="0005029C" w:rsidRDefault="0005029C" w:rsidP="0005029C">
      <w:pPr>
        <w:pStyle w:val="Merkittyluettelo"/>
      </w:pPr>
      <w:r>
        <w:lastRenderedPageBreak/>
        <w:t xml:space="preserve">toimii yhteisöllisessä oppilashuoltoryhmässä </w:t>
      </w:r>
    </w:p>
    <w:p w14:paraId="283E72DD" w14:textId="77777777" w:rsidR="009A7A0E" w:rsidRDefault="009A7A0E" w:rsidP="009A7A0E">
      <w:pPr>
        <w:pStyle w:val="Merkittyluettelo"/>
      </w:pPr>
      <w:r>
        <w:t xml:space="preserve">arvioi tehostetun henkilökohtaisen oppilaanohjauksen tarpeen oppilaskohtaisesti vuosiluokkien 8. ja 9. oppilailla </w:t>
      </w:r>
    </w:p>
    <w:p w14:paraId="4B9B49FC" w14:textId="6BE1F196" w:rsidR="0005029C" w:rsidRDefault="0005029C" w:rsidP="0005029C">
      <w:pPr>
        <w:pStyle w:val="Merkittyluettelo"/>
      </w:pPr>
      <w:r>
        <w:t xml:space="preserve">tekee yhteistyötä </w:t>
      </w:r>
      <w:r w:rsidR="00A43EA2">
        <w:t>perusopetuksen jälkeistä</w:t>
      </w:r>
      <w:r>
        <w:t xml:space="preserve"> koulutusta järjestävien oppilaitosten ja työelämän toimijoiden kanssa </w:t>
      </w:r>
    </w:p>
    <w:p w14:paraId="1F723319" w14:textId="3F425E7D" w:rsidR="0005029C" w:rsidRDefault="0005029C" w:rsidP="0005029C">
      <w:pPr>
        <w:pStyle w:val="Merkittyluettelo"/>
      </w:pPr>
      <w:r>
        <w:t xml:space="preserve">ohjaa ja tukee oppilaita koulutuksen nivelvaiheissa </w:t>
      </w:r>
    </w:p>
    <w:p w14:paraId="7B1F04CB" w14:textId="77777777" w:rsidR="0005029C" w:rsidRDefault="0005029C" w:rsidP="0005029C">
      <w:pPr>
        <w:pStyle w:val="Merkittyluettelo"/>
      </w:pPr>
      <w:r>
        <w:t xml:space="preserve">suunnittelee ja järjestää TET-jaksot </w:t>
      </w:r>
    </w:p>
    <w:p w14:paraId="7007E138" w14:textId="15958973" w:rsidR="0005029C" w:rsidRDefault="0005029C" w:rsidP="0005029C">
      <w:pPr>
        <w:pStyle w:val="Merkittyluettelo"/>
      </w:pPr>
      <w:r>
        <w:t xml:space="preserve">ohjaa oppilaita tarkoituksenmukaiseen jatko-opiskelu- ja uravalintaan  </w:t>
      </w:r>
    </w:p>
    <w:p w14:paraId="78CC92F3" w14:textId="3A034152" w:rsidR="009A7A0E" w:rsidRDefault="009A7A0E" w:rsidP="009A7A0E">
      <w:pPr>
        <w:pStyle w:val="Merkittyluettelo"/>
      </w:pPr>
      <w:r>
        <w:t xml:space="preserve">tiedottaa oppilaille ja huoltajille yhteishausta ja jatko-opintoihin hakeutumisesta </w:t>
      </w:r>
    </w:p>
    <w:p w14:paraId="29EDAC79" w14:textId="1EE9D4F2" w:rsidR="009A7A0E" w:rsidRDefault="000463C1" w:rsidP="009A7A0E">
      <w:pPr>
        <w:pStyle w:val="Merkittyluettelo"/>
      </w:pPr>
      <w:r>
        <w:t xml:space="preserve">antaa oppilaille ja huoltajille </w:t>
      </w:r>
      <w:r w:rsidR="00234990">
        <w:t xml:space="preserve">riittävästi </w:t>
      </w:r>
      <w:r>
        <w:t>tietoa</w:t>
      </w:r>
      <w:r w:rsidR="00234990">
        <w:t xml:space="preserve"> oppimisen ja opiskelun tuen </w:t>
      </w:r>
      <w:r w:rsidR="00457387">
        <w:t xml:space="preserve">jatkumisen </w:t>
      </w:r>
      <w:r w:rsidR="00234990">
        <w:t>mahd</w:t>
      </w:r>
      <w:r w:rsidR="00457387">
        <w:t xml:space="preserve">ollisuuksista </w:t>
      </w:r>
      <w:r>
        <w:t xml:space="preserve">perusopetuksen jälkeisissä </w:t>
      </w:r>
      <w:r w:rsidR="00457387">
        <w:t>opinnoissa sekä muista tukimuodoista</w:t>
      </w:r>
    </w:p>
    <w:p w14:paraId="79581CBF" w14:textId="6573E5EB" w:rsidR="0005029C" w:rsidRPr="00A43CC2" w:rsidRDefault="0005029C" w:rsidP="0005029C">
      <w:pPr>
        <w:pStyle w:val="Merkittyluettelo"/>
      </w:pPr>
      <w:r w:rsidRPr="00A43CC2">
        <w:t xml:space="preserve">seuraa oppilaiden sijoittumista jatko-opintoihin ja välittää </w:t>
      </w:r>
      <w:r w:rsidR="00FF0635" w:rsidRPr="00A43CC2">
        <w:t xml:space="preserve">ohjaus- ja valvontavastuunsa päättyessä </w:t>
      </w:r>
      <w:r w:rsidRPr="00A43CC2">
        <w:t xml:space="preserve">niiden oppilaiden yhteystiedot Ohjaamoon, jotka eivät ole saanet opiskelupaikkaa </w:t>
      </w:r>
      <w:r w:rsidR="00FF0635" w:rsidRPr="00A43CC2">
        <w:t xml:space="preserve">tai </w:t>
      </w:r>
      <w:r w:rsidR="00A43CC2" w:rsidRPr="00A43CC2">
        <w:t>aloittaneet koulutuksessa</w:t>
      </w:r>
    </w:p>
    <w:p w14:paraId="07A3E87A" w14:textId="77777777" w:rsidR="0005029C" w:rsidRDefault="0005029C" w:rsidP="0005029C">
      <w:pPr>
        <w:pStyle w:val="Merkittyluettelo"/>
      </w:pPr>
      <w:r>
        <w:t xml:space="preserve">huolehtii tuen tarpeessa tai haastavassa elämäntilanteessa olevan oppilaan nivelvaiheen tietojen siirtämisestä toiselle asteelle tai muuhun oppivelvollisuuden suorittamiseen soveltuvaan koulutukseen yhteistyössä erityisopettajan kanssa </w:t>
      </w:r>
    </w:p>
    <w:p w14:paraId="361A412D" w14:textId="77777777" w:rsidR="0005029C" w:rsidRDefault="0005029C" w:rsidP="0005029C">
      <w:pPr>
        <w:pStyle w:val="Merkittyluettelo"/>
      </w:pPr>
      <w:r>
        <w:t>on vastuussa yläkoulun valinnaisainevalinnoista yhdessä rehtorin kanssa</w:t>
      </w:r>
    </w:p>
    <w:p w14:paraId="28431F4F" w14:textId="77777777" w:rsidR="0005029C" w:rsidRDefault="0005029C" w:rsidP="0005029C">
      <w:pPr>
        <w:pStyle w:val="Merkittyluettelo"/>
      </w:pPr>
      <w:r>
        <w:t>seuraa, ohjaa ja tukee oppilaiden opintoja yhteistyössä opettajien, oppilashuoltohenkilöstön ja huoltajien kanssa</w:t>
      </w:r>
    </w:p>
    <w:p w14:paraId="675CF77C" w14:textId="77777777" w:rsidR="0005029C" w:rsidRDefault="0005029C" w:rsidP="0005029C">
      <w:pPr>
        <w:pStyle w:val="Merkittyluettelo"/>
      </w:pPr>
      <w:r>
        <w:t>vastaa oppilaan tehostetun henkilökohtaisen oppilaanohjauksen suunnittelusta ja toteutuksesta</w:t>
      </w:r>
    </w:p>
    <w:p w14:paraId="748F4A54" w14:textId="20775576" w:rsidR="0005029C" w:rsidRDefault="0005029C" w:rsidP="0005029C">
      <w:pPr>
        <w:pStyle w:val="Merkittyluettelo"/>
      </w:pPr>
      <w:r>
        <w:t>laatii tehostettua henkilökohtaista oppilaanohjausta saavalle oppilaalle henkilökohtaisen jatko-opintosuunnitelman yhteistyössä huoltajien sekä moniammatillisen tiimin kanssa</w:t>
      </w:r>
    </w:p>
    <w:p w14:paraId="1D164B10" w14:textId="79B52EE7" w:rsidR="00946378" w:rsidRDefault="00946378" w:rsidP="0005029C">
      <w:pPr>
        <w:pStyle w:val="Merkittyluettelo"/>
      </w:pPr>
      <w:r>
        <w:t>vastaa oppilaskohtaisten tietojen kirjaamisesta Wilmaan</w:t>
      </w:r>
    </w:p>
    <w:p w14:paraId="24E62728" w14:textId="2BF7756F" w:rsidR="00931301" w:rsidRPr="00384411" w:rsidRDefault="00931301" w:rsidP="00931301">
      <w:pPr>
        <w:pStyle w:val="Otsikko2"/>
      </w:pPr>
      <w:bookmarkStart w:id="31" w:name="_Toc111209821"/>
      <w:r w:rsidRPr="00384411">
        <w:t>Luokanohjaaja</w:t>
      </w:r>
      <w:bookmarkEnd w:id="31"/>
      <w:r w:rsidRPr="00384411">
        <w:t xml:space="preserve"> </w:t>
      </w:r>
      <w:r w:rsidR="00946378">
        <w:t xml:space="preserve"> </w:t>
      </w:r>
    </w:p>
    <w:p w14:paraId="2C78F848" w14:textId="4AAA7C87" w:rsidR="00931301" w:rsidRDefault="00931301" w:rsidP="00931301">
      <w:pPr>
        <w:pStyle w:val="Merkittyluettelo"/>
      </w:pPr>
      <w:r>
        <w:t xml:space="preserve">toimii luokkansa lähiohjaajana ja yhteyshenkilönä </w:t>
      </w:r>
      <w:r w:rsidR="00C918BF">
        <w:t>ylä</w:t>
      </w:r>
      <w:r>
        <w:t xml:space="preserve">koulun ja kodin välillä </w:t>
      </w:r>
    </w:p>
    <w:p w14:paraId="37D9B853" w14:textId="77777777" w:rsidR="00931301" w:rsidRDefault="00931301" w:rsidP="00931301">
      <w:pPr>
        <w:pStyle w:val="Merkittyluettelo"/>
      </w:pPr>
      <w:r>
        <w:t xml:space="preserve">luo luokkaansa myönteistä yhteishenkeä ja tekee koulun ja sen toiminnan tutuksi oppilailleen </w:t>
      </w:r>
    </w:p>
    <w:p w14:paraId="36811DA5" w14:textId="77777777" w:rsidR="00931301" w:rsidRDefault="00931301" w:rsidP="00931301">
      <w:pPr>
        <w:pStyle w:val="Merkittyluettelo"/>
      </w:pPr>
      <w:r>
        <w:t xml:space="preserve">seuraa oppilaidensa koulunkäynnin säännöllisyyttä, opintojen edistymistä ja käyttäytymistä </w:t>
      </w:r>
    </w:p>
    <w:p w14:paraId="125B2673" w14:textId="77777777" w:rsidR="00931301" w:rsidRDefault="00931301" w:rsidP="00931301">
      <w:pPr>
        <w:pStyle w:val="Merkittyluettelo"/>
      </w:pPr>
      <w:r>
        <w:t>seuraa ja selvittää oppilaiden poissaoloja</w:t>
      </w:r>
    </w:p>
    <w:p w14:paraId="48335164" w14:textId="77777777" w:rsidR="00367E12" w:rsidRDefault="00471CB1" w:rsidP="00367E12">
      <w:pPr>
        <w:pStyle w:val="Merkittyluettelo"/>
      </w:pPr>
      <w:r>
        <w:t xml:space="preserve">tapaa kunkin oppilaan huoltajan/-t 7.  ja 8. luokan aikana järjestettävissä arviointikeskusteluissa </w:t>
      </w:r>
    </w:p>
    <w:p w14:paraId="765129CC" w14:textId="55200381" w:rsidR="00931301" w:rsidRDefault="00931301" w:rsidP="00367E12">
      <w:pPr>
        <w:pStyle w:val="Merkittyluettelo"/>
      </w:pPr>
      <w:r>
        <w:lastRenderedPageBreak/>
        <w:t xml:space="preserve">huolehtii koulun asioiden tiedottamisesta oppilaille ja huoltajille </w:t>
      </w:r>
    </w:p>
    <w:p w14:paraId="22BD75AA" w14:textId="77777777" w:rsidR="00931301" w:rsidRDefault="00931301" w:rsidP="00931301">
      <w:pPr>
        <w:pStyle w:val="Merkittyluettelo"/>
      </w:pPr>
      <w:r>
        <w:t xml:space="preserve">huolehtii, että oppilaiden rangaistukset tulee suoritettua </w:t>
      </w:r>
    </w:p>
    <w:p w14:paraId="5957CCA7" w14:textId="77777777" w:rsidR="00931301" w:rsidRDefault="00931301" w:rsidP="00931301">
      <w:pPr>
        <w:pStyle w:val="Merkittyluettelo"/>
      </w:pPr>
      <w:r>
        <w:t xml:space="preserve">tekee luokkansa oppilaiden osalta yhteistyötä erityisopettajan, opinto-ohjaajan, rehtorin ja muun oppilashuoltohenkilöstön kanssa </w:t>
      </w:r>
    </w:p>
    <w:p w14:paraId="185310F7" w14:textId="104AB982" w:rsidR="00931301" w:rsidRDefault="00931301" w:rsidP="00931301">
      <w:pPr>
        <w:pStyle w:val="Merkittyluettelo"/>
      </w:pPr>
      <w:r>
        <w:t xml:space="preserve">osallistuu luokkansa oppilaiden oppilashuoltotyöskentelyyn ja siihen liittyviin </w:t>
      </w:r>
      <w:r w:rsidR="007C3C79">
        <w:t>koti-koulu-palavereihin</w:t>
      </w:r>
      <w:r>
        <w:t xml:space="preserve"> </w:t>
      </w:r>
    </w:p>
    <w:p w14:paraId="3B0A7AF6" w14:textId="2F3C0E8B" w:rsidR="00BF203A" w:rsidRPr="00D56621" w:rsidRDefault="00BF203A" w:rsidP="00F47018">
      <w:pPr>
        <w:pStyle w:val="Otsikko2"/>
      </w:pPr>
      <w:bookmarkStart w:id="32" w:name="_Toc111209822"/>
      <w:r w:rsidRPr="00D56621">
        <w:t>Aineenopettaja</w:t>
      </w:r>
      <w:bookmarkEnd w:id="32"/>
      <w:r w:rsidRPr="00D56621">
        <w:t xml:space="preserve"> </w:t>
      </w:r>
    </w:p>
    <w:p w14:paraId="3B0A7AF7" w14:textId="6232EA48" w:rsidR="00BF203A" w:rsidRDefault="00BF203A" w:rsidP="0063452D">
      <w:pPr>
        <w:pStyle w:val="Merkittyluettelo"/>
      </w:pPr>
      <w:r>
        <w:t xml:space="preserve">huolehtii oman oppiaineensa opiskelutekniikan ohjaamisesta ja monipuolisesta opetuksesta </w:t>
      </w:r>
    </w:p>
    <w:p w14:paraId="3B0A7AF8" w14:textId="65CCBD21" w:rsidR="00BF203A" w:rsidRDefault="00BF203A" w:rsidP="0063452D">
      <w:pPr>
        <w:pStyle w:val="Merkittyluettelo"/>
      </w:pPr>
      <w:r>
        <w:t xml:space="preserve">selvittää oppilailleen oppiaineensa tavoitteet, sisällöt ja arviointikriteerit </w:t>
      </w:r>
    </w:p>
    <w:p w14:paraId="3B0A7AF9" w14:textId="3186C738" w:rsidR="00BF203A" w:rsidRDefault="00BF203A" w:rsidP="0063452D">
      <w:pPr>
        <w:pStyle w:val="Merkittyluettelo"/>
      </w:pPr>
      <w:r>
        <w:t xml:space="preserve">sisällyttää opetukseensa ainesta, joka liittää opiskeltavan asian työelämän mahdollisuuksiin ja vaatimuksiin </w:t>
      </w:r>
    </w:p>
    <w:p w14:paraId="3B0A7AFA" w14:textId="61DDD87A" w:rsidR="00BF203A" w:rsidRDefault="00BF203A" w:rsidP="0063452D">
      <w:pPr>
        <w:pStyle w:val="Merkittyluettelo"/>
      </w:pPr>
      <w:r>
        <w:t xml:space="preserve">tiedottaa oppiaineeseensa liittyvistä valinnaisaineista </w:t>
      </w:r>
    </w:p>
    <w:p w14:paraId="3B0A7AFB" w14:textId="5F3F8418" w:rsidR="00BF203A" w:rsidRDefault="00BF203A" w:rsidP="0063452D">
      <w:pPr>
        <w:pStyle w:val="Merkittyluettelo"/>
      </w:pPr>
      <w:r>
        <w:t xml:space="preserve">seuraa oppilaidensa opintomenestystä opettamansa aineen osalta ja informoi luokanvalvojaa, opinto-ohjaajaa ja erityisopettajaa oppilaan opintomenestyksen ja käyttäytymisen muutoksista ja on myös yhteydessä huoltajiin tarpeen mukaan </w:t>
      </w:r>
    </w:p>
    <w:p w14:paraId="3B0A7AFC" w14:textId="22BB813C" w:rsidR="00BF203A" w:rsidRDefault="00BF203A" w:rsidP="0063452D">
      <w:pPr>
        <w:pStyle w:val="Merkittyluettelo"/>
      </w:pPr>
      <w:r>
        <w:t xml:space="preserve">tarjoaa tarvittaessa tukiopetusta ja ilmoittaa tukiopetuksesta huoltajalle </w:t>
      </w:r>
    </w:p>
    <w:p w14:paraId="3B0A7AFD" w14:textId="0E599F96" w:rsidR="00BF203A" w:rsidRDefault="00BF203A" w:rsidP="0063452D">
      <w:pPr>
        <w:pStyle w:val="Merkittyluettelo"/>
      </w:pPr>
      <w:r>
        <w:t xml:space="preserve">tekee yhteistyötä erityisopettajan ja luokanvalvojan kanssa opetusryhmäänsä integroitujen yleistä, tehostettua ja erityistä tukea tarvitsevien oppilaiden oppimissuunnitelmien ja </w:t>
      </w:r>
      <w:proofErr w:type="spellStart"/>
      <w:r>
        <w:t>HOJKSien</w:t>
      </w:r>
      <w:proofErr w:type="spellEnd"/>
      <w:r>
        <w:t xml:space="preserve"> laatimisessa oman oppiaineensa osalta </w:t>
      </w:r>
    </w:p>
    <w:p w14:paraId="3B0A7AFE" w14:textId="3DF27C94" w:rsidR="00BF203A" w:rsidRDefault="00BF203A" w:rsidP="0063452D">
      <w:pPr>
        <w:pStyle w:val="Merkittyluettelo"/>
      </w:pPr>
      <w:r>
        <w:t xml:space="preserve">huolehtii, että nelosvaroitus annetaan ajallaan ja toimittaa kopion varoituksesta opinto-ohjaajalle ennen kotiin lähettämistä </w:t>
      </w:r>
    </w:p>
    <w:p w14:paraId="3B0A7AFF" w14:textId="0AEA3CF7" w:rsidR="00BF203A" w:rsidRPr="00D56621" w:rsidRDefault="00BF203A" w:rsidP="00F47018">
      <w:pPr>
        <w:pStyle w:val="Otsikko2"/>
      </w:pPr>
      <w:bookmarkStart w:id="33" w:name="_Toc111209823"/>
      <w:r w:rsidRPr="00D56621">
        <w:t>Erityisopettaja</w:t>
      </w:r>
      <w:bookmarkEnd w:id="33"/>
      <w:r w:rsidRPr="00D56621">
        <w:t xml:space="preserve"> </w:t>
      </w:r>
    </w:p>
    <w:p w14:paraId="5CD69350" w14:textId="77777777" w:rsidR="00D17983" w:rsidRDefault="00D17983" w:rsidP="00D17983">
      <w:pPr>
        <w:pStyle w:val="Merkittyluettelo"/>
      </w:pPr>
      <w:r>
        <w:t xml:space="preserve">osallistuu oppilashuoltotyöhön ja sen toiminnan kehittämiseen </w:t>
      </w:r>
    </w:p>
    <w:p w14:paraId="3B0A7B00" w14:textId="78B45CDF" w:rsidR="00BF203A" w:rsidRDefault="00BF203A" w:rsidP="0063452D">
      <w:pPr>
        <w:pStyle w:val="Merkittyluettelo"/>
      </w:pPr>
      <w:r>
        <w:t xml:space="preserve">kartoittaa ja arvioi oppilaiden </w:t>
      </w:r>
      <w:r w:rsidR="008F0CE1">
        <w:t xml:space="preserve">valmiuksia ja </w:t>
      </w:r>
      <w:r>
        <w:t>tuen tarpeita</w:t>
      </w:r>
      <w:r w:rsidR="00EC5EF1">
        <w:t xml:space="preserve"> </w:t>
      </w:r>
      <w:r>
        <w:t xml:space="preserve">laaja-alaisesti </w:t>
      </w:r>
    </w:p>
    <w:p w14:paraId="6CE6D28F" w14:textId="77777777" w:rsidR="002804A7" w:rsidRDefault="002804A7" w:rsidP="002804A7">
      <w:pPr>
        <w:pStyle w:val="Merkittyluettelo"/>
      </w:pPr>
      <w:r>
        <w:t xml:space="preserve">organisoi tai tekee tarvittavat matematiikka- ja </w:t>
      </w:r>
      <w:proofErr w:type="spellStart"/>
      <w:r>
        <w:t>lukiseulonnat</w:t>
      </w:r>
      <w:proofErr w:type="spellEnd"/>
      <w:r>
        <w:t xml:space="preserve"> oppilaille</w:t>
      </w:r>
    </w:p>
    <w:p w14:paraId="2046DFDA" w14:textId="4B8E5224" w:rsidR="00A95ACF" w:rsidRDefault="00F31DD5" w:rsidP="0063452D">
      <w:pPr>
        <w:pStyle w:val="Merkittyluettelo"/>
      </w:pPr>
      <w:r>
        <w:t>arvioi tehostetun henkilökohtaisen oppilaanohjauksen tarvetta yhteistyössä opinto-ohjaajan, huoltajien ja tarvittaessa oppilashuoltoryhmän kanssa</w:t>
      </w:r>
    </w:p>
    <w:p w14:paraId="2450680B" w14:textId="5DBBBF42" w:rsidR="000B4C6E" w:rsidRDefault="00BF203A" w:rsidP="00327C80">
      <w:pPr>
        <w:pStyle w:val="Merkittyluettelo"/>
      </w:pPr>
      <w:r>
        <w:t xml:space="preserve">ohjaa tukea tarvitsevien oppilaiden opiskelun järjestämistä sekä </w:t>
      </w:r>
      <w:r w:rsidR="003C657F">
        <w:t xml:space="preserve">laatii </w:t>
      </w:r>
      <w:r>
        <w:t>oppimissuunnitelm</w:t>
      </w:r>
      <w:r w:rsidR="0041769C">
        <w:t>at</w:t>
      </w:r>
      <w:r>
        <w:t xml:space="preserve"> ja </w:t>
      </w:r>
      <w:proofErr w:type="spellStart"/>
      <w:r>
        <w:t>HOJKS</w:t>
      </w:r>
      <w:r w:rsidR="0041769C">
        <w:t>it</w:t>
      </w:r>
      <w:proofErr w:type="spellEnd"/>
      <w:r w:rsidR="0041769C">
        <w:t xml:space="preserve"> </w:t>
      </w:r>
      <w:r>
        <w:t>yhteistyössä oppilaan, huoltajien ja opettajien kanssa</w:t>
      </w:r>
    </w:p>
    <w:p w14:paraId="127D9FBF" w14:textId="4FA9ECCE" w:rsidR="000B4C6E" w:rsidRDefault="00BF203A" w:rsidP="0063452D">
      <w:pPr>
        <w:pStyle w:val="Merkittyluettelo"/>
      </w:pPr>
      <w:r>
        <w:lastRenderedPageBreak/>
        <w:t xml:space="preserve">antaa laaja-alaista erityisopetusta oppilaalle, jolla on lieviä oppimis-, keskittymis-, ja/tai sopeutumisvaikeuksia tai joka tarvitsee tukea </w:t>
      </w:r>
      <w:r w:rsidR="00A92929">
        <w:t xml:space="preserve">koulunkäyntiin </w:t>
      </w:r>
    </w:p>
    <w:p w14:paraId="4F6842CF" w14:textId="77777777" w:rsidR="000B4C6E" w:rsidRDefault="00BF203A" w:rsidP="0063452D">
      <w:pPr>
        <w:pStyle w:val="Merkittyluettelo"/>
      </w:pPr>
      <w:r>
        <w:t xml:space="preserve">järjestää oppimääristä vapautetun oppilaan työskentelyn vapautetun oppiaineen tunneilla </w:t>
      </w:r>
    </w:p>
    <w:p w14:paraId="3B0A7B03" w14:textId="25F91165" w:rsidR="00BF203A" w:rsidRDefault="00BF203A" w:rsidP="0063452D">
      <w:pPr>
        <w:pStyle w:val="Merkittyluettelo"/>
      </w:pPr>
      <w:r>
        <w:t xml:space="preserve">osallistuu tukea tarvitsevien oppilaiden verkostopalavereihin </w:t>
      </w:r>
    </w:p>
    <w:p w14:paraId="4E4FF1D2" w14:textId="10BCEDE4" w:rsidR="00D17983" w:rsidRDefault="00BF203A" w:rsidP="0063452D">
      <w:pPr>
        <w:pStyle w:val="Merkittyluettelo"/>
      </w:pPr>
      <w:r>
        <w:t xml:space="preserve">osallistuu tukea </w:t>
      </w:r>
      <w:r w:rsidR="005858A3">
        <w:t xml:space="preserve">tarvitsevien </w:t>
      </w:r>
      <w:r w:rsidR="00C918BF">
        <w:t>oppilaiden sekä</w:t>
      </w:r>
      <w:r w:rsidR="00D17983">
        <w:t xml:space="preserve"> tehostettua henkilökohtaista ohjausta </w:t>
      </w:r>
      <w:r w:rsidR="005858A3">
        <w:t>saa</w:t>
      </w:r>
      <w:r>
        <w:t xml:space="preserve">vien oppilaiden jatko-opintojen suunnitteluun </w:t>
      </w:r>
    </w:p>
    <w:p w14:paraId="3B0A7B04" w14:textId="43F10EB1" w:rsidR="00BF203A" w:rsidRDefault="00BF203A" w:rsidP="0063452D">
      <w:pPr>
        <w:pStyle w:val="Merkittyluettelo"/>
      </w:pPr>
      <w:r>
        <w:t>vastaa oppilaan opiskelun ja tuen järjestämiseksi välttämättömän tiedon siirt</w:t>
      </w:r>
      <w:r w:rsidR="000879B4">
        <w:t>ä</w:t>
      </w:r>
      <w:r>
        <w:t xml:space="preserve">misestä nivelvaiheissa </w:t>
      </w:r>
      <w:r w:rsidR="00E62CFB">
        <w:t xml:space="preserve">yhteistyössä opinto-ohjaajan kanssa </w:t>
      </w:r>
      <w:r>
        <w:t>(esikoulu, alakoulu, yläkoulu,</w:t>
      </w:r>
      <w:r w:rsidR="00E62CFB">
        <w:t xml:space="preserve"> perusopetuksen jälkeiset koulutukset</w:t>
      </w:r>
      <w:r>
        <w:t xml:space="preserve">) </w:t>
      </w:r>
    </w:p>
    <w:p w14:paraId="3B0A7B05" w14:textId="235CA693" w:rsidR="00BF203A" w:rsidRPr="00D56621" w:rsidRDefault="00BF203A" w:rsidP="00F47018">
      <w:pPr>
        <w:pStyle w:val="Otsikko2"/>
      </w:pPr>
      <w:bookmarkStart w:id="34" w:name="_Toc111209824"/>
      <w:r w:rsidRPr="00D56621">
        <w:t>Koulunkäynninohjaaja</w:t>
      </w:r>
      <w:bookmarkEnd w:id="34"/>
      <w:r w:rsidRPr="00D56621">
        <w:t xml:space="preserve"> </w:t>
      </w:r>
    </w:p>
    <w:p w14:paraId="3B0A7B06" w14:textId="1486809F" w:rsidR="00BF203A" w:rsidRDefault="00BF203A" w:rsidP="0063452D">
      <w:pPr>
        <w:pStyle w:val="Merkittyluettelo"/>
      </w:pPr>
      <w:r>
        <w:t xml:space="preserve">havainnoi, tukee ja ohjaa oppilaan kasvua, kehitystä ja oppimista yhdessä opettajan ja muiden asiantuntijoiden kanssa </w:t>
      </w:r>
    </w:p>
    <w:p w14:paraId="3B0A7B07" w14:textId="4CC1C95E" w:rsidR="00BF203A" w:rsidRDefault="00BF203A" w:rsidP="0063452D">
      <w:pPr>
        <w:pStyle w:val="Merkittyluettelo"/>
      </w:pPr>
      <w:r>
        <w:t xml:space="preserve">ohjaa tukea tarvitsevaa oppilasta oppimisessa </w:t>
      </w:r>
    </w:p>
    <w:p w14:paraId="3B0A7B08" w14:textId="33FAA167" w:rsidR="00BF203A" w:rsidRDefault="00BF203A" w:rsidP="0063452D">
      <w:pPr>
        <w:pStyle w:val="Merkittyluettelo"/>
      </w:pPr>
      <w:r>
        <w:t xml:space="preserve">osallistuu tarvittaessa oppilaan opetusta, </w:t>
      </w:r>
      <w:r w:rsidR="00C918BF">
        <w:t xml:space="preserve">ohjausta, </w:t>
      </w:r>
      <w:r>
        <w:t xml:space="preserve">kuntoutusta ja koulutyötä koskevaan suunnitteluun </w:t>
      </w:r>
    </w:p>
    <w:p w14:paraId="3B0A7B09" w14:textId="5B423B73" w:rsidR="002B5071" w:rsidRDefault="000B4C6E" w:rsidP="000B4C6E">
      <w:pPr>
        <w:pStyle w:val="Otsikko2"/>
      </w:pPr>
      <w:bookmarkStart w:id="35" w:name="_Toc111209825"/>
      <w:r>
        <w:t>Kasvatusohjaaja</w:t>
      </w:r>
      <w:bookmarkEnd w:id="35"/>
    </w:p>
    <w:p w14:paraId="12B99B39" w14:textId="72893867" w:rsidR="005536B3" w:rsidRDefault="00C85E95" w:rsidP="00C1053F">
      <w:pPr>
        <w:pStyle w:val="Merkittyluettelo"/>
        <w:rPr>
          <w:lang w:eastAsia="fi-FI"/>
        </w:rPr>
      </w:pPr>
      <w:r w:rsidRPr="00C85E95">
        <w:rPr>
          <w:lang w:eastAsia="fi-FI"/>
        </w:rPr>
        <w:t>tukee koulun kasvatustyötä ohjaten lasta/nuorta yhdessä monialaisen</w:t>
      </w:r>
      <w:r>
        <w:rPr>
          <w:lang w:eastAsia="fi-FI"/>
        </w:rPr>
        <w:t xml:space="preserve"> </w:t>
      </w:r>
      <w:r w:rsidRPr="00C85E95">
        <w:rPr>
          <w:lang w:eastAsia="fi-FI"/>
        </w:rPr>
        <w:t xml:space="preserve">verkoston kanssa </w:t>
      </w:r>
    </w:p>
    <w:p w14:paraId="5491C08C" w14:textId="04457A82" w:rsidR="00FC5D87" w:rsidRDefault="00FC5D87" w:rsidP="005536B3">
      <w:pPr>
        <w:pStyle w:val="Merkittyluettelo"/>
        <w:rPr>
          <w:lang w:eastAsia="fi-FI"/>
        </w:rPr>
      </w:pPr>
      <w:r>
        <w:rPr>
          <w:lang w:eastAsia="fi-FI"/>
        </w:rPr>
        <w:t>vahvistaa</w:t>
      </w:r>
      <w:r w:rsidR="00C85E95" w:rsidRPr="00C85E95">
        <w:rPr>
          <w:lang w:eastAsia="fi-FI"/>
        </w:rPr>
        <w:t xml:space="preserve"> </w:t>
      </w:r>
      <w:r w:rsidR="002F4B28">
        <w:rPr>
          <w:lang w:eastAsia="fi-FI"/>
        </w:rPr>
        <w:t xml:space="preserve">koulun </w:t>
      </w:r>
      <w:r w:rsidR="00C85E95" w:rsidRPr="00C85E95">
        <w:rPr>
          <w:lang w:eastAsia="fi-FI"/>
        </w:rPr>
        <w:t>yhteisöllisyy</w:t>
      </w:r>
      <w:r>
        <w:rPr>
          <w:lang w:eastAsia="fi-FI"/>
        </w:rPr>
        <w:t xml:space="preserve">ttä </w:t>
      </w:r>
      <w:r w:rsidR="0069683E">
        <w:rPr>
          <w:lang w:eastAsia="fi-FI"/>
        </w:rPr>
        <w:t>ja oppilaiden hyvinvointia</w:t>
      </w:r>
    </w:p>
    <w:p w14:paraId="776CE396" w14:textId="77777777" w:rsidR="00C918BF" w:rsidRDefault="00C85E95" w:rsidP="005536B3">
      <w:pPr>
        <w:pStyle w:val="Merkittyluettelo"/>
        <w:rPr>
          <w:lang w:eastAsia="fi-FI"/>
        </w:rPr>
      </w:pPr>
      <w:r w:rsidRPr="00C85E95">
        <w:rPr>
          <w:lang w:eastAsia="fi-FI"/>
        </w:rPr>
        <w:t>tuke</w:t>
      </w:r>
      <w:r w:rsidR="00FC5D87">
        <w:rPr>
          <w:lang w:eastAsia="fi-FI"/>
        </w:rPr>
        <w:t>e</w:t>
      </w:r>
      <w:r w:rsidRPr="00C85E95">
        <w:rPr>
          <w:lang w:eastAsia="fi-FI"/>
        </w:rPr>
        <w:t xml:space="preserve"> ja ohjaa oppilasta saavuttamaan perusopetuksen oppimäärän</w:t>
      </w:r>
    </w:p>
    <w:p w14:paraId="70A33D5D" w14:textId="2763E602" w:rsidR="00033FD2" w:rsidRDefault="00DE44F6" w:rsidP="005536B3">
      <w:pPr>
        <w:pStyle w:val="Merkittyluettelo"/>
        <w:rPr>
          <w:lang w:eastAsia="fi-FI"/>
        </w:rPr>
      </w:pPr>
      <w:r>
        <w:rPr>
          <w:lang w:eastAsia="fi-FI"/>
        </w:rPr>
        <w:t xml:space="preserve">tukee </w:t>
      </w:r>
      <w:r w:rsidR="00C918BF">
        <w:rPr>
          <w:lang w:eastAsia="fi-FI"/>
        </w:rPr>
        <w:t xml:space="preserve">oppilaan </w:t>
      </w:r>
      <w:r>
        <w:rPr>
          <w:lang w:eastAsia="fi-FI"/>
        </w:rPr>
        <w:t>koulumotivaatiota</w:t>
      </w:r>
    </w:p>
    <w:p w14:paraId="6C8CB947" w14:textId="6F4D3100" w:rsidR="0069683E" w:rsidRDefault="00033FD2" w:rsidP="005536B3">
      <w:pPr>
        <w:pStyle w:val="Merkittyluettelo"/>
        <w:rPr>
          <w:lang w:eastAsia="fi-FI"/>
        </w:rPr>
      </w:pPr>
      <w:r>
        <w:rPr>
          <w:lang w:eastAsia="fi-FI"/>
        </w:rPr>
        <w:t xml:space="preserve">ehkäisee </w:t>
      </w:r>
      <w:proofErr w:type="spellStart"/>
      <w:r w:rsidR="00C85E95" w:rsidRPr="00C85E95">
        <w:rPr>
          <w:lang w:eastAsia="fi-FI"/>
        </w:rPr>
        <w:t>koulupudokkuu</w:t>
      </w:r>
      <w:r>
        <w:rPr>
          <w:lang w:eastAsia="fi-FI"/>
        </w:rPr>
        <w:t>tta</w:t>
      </w:r>
      <w:proofErr w:type="spellEnd"/>
      <w:r>
        <w:rPr>
          <w:lang w:eastAsia="fi-FI"/>
        </w:rPr>
        <w:t xml:space="preserve">, </w:t>
      </w:r>
      <w:r w:rsidR="00C85E95" w:rsidRPr="00C85E95">
        <w:rPr>
          <w:lang w:eastAsia="fi-FI"/>
        </w:rPr>
        <w:t>syrjäytymis</w:t>
      </w:r>
      <w:r>
        <w:rPr>
          <w:lang w:eastAsia="fi-FI"/>
        </w:rPr>
        <w:t>tä</w:t>
      </w:r>
      <w:r w:rsidR="00C85E95" w:rsidRPr="00C85E95">
        <w:rPr>
          <w:lang w:eastAsia="fi-FI"/>
        </w:rPr>
        <w:t xml:space="preserve"> ja kiusaamis</w:t>
      </w:r>
      <w:r>
        <w:rPr>
          <w:lang w:eastAsia="fi-FI"/>
        </w:rPr>
        <w:t xml:space="preserve">ta </w:t>
      </w:r>
    </w:p>
    <w:p w14:paraId="73E7386F" w14:textId="77777777" w:rsidR="00DE44F6" w:rsidRDefault="00DE44F6" w:rsidP="00DE44F6">
      <w:pPr>
        <w:pStyle w:val="Merkittyluettelo"/>
      </w:pPr>
      <w:r>
        <w:rPr>
          <w:lang w:eastAsia="fi-FI"/>
        </w:rPr>
        <w:t xml:space="preserve">toimii </w:t>
      </w:r>
      <w:r w:rsidR="00C85E95" w:rsidRPr="00C85E95">
        <w:rPr>
          <w:lang w:eastAsia="fi-FI"/>
        </w:rPr>
        <w:t>opetus- sekä kasvatushenkilöstön tuk</w:t>
      </w:r>
      <w:r>
        <w:rPr>
          <w:lang w:eastAsia="fi-FI"/>
        </w:rPr>
        <w:t>ena</w:t>
      </w:r>
      <w:r w:rsidR="00C85E95" w:rsidRPr="00C85E95">
        <w:rPr>
          <w:lang w:eastAsia="fi-FI"/>
        </w:rPr>
        <w:t xml:space="preserve"> oppilaan </w:t>
      </w:r>
      <w:r w:rsidRPr="00C85E95">
        <w:rPr>
          <w:lang w:eastAsia="fi-FI"/>
        </w:rPr>
        <w:t xml:space="preserve">vaikeuksissa </w:t>
      </w:r>
    </w:p>
    <w:p w14:paraId="35D84087" w14:textId="77777777" w:rsidR="002F4B28" w:rsidRDefault="00C85E95" w:rsidP="00CF54BD">
      <w:pPr>
        <w:pStyle w:val="Merkittyluettelo"/>
      </w:pPr>
      <w:r w:rsidRPr="00C85E95">
        <w:rPr>
          <w:lang w:eastAsia="fi-FI"/>
        </w:rPr>
        <w:t xml:space="preserve">toimii linkkinä kodin ja koulun välillä tukien vanhemmuutta </w:t>
      </w:r>
    </w:p>
    <w:p w14:paraId="16EF806C" w14:textId="42569CA8" w:rsidR="00C85E95" w:rsidRPr="00C85E95" w:rsidRDefault="00C85E95" w:rsidP="00CF54BD">
      <w:pPr>
        <w:pStyle w:val="Merkittyluettelo"/>
      </w:pPr>
      <w:r w:rsidRPr="00C85E95">
        <w:rPr>
          <w:lang w:eastAsia="fi-FI"/>
        </w:rPr>
        <w:t>kehittä</w:t>
      </w:r>
      <w:r w:rsidR="002F4B28">
        <w:rPr>
          <w:lang w:eastAsia="fi-FI"/>
        </w:rPr>
        <w:t>ä</w:t>
      </w:r>
      <w:r w:rsidRPr="00C85E95">
        <w:rPr>
          <w:lang w:eastAsia="fi-FI"/>
        </w:rPr>
        <w:t xml:space="preserve"> luontevia yhteistyötapoja</w:t>
      </w:r>
      <w:r>
        <w:rPr>
          <w:lang w:eastAsia="fi-FI"/>
        </w:rPr>
        <w:t xml:space="preserve"> </w:t>
      </w:r>
      <w:r w:rsidRPr="00C85E95">
        <w:rPr>
          <w:lang w:eastAsia="fi-FI"/>
        </w:rPr>
        <w:t>eri tahojen kanssa</w:t>
      </w:r>
    </w:p>
    <w:p w14:paraId="3B0A7B0B" w14:textId="3AC9D67D" w:rsidR="00BF203A" w:rsidRPr="00D56621" w:rsidRDefault="00BF203A" w:rsidP="00F47018">
      <w:pPr>
        <w:pStyle w:val="Otsikko2"/>
      </w:pPr>
      <w:bookmarkStart w:id="36" w:name="_Toc111209826"/>
      <w:r w:rsidRPr="00D56621">
        <w:lastRenderedPageBreak/>
        <w:t>Koulukuraattori</w:t>
      </w:r>
      <w:bookmarkEnd w:id="36"/>
      <w:r w:rsidRPr="00D56621">
        <w:t xml:space="preserve"> </w:t>
      </w:r>
    </w:p>
    <w:p w14:paraId="3B0A7B0C" w14:textId="186BC3F1" w:rsidR="00BF203A" w:rsidRDefault="00BF203A" w:rsidP="0063452D">
      <w:pPr>
        <w:pStyle w:val="Merkittyluettelo"/>
      </w:pPr>
      <w:r>
        <w:t xml:space="preserve">tukee oppilasta silloin, kun kaveri- tai perhesuhteissa on huolia, oppilas kokee yksinäisyyttä, koulunkäynti ei suju, poissaoloja kertyy paljon tai elämässä tapahtuu muutoksia, jotka vaikuttavat oppilaan hyvinvointiin </w:t>
      </w:r>
    </w:p>
    <w:p w14:paraId="3B0A7B0D" w14:textId="73C10A95" w:rsidR="00BF203A" w:rsidRDefault="00BF203A" w:rsidP="0063452D">
      <w:pPr>
        <w:pStyle w:val="Merkittyluettelo"/>
      </w:pPr>
      <w:r>
        <w:t>auttaa ja tuke</w:t>
      </w:r>
      <w:r w:rsidR="000B4C6E">
        <w:t>e</w:t>
      </w:r>
      <w:r>
        <w:t xml:space="preserve"> oppilaita ja heidän perheitään erilaisissa koulunkäyntiin, kasvuun ja kehitykseen liittyvissä asioissa yhteistyössä opettajien kanssa  </w:t>
      </w:r>
    </w:p>
    <w:p w14:paraId="3B0A7B0E" w14:textId="624E346F" w:rsidR="00BF203A" w:rsidRDefault="000B4C6E" w:rsidP="0063452D">
      <w:pPr>
        <w:pStyle w:val="Merkittyluettelo"/>
      </w:pPr>
      <w:r>
        <w:t>ehkäisee</w:t>
      </w:r>
      <w:r w:rsidR="00BF203A">
        <w:t xml:space="preserve"> ongelmien syntymistä ja vaikeutumista varhaisella auttamisella </w:t>
      </w:r>
    </w:p>
    <w:p w14:paraId="3B0A7B0F" w14:textId="3424F282" w:rsidR="00BF203A" w:rsidRDefault="00BF203A" w:rsidP="0063452D">
      <w:pPr>
        <w:pStyle w:val="Merkittyluettelo"/>
      </w:pPr>
      <w:r>
        <w:t>teke</w:t>
      </w:r>
      <w:r w:rsidR="000B4C6E">
        <w:t>e</w:t>
      </w:r>
      <w:r>
        <w:t xml:space="preserve"> yhteistyötä myös muiden lapsia ja nuoria sekä heidän perheitään auttavien ja hoitavien tahojen kanssa.  </w:t>
      </w:r>
    </w:p>
    <w:p w14:paraId="3B0A7B10" w14:textId="25EE3A04" w:rsidR="00BF203A" w:rsidRDefault="00375091" w:rsidP="0063452D">
      <w:pPr>
        <w:pStyle w:val="Merkittyluettelo"/>
      </w:pPr>
      <w:r>
        <w:t>o</w:t>
      </w:r>
      <w:r w:rsidR="00BF203A">
        <w:t xml:space="preserve">sallistuu oppilashuoltotyöhön ja sen toiminnan kehittämiseen </w:t>
      </w:r>
    </w:p>
    <w:p w14:paraId="3B0A7B11" w14:textId="0AFA4C04" w:rsidR="00BF203A" w:rsidRPr="00132FFB" w:rsidRDefault="00BF203A" w:rsidP="00F47018">
      <w:pPr>
        <w:pStyle w:val="Otsikko2"/>
      </w:pPr>
      <w:bookmarkStart w:id="37" w:name="_Toc111209827"/>
      <w:r w:rsidRPr="00132FFB">
        <w:t>Koulupsykologi</w:t>
      </w:r>
      <w:bookmarkEnd w:id="37"/>
      <w:r w:rsidRPr="00132FFB">
        <w:t xml:space="preserve"> </w:t>
      </w:r>
    </w:p>
    <w:p w14:paraId="3B0A7B12" w14:textId="5B9CEEEB" w:rsidR="00BF203A" w:rsidRDefault="00BF203A" w:rsidP="0063452D">
      <w:pPr>
        <w:pStyle w:val="Merkittyluettelo"/>
      </w:pPr>
      <w:r>
        <w:t xml:space="preserve">osallistuu opiskelun tuen suunnitteluun ja oppimisvaikeuksien selvittämiseen </w:t>
      </w:r>
    </w:p>
    <w:p w14:paraId="3B0A7B13" w14:textId="7C93168A" w:rsidR="00BF203A" w:rsidRDefault="00BF203A" w:rsidP="0063452D">
      <w:pPr>
        <w:pStyle w:val="Merkittyluettelo"/>
      </w:pPr>
      <w:r>
        <w:t xml:space="preserve">tekee tukea tarvitsevien oppilaiden koulunkäyntiin ja hyvinvointiin liittyvät psykologiset tutkimukset ja arviot </w:t>
      </w:r>
    </w:p>
    <w:p w14:paraId="3B0A7B14" w14:textId="48821E5E" w:rsidR="00BF203A" w:rsidRDefault="00BF203A" w:rsidP="0063452D">
      <w:pPr>
        <w:pStyle w:val="Merkittyluettelo"/>
      </w:pPr>
      <w:r>
        <w:t xml:space="preserve">konsultoi tarvittaessa opettajia ja muuta oppilashuoltohenkilöstöä oppilaan oppimis- ja hyvinvointiongelmissa </w:t>
      </w:r>
    </w:p>
    <w:p w14:paraId="3B0A7B15" w14:textId="520D505E" w:rsidR="00BF203A" w:rsidRDefault="00BF203A" w:rsidP="0063452D">
      <w:pPr>
        <w:pStyle w:val="Merkittyluettelo"/>
      </w:pPr>
      <w:r>
        <w:t xml:space="preserve">osallistuu oppilashuoltotyöhön ja sen toiminnan kehittämiseen </w:t>
      </w:r>
    </w:p>
    <w:p w14:paraId="3B0A7B16" w14:textId="2BC22F79" w:rsidR="00BF203A" w:rsidRDefault="00BF203A" w:rsidP="0063452D">
      <w:pPr>
        <w:pStyle w:val="Merkittyluettelo"/>
      </w:pPr>
      <w:r>
        <w:t xml:space="preserve">ohjaa tarvittaessa oppilaan jatkotutkimuksiin ja </w:t>
      </w:r>
      <w:r w:rsidR="00375091">
        <w:t>-</w:t>
      </w:r>
      <w:r>
        <w:t xml:space="preserve">hoitoon </w:t>
      </w:r>
    </w:p>
    <w:p w14:paraId="4C5D118B" w14:textId="77777777" w:rsidR="004C79C9" w:rsidRDefault="004C79C9" w:rsidP="004C79C9">
      <w:pPr>
        <w:pStyle w:val="Merkittyluettelo"/>
        <w:numPr>
          <w:ilvl w:val="0"/>
          <w:numId w:val="0"/>
        </w:numPr>
        <w:ind w:left="697" w:hanging="357"/>
      </w:pPr>
    </w:p>
    <w:p w14:paraId="4F6BC6CF" w14:textId="06660B57" w:rsidR="0078431E" w:rsidRDefault="0078431E" w:rsidP="00F47018">
      <w:pPr>
        <w:pStyle w:val="Otsikko2"/>
      </w:pPr>
      <w:bookmarkStart w:id="38" w:name="_Toc111209828"/>
      <w:r>
        <w:t>Kouluterveydenhoitaja</w:t>
      </w:r>
      <w:bookmarkEnd w:id="38"/>
    </w:p>
    <w:p w14:paraId="56FA4032" w14:textId="77777777" w:rsidR="00E73479" w:rsidRPr="003C58F8" w:rsidRDefault="00E73479" w:rsidP="00E73479">
      <w:pPr>
        <w:pStyle w:val="Merkittyluettelo"/>
      </w:pPr>
      <w:r w:rsidRPr="003C58F8">
        <w:t>ohjaa oppilaiden terveyskäyttäytymistä</w:t>
      </w:r>
    </w:p>
    <w:p w14:paraId="597DA7BD" w14:textId="77777777" w:rsidR="00E73479" w:rsidRPr="003C58F8" w:rsidRDefault="00E73479" w:rsidP="00E73479">
      <w:pPr>
        <w:pStyle w:val="Merkittyluettelo"/>
      </w:pPr>
      <w:r w:rsidRPr="003C58F8">
        <w:t xml:space="preserve">osallistuu oppilashuoltotyöhön ja sen toiminnan kehittämiseen </w:t>
      </w:r>
    </w:p>
    <w:p w14:paraId="26576E1D" w14:textId="1125F543" w:rsidR="0078431E" w:rsidRDefault="0078431E" w:rsidP="00F47018">
      <w:pPr>
        <w:pStyle w:val="Otsikko2"/>
      </w:pPr>
      <w:bookmarkStart w:id="39" w:name="_Toc111209829"/>
      <w:r>
        <w:t>Koululääkäri</w:t>
      </w:r>
      <w:bookmarkEnd w:id="39"/>
    </w:p>
    <w:p w14:paraId="1DC8BFF5" w14:textId="77777777" w:rsidR="005E4F26" w:rsidRPr="00C21747" w:rsidRDefault="005E4F26" w:rsidP="005E4F26">
      <w:pPr>
        <w:pStyle w:val="Merkittyluettelo"/>
      </w:pPr>
      <w:r w:rsidRPr="00C21747">
        <w:t>arvioi oppilaan terveydentilaa 8. luokalla ammatinvalinnan näkökulmasta</w:t>
      </w:r>
    </w:p>
    <w:p w14:paraId="3B0A7B17" w14:textId="74B6DD5F" w:rsidR="00BF203A" w:rsidRPr="00132FFB" w:rsidRDefault="00BF203A" w:rsidP="00F47018">
      <w:pPr>
        <w:pStyle w:val="Otsikko2"/>
      </w:pPr>
      <w:bookmarkStart w:id="40" w:name="_Toc111209830"/>
      <w:r w:rsidRPr="00132FFB">
        <w:lastRenderedPageBreak/>
        <w:t>Koulusihteeri</w:t>
      </w:r>
      <w:bookmarkEnd w:id="40"/>
      <w:r w:rsidRPr="00132FFB">
        <w:t xml:space="preserve"> </w:t>
      </w:r>
    </w:p>
    <w:p w14:paraId="3B0A7B18" w14:textId="2681A09D" w:rsidR="00BF203A" w:rsidRDefault="00375091" w:rsidP="0063452D">
      <w:pPr>
        <w:pStyle w:val="Merkittyluettelo"/>
      </w:pPr>
      <w:r>
        <w:t>v</w:t>
      </w:r>
      <w:r w:rsidR="00BF203A">
        <w:t xml:space="preserve">astaa opintorekisterin ylläpidosta ja tiedonsiirrosta yhteishakurekisteriin </w:t>
      </w:r>
    </w:p>
    <w:p w14:paraId="3B0A7B19" w14:textId="6EADE316" w:rsidR="00BF203A" w:rsidRDefault="00BF203A" w:rsidP="00F47018">
      <w:pPr>
        <w:pStyle w:val="Otsikko2"/>
      </w:pPr>
      <w:bookmarkStart w:id="41" w:name="_Toc111209831"/>
      <w:r w:rsidRPr="00132FFB">
        <w:t>Muu henkilökunta</w:t>
      </w:r>
      <w:bookmarkEnd w:id="41"/>
      <w:r w:rsidRPr="00132FFB">
        <w:t xml:space="preserve"> </w:t>
      </w:r>
    </w:p>
    <w:p w14:paraId="26A2C07A" w14:textId="5F1CBFC8" w:rsidR="002B0A0D" w:rsidRDefault="002B0A0D" w:rsidP="0068732A">
      <w:r>
        <w:t>Koulun muu ohjaushenkilöstö</w:t>
      </w:r>
    </w:p>
    <w:p w14:paraId="3B0A7B1A" w14:textId="39074235" w:rsidR="00BF203A" w:rsidRDefault="00BF203A" w:rsidP="0063452D">
      <w:pPr>
        <w:pStyle w:val="Merkittyluettelo"/>
      </w:pPr>
      <w:r>
        <w:t xml:space="preserve">tukee ja toteuttaa koulun kasvatustavoitteita </w:t>
      </w:r>
    </w:p>
    <w:p w14:paraId="3B0A7B1B" w14:textId="3FB499CD" w:rsidR="00BF203A" w:rsidRDefault="00BF203A" w:rsidP="0063452D">
      <w:pPr>
        <w:pStyle w:val="Merkittyluettelo"/>
      </w:pPr>
      <w:r>
        <w:t xml:space="preserve">osallistuu koulun sisäiseen yhteistyöhön, esim. 7. luokkien työelämään tutustumiseen </w:t>
      </w:r>
    </w:p>
    <w:p w14:paraId="3B0A7B1C" w14:textId="70549103" w:rsidR="00BF203A" w:rsidRDefault="00BF203A" w:rsidP="0063452D">
      <w:pPr>
        <w:pStyle w:val="Merkittyluettelo"/>
      </w:pPr>
      <w:r>
        <w:t xml:space="preserve">tiedottaa työympäristöön ja oppilaiden käyttäytymiseen liittyvistä epäkohdista niistä vastaaville henkilöille </w:t>
      </w:r>
    </w:p>
    <w:p w14:paraId="3B0A7B1D" w14:textId="5A3A8461" w:rsidR="00BF203A" w:rsidRDefault="00BF203A" w:rsidP="0063452D">
      <w:pPr>
        <w:pStyle w:val="Merkittyluettelo"/>
      </w:pPr>
      <w:r>
        <w:t xml:space="preserve">vastaa toimenkuvansa mukaan koulutyön sujumisesta </w:t>
      </w:r>
    </w:p>
    <w:p w14:paraId="3B0A7B1E" w14:textId="5F3204CC" w:rsidR="004276E9" w:rsidRDefault="004276E9" w:rsidP="00214E97">
      <w:pPr>
        <w:rPr>
          <w:rFonts w:ascii="Times New Roman" w:eastAsia="Times New Roman" w:hAnsi="Times New Roman"/>
          <w:sz w:val="24"/>
          <w:szCs w:val="24"/>
          <w:u w:val="single"/>
          <w:lang w:eastAsia="fi-FI"/>
        </w:rPr>
      </w:pPr>
    </w:p>
    <w:p w14:paraId="3B0A7B1F" w14:textId="7BFD6104" w:rsidR="00BF203A" w:rsidRPr="002169EC" w:rsidRDefault="00BF203A" w:rsidP="00F47018">
      <w:pPr>
        <w:pStyle w:val="Otsikko1"/>
      </w:pPr>
      <w:bookmarkStart w:id="42" w:name="_Toc111209832"/>
      <w:r w:rsidRPr="002169EC">
        <w:t xml:space="preserve">Ohjauksen </w:t>
      </w:r>
      <w:r w:rsidR="00041BA2">
        <w:t>toimivuuden arviointi</w:t>
      </w:r>
      <w:r w:rsidR="000D1565">
        <w:t xml:space="preserve"> ja </w:t>
      </w:r>
      <w:r w:rsidRPr="002169EC">
        <w:t>kehittäminen</w:t>
      </w:r>
      <w:bookmarkEnd w:id="42"/>
      <w:r w:rsidRPr="002169EC">
        <w:t xml:space="preserve"> </w:t>
      </w:r>
    </w:p>
    <w:p w14:paraId="4836D119" w14:textId="73512A0B" w:rsidR="000A65E4" w:rsidRDefault="000A65E4" w:rsidP="000A65E4">
      <w:pPr>
        <w:pStyle w:val="Otsikko2"/>
      </w:pPr>
      <w:bookmarkStart w:id="43" w:name="_Toc111209833"/>
      <w:r>
        <w:t>Arviointimenetelmät ja indikaattorit</w:t>
      </w:r>
      <w:bookmarkEnd w:id="43"/>
    </w:p>
    <w:p w14:paraId="3B0A7B20" w14:textId="31C4066A" w:rsidR="00BF203A" w:rsidRDefault="00BF203A" w:rsidP="00214E97">
      <w:r>
        <w:t xml:space="preserve">Ohjauksen tavoitteiden toteutumista arvioidaan vuosittain sekä koulukohtaisesti että kaupungin tasolla. Arvioinnin apuna käytetään seuraavia mittareita: </w:t>
      </w:r>
    </w:p>
    <w:p w14:paraId="3B0A7B21" w14:textId="16DC3EE3" w:rsidR="00BF203A" w:rsidRDefault="00BF203A" w:rsidP="000D1565">
      <w:pPr>
        <w:pStyle w:val="Otsikko3"/>
      </w:pPr>
      <w:bookmarkStart w:id="44" w:name="_Toc111209834"/>
      <w:r>
        <w:t>Oppilasarviointi</w:t>
      </w:r>
      <w:bookmarkEnd w:id="44"/>
      <w:r>
        <w:t xml:space="preserve"> </w:t>
      </w:r>
    </w:p>
    <w:p w14:paraId="3B0A7B23" w14:textId="6A15F130" w:rsidR="00BF203A" w:rsidRDefault="00BF203A" w:rsidP="003C07F8">
      <w:pPr>
        <w:pStyle w:val="Merkittyluettelo"/>
      </w:pPr>
      <w:r>
        <w:t xml:space="preserve"> Koulukohtaiset oppilaskyselyt ohjaamisesta opintojen aikana ja yhdeksännen luokan lopussa</w:t>
      </w:r>
      <w:r w:rsidR="003C07F8">
        <w:t xml:space="preserve"> </w:t>
      </w:r>
      <w:r>
        <w:t xml:space="preserve">(ohjaus, opiskelutaidot, ryhmäytyminen, ilmapiiri) </w:t>
      </w:r>
    </w:p>
    <w:p w14:paraId="3B0A7B24" w14:textId="19122FCC" w:rsidR="00BF203A" w:rsidRDefault="00BF203A" w:rsidP="000D1565">
      <w:pPr>
        <w:pStyle w:val="Otsikko3"/>
      </w:pPr>
      <w:bookmarkStart w:id="45" w:name="_Toc111209835"/>
      <w:r>
        <w:t>Organisaatiotason arviointi</w:t>
      </w:r>
      <w:bookmarkEnd w:id="45"/>
      <w:r>
        <w:t xml:space="preserve"> </w:t>
      </w:r>
    </w:p>
    <w:p w14:paraId="3B0A7B25" w14:textId="1222F33B" w:rsidR="00BF203A" w:rsidRDefault="00BF203A" w:rsidP="008567A8">
      <w:pPr>
        <w:pStyle w:val="Merkittyluettelo"/>
      </w:pPr>
      <w:r>
        <w:t xml:space="preserve"> Ohjauksen vastuuhenkilöiden arviointi- ja suunnittelutyö </w:t>
      </w:r>
    </w:p>
    <w:p w14:paraId="3B0A7B26" w14:textId="61D9D9C6" w:rsidR="00BF203A" w:rsidRDefault="00BF203A" w:rsidP="008567A8">
      <w:pPr>
        <w:pStyle w:val="Merkittyluettelo"/>
      </w:pPr>
      <w:r>
        <w:t xml:space="preserve"> Muun opetushenkilökunnan ohjauksen arviointi- ja suunnittelutyö </w:t>
      </w:r>
    </w:p>
    <w:p w14:paraId="3B0A7B27" w14:textId="7D847BBC" w:rsidR="00BF203A" w:rsidRDefault="00BF203A" w:rsidP="008567A8">
      <w:pPr>
        <w:pStyle w:val="Merkittyluettelo"/>
      </w:pPr>
      <w:r>
        <w:t xml:space="preserve"> Muun henkilökunnan ohjauksen arviointi ja suunnittelutyö </w:t>
      </w:r>
    </w:p>
    <w:p w14:paraId="3B0A7B28" w14:textId="191FFC27" w:rsidR="00BF203A" w:rsidRDefault="00BF203A" w:rsidP="000D1565">
      <w:pPr>
        <w:pStyle w:val="Otsikko3"/>
      </w:pPr>
      <w:bookmarkStart w:id="46" w:name="_Toc111209836"/>
      <w:r>
        <w:t>Sidosryhmien arviointi</w:t>
      </w:r>
      <w:bookmarkEnd w:id="46"/>
      <w:r>
        <w:t xml:space="preserve"> </w:t>
      </w:r>
    </w:p>
    <w:p w14:paraId="3B0A7B29" w14:textId="596440D2" w:rsidR="00BF203A" w:rsidRDefault="00BF203A" w:rsidP="005C7F21">
      <w:pPr>
        <w:pStyle w:val="Merkittyluettelo"/>
      </w:pPr>
      <w:r>
        <w:t xml:space="preserve"> Palautekysely kodin ja koulun välisestä ohjausyhteistyöstä (osana yhteistyökyselyä) </w:t>
      </w:r>
    </w:p>
    <w:p w14:paraId="3B0A7B2A" w14:textId="34C44298" w:rsidR="00BF203A" w:rsidRDefault="00BF203A" w:rsidP="005C7F21">
      <w:pPr>
        <w:pStyle w:val="Merkittyluettelo"/>
      </w:pPr>
      <w:r>
        <w:lastRenderedPageBreak/>
        <w:t xml:space="preserve"> Työnantajien palaute TET-jaksojen toteuttamisesta (mahdollisesti kaupungin tasolla) </w:t>
      </w:r>
    </w:p>
    <w:p w14:paraId="3B0A7B2B" w14:textId="683B8267" w:rsidR="00BF203A" w:rsidRDefault="00BF203A" w:rsidP="005C7F21">
      <w:pPr>
        <w:pStyle w:val="Merkittyluettelo"/>
      </w:pPr>
      <w:r>
        <w:t xml:space="preserve"> Nivelvaiheen kehittämisyhteistyö toisen asteen oppilaitosten kanssa  </w:t>
      </w:r>
    </w:p>
    <w:p w14:paraId="3B0A7B2C" w14:textId="482BCA7C" w:rsidR="00BF203A" w:rsidRDefault="00BF203A" w:rsidP="000D1565">
      <w:pPr>
        <w:pStyle w:val="Otsikko3"/>
      </w:pPr>
      <w:bookmarkStart w:id="47" w:name="_Toc111209837"/>
      <w:r>
        <w:t>Määrälliset mittarit</w:t>
      </w:r>
      <w:bookmarkEnd w:id="47"/>
      <w:r>
        <w:t xml:space="preserve"> </w:t>
      </w:r>
    </w:p>
    <w:p w14:paraId="3B0A7B2D" w14:textId="4E06AAAB" w:rsidR="00BF203A" w:rsidRDefault="00BF203A" w:rsidP="005C7F21">
      <w:pPr>
        <w:pStyle w:val="Merkittyluettelo"/>
      </w:pPr>
      <w:r>
        <w:t xml:space="preserve"> Kaupungin yhteinen kysely yhdeksäsluokkalaisten ohjauksesta </w:t>
      </w:r>
    </w:p>
    <w:p w14:paraId="3B0A7B2E" w14:textId="70CE489F" w:rsidR="00BF203A" w:rsidRDefault="00BF203A" w:rsidP="005C7F21">
      <w:pPr>
        <w:pStyle w:val="Merkittyluettelo"/>
      </w:pPr>
      <w:r>
        <w:t xml:space="preserve"> Tieto peruskoulun päättäneistä ja heidän sijoittumisestaan toiselle asteelle tai nivelvaiheen koulutukseen.   </w:t>
      </w:r>
    </w:p>
    <w:p w14:paraId="3B0A7B2F" w14:textId="71B21F36" w:rsidR="00BF203A" w:rsidRDefault="00BF203A" w:rsidP="00214E97">
      <w:r>
        <w:t xml:space="preserve">Näiden mittareiden avulla koulu arvioi ohjauksen tavoitteiden toteutumista vuosittain lukuvuoden arvioinnin yhteydessä ja kehittää ohjaustoimintaansa jatkuvasti. </w:t>
      </w:r>
    </w:p>
    <w:p w14:paraId="3B0A7B30" w14:textId="3F640D56" w:rsidR="00B00626" w:rsidRDefault="00B00626" w:rsidP="00214E97">
      <w:pPr>
        <w:rPr>
          <w:lang w:eastAsia="fi-FI"/>
        </w:rPr>
      </w:pPr>
    </w:p>
    <w:p w14:paraId="7C6064C5" w14:textId="77777777" w:rsidR="00041E6D" w:rsidRPr="00893D6A" w:rsidRDefault="00041E6D" w:rsidP="00214E97">
      <w:pPr>
        <w:rPr>
          <w:lang w:eastAsia="fi-FI"/>
        </w:rPr>
      </w:pPr>
    </w:p>
    <w:sectPr w:rsidR="00041E6D" w:rsidRPr="00893D6A" w:rsidSect="00677648">
      <w:headerReference w:type="even" r:id="rId26"/>
      <w:headerReference w:type="default" r:id="rId27"/>
      <w:footerReference w:type="even" r:id="rId28"/>
      <w:footerReference w:type="default" r:id="rId29"/>
      <w:headerReference w:type="first" r:id="rId30"/>
      <w:footerReference w:type="first" r:id="rId31"/>
      <w:pgSz w:w="11906" w:h="16838"/>
      <w:pgMar w:top="1417" w:right="1134" w:bottom="1417" w:left="1134" w:header="1134" w:footer="1134" w:gutter="0"/>
      <w:cols w:space="708"/>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Puura Tarja" w:date="2022-08-12T14:40:00Z" w:initials="PT">
    <w:p w14:paraId="1D5B270A" w14:textId="2521A762" w:rsidR="00D76768" w:rsidRDefault="00D76768">
      <w:pPr>
        <w:pStyle w:val="Kommentinteksti"/>
      </w:pPr>
      <w:r>
        <w:rPr>
          <w:rStyle w:val="Kommentinviite"/>
        </w:rPr>
        <w:annotationRef/>
      </w:r>
      <w:r>
        <w:t>Määritä tuntijako</w:t>
      </w:r>
    </w:p>
  </w:comment>
  <w:comment w:id="6" w:author="Puura Tarja" w:date="2022-08-12T14:40:00Z" w:initials="PT">
    <w:p w14:paraId="171F17BF" w14:textId="5B4C1E2F" w:rsidR="00D76768" w:rsidRDefault="00D76768">
      <w:pPr>
        <w:pStyle w:val="Kommentinteksti"/>
      </w:pPr>
      <w:r>
        <w:rPr>
          <w:rStyle w:val="Kommentinviite"/>
        </w:rPr>
        <w:annotationRef/>
      </w:r>
      <w:r>
        <w:t>Määritä oman kunnan tavoite</w:t>
      </w:r>
    </w:p>
  </w:comment>
  <w:comment w:id="9" w:author="Puura Tarja" w:date="2022-08-12T14:41:00Z" w:initials="PT">
    <w:p w14:paraId="122EE810" w14:textId="7387F8F8" w:rsidR="00D76768" w:rsidRDefault="00D76768">
      <w:pPr>
        <w:pStyle w:val="Kommentinteksti"/>
      </w:pPr>
      <w:r>
        <w:rPr>
          <w:rStyle w:val="Kommentinviite"/>
        </w:rPr>
        <w:annotationRef/>
      </w:r>
      <w:r>
        <w:t>Korvaa – tämä Jyväskylässä näin</w:t>
      </w:r>
    </w:p>
  </w:comment>
  <w:comment w:id="14" w:author="Puura Tarja" w:date="2022-08-12T15:07:00Z" w:initials="PT">
    <w:p w14:paraId="40D70338" w14:textId="06CCDDEF" w:rsidR="00420B5E" w:rsidRDefault="00420B5E">
      <w:pPr>
        <w:pStyle w:val="Kommentinteksti"/>
      </w:pPr>
      <w:r>
        <w:rPr>
          <w:rStyle w:val="Kommentinviite"/>
        </w:rPr>
        <w:annotationRef/>
      </w:r>
      <w:r>
        <w:t xml:space="preserve">Kokonaan uusi kpl, sisältää </w:t>
      </w:r>
      <w:r w:rsidR="00465851">
        <w:t>oppivelvollisuuslain muutoksen 1.8.22 alkaen</w:t>
      </w:r>
    </w:p>
  </w:comment>
  <w:comment w:id="15" w:author="Puura Tarja" w:date="2022-08-12T08:52:00Z" w:initials="PT">
    <w:p w14:paraId="169BC707" w14:textId="77777777" w:rsidR="008430D8" w:rsidRDefault="008430D8" w:rsidP="008430D8">
      <w:pPr>
        <w:pStyle w:val="Kommentinteksti"/>
      </w:pPr>
      <w:r>
        <w:rPr>
          <w:rStyle w:val="Kommentinviite"/>
        </w:rPr>
        <w:annotationRef/>
      </w:r>
      <w:r>
        <w:t>Lisätty ajankohta v. 2022</w:t>
      </w:r>
    </w:p>
  </w:comment>
  <w:comment w:id="20" w:author="Puura Tarja" w:date="2022-08-12T09:35:00Z" w:initials="PT">
    <w:p w14:paraId="33F2104A" w14:textId="77777777" w:rsidR="00CA66D3" w:rsidRDefault="00CA66D3" w:rsidP="00CA66D3">
      <w:pPr>
        <w:pStyle w:val="Kommentinteksti"/>
      </w:pPr>
      <w:r>
        <w:rPr>
          <w:rStyle w:val="Kommentinviite"/>
        </w:rPr>
        <w:annotationRef/>
      </w:r>
      <w:r>
        <w:t>Lisätty teksti ja päivitetty kuva</w:t>
      </w:r>
    </w:p>
  </w:comment>
  <w:comment w:id="24" w:author="Puura Tarja" w:date="2022-08-12T09:49:00Z" w:initials="PT">
    <w:p w14:paraId="7A5556ED" w14:textId="77777777" w:rsidR="00E32370" w:rsidRDefault="00E32370" w:rsidP="00E32370">
      <w:pPr>
        <w:pStyle w:val="Kommentinteksti"/>
      </w:pPr>
      <w:r>
        <w:rPr>
          <w:rStyle w:val="Kommentinviite"/>
        </w:rPr>
        <w:annotationRef/>
      </w:r>
      <w:r>
        <w:t>Lisätty teksti ja kuva</w:t>
      </w:r>
    </w:p>
  </w:comment>
  <w:comment w:id="27" w:author="Puura Tarja" w:date="2022-08-12T09:51:00Z" w:initials="PT">
    <w:p w14:paraId="25F2B467" w14:textId="77777777" w:rsidR="0081693F" w:rsidRDefault="0081693F" w:rsidP="0081693F">
      <w:pPr>
        <w:pStyle w:val="Kommentinteksti"/>
      </w:pPr>
      <w:r>
        <w:rPr>
          <w:rStyle w:val="Kommentinviite"/>
        </w:rPr>
        <w:annotationRef/>
      </w:r>
      <w:r>
        <w:t>lisätty</w:t>
      </w:r>
    </w:p>
  </w:comment>
  <w:comment w:id="28" w:author="Puura Tarja" w:date="2022-08-12T15:15:00Z" w:initials="PT">
    <w:p w14:paraId="323A50B8" w14:textId="017DB98C" w:rsidR="0069685E" w:rsidRDefault="0069685E">
      <w:pPr>
        <w:pStyle w:val="Kommentinteksti"/>
      </w:pPr>
      <w:r>
        <w:rPr>
          <w:rStyle w:val="Kommentinviite"/>
        </w:rPr>
        <w:annotationRef/>
      </w:r>
      <w:r>
        <w:t>lisätty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5B270A" w15:done="0"/>
  <w15:commentEx w15:paraId="171F17BF" w15:done="0"/>
  <w15:commentEx w15:paraId="122EE810" w15:done="0"/>
  <w15:commentEx w15:paraId="40D70338" w15:done="0"/>
  <w15:commentEx w15:paraId="169BC707" w15:done="0"/>
  <w15:commentEx w15:paraId="33F2104A" w15:done="0"/>
  <w15:commentEx w15:paraId="7A5556ED" w15:done="0"/>
  <w15:commentEx w15:paraId="25F2B467" w15:done="0"/>
  <w15:commentEx w15:paraId="323A50B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0E4D2" w16cex:dateUtc="2022-08-12T11:40:00Z"/>
  <w16cex:commentExtensible w16cex:durableId="26A0E4EC" w16cex:dateUtc="2022-08-12T11:40:00Z"/>
  <w16cex:commentExtensible w16cex:durableId="26A0E50E" w16cex:dateUtc="2022-08-12T11:41:00Z"/>
  <w16cex:commentExtensible w16cex:durableId="26A0EB49" w16cex:dateUtc="2022-08-12T12:07:00Z"/>
  <w16cex:commentExtensible w16cex:durableId="26A09368" w16cex:dateUtc="2022-08-12T05:52:00Z"/>
  <w16cex:commentExtensible w16cex:durableId="26A09D56" w16cex:dateUtc="2022-08-12T06:35:00Z"/>
  <w16cex:commentExtensible w16cex:durableId="26A0A09F" w16cex:dateUtc="2022-08-12T06:49:00Z"/>
  <w16cex:commentExtensible w16cex:durableId="26A0A11E" w16cex:dateUtc="2022-08-12T06:51:00Z"/>
  <w16cex:commentExtensible w16cex:durableId="26A0ED04" w16cex:dateUtc="2022-08-12T12: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5B270A" w16cid:durableId="26A0E4D2"/>
  <w16cid:commentId w16cid:paraId="171F17BF" w16cid:durableId="26A0E4EC"/>
  <w16cid:commentId w16cid:paraId="122EE810" w16cid:durableId="26A0E50E"/>
  <w16cid:commentId w16cid:paraId="40D70338" w16cid:durableId="26A0EB49"/>
  <w16cid:commentId w16cid:paraId="169BC707" w16cid:durableId="26A09368"/>
  <w16cid:commentId w16cid:paraId="33F2104A" w16cid:durableId="26A09D56"/>
  <w16cid:commentId w16cid:paraId="7A5556ED" w16cid:durableId="26A0A09F"/>
  <w16cid:commentId w16cid:paraId="25F2B467" w16cid:durableId="26A0A11E"/>
  <w16cid:commentId w16cid:paraId="323A50B8" w16cid:durableId="26A0ED0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E13B6" w14:textId="77777777" w:rsidR="00D74E27" w:rsidRDefault="00D74E27">
      <w:pPr>
        <w:spacing w:after="0" w:line="240" w:lineRule="auto"/>
      </w:pPr>
      <w:r>
        <w:separator/>
      </w:r>
    </w:p>
    <w:p w14:paraId="6AA6EE74" w14:textId="77777777" w:rsidR="00D74E27" w:rsidRDefault="00D74E27"/>
  </w:endnote>
  <w:endnote w:type="continuationSeparator" w:id="0">
    <w:p w14:paraId="00F5A1FF" w14:textId="77777777" w:rsidR="00D74E27" w:rsidRDefault="00D74E27">
      <w:pPr>
        <w:spacing w:after="0" w:line="240" w:lineRule="auto"/>
      </w:pPr>
      <w:r>
        <w:continuationSeparator/>
      </w:r>
    </w:p>
    <w:p w14:paraId="6A545414" w14:textId="77777777" w:rsidR="00D74E27" w:rsidRDefault="00D74E27"/>
  </w:endnote>
  <w:endnote w:type="continuationNotice" w:id="1">
    <w:p w14:paraId="37FFE6E1" w14:textId="77777777" w:rsidR="00D74E27" w:rsidRDefault="00D74E2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E8ACC" w14:textId="77777777" w:rsidR="00147F9B" w:rsidRDefault="00147F9B">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3B519" w14:textId="77777777" w:rsidR="00147F9B" w:rsidRDefault="00147F9B">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93160" w14:textId="77777777" w:rsidR="00147F9B" w:rsidRDefault="00147F9B">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2C4C4" w14:textId="77777777" w:rsidR="00D74E27" w:rsidRDefault="00D74E27">
      <w:pPr>
        <w:spacing w:after="0" w:line="240" w:lineRule="auto"/>
      </w:pPr>
      <w:r>
        <w:rPr>
          <w:color w:val="000000"/>
        </w:rPr>
        <w:separator/>
      </w:r>
    </w:p>
    <w:p w14:paraId="4373997A" w14:textId="77777777" w:rsidR="00D74E27" w:rsidRDefault="00D74E27"/>
  </w:footnote>
  <w:footnote w:type="continuationSeparator" w:id="0">
    <w:p w14:paraId="064692AD" w14:textId="77777777" w:rsidR="00D74E27" w:rsidRDefault="00D74E27">
      <w:pPr>
        <w:spacing w:after="0" w:line="240" w:lineRule="auto"/>
      </w:pPr>
      <w:r>
        <w:continuationSeparator/>
      </w:r>
    </w:p>
    <w:p w14:paraId="5C75BD0E" w14:textId="77777777" w:rsidR="00D74E27" w:rsidRDefault="00D74E27"/>
  </w:footnote>
  <w:footnote w:type="continuationNotice" w:id="1">
    <w:p w14:paraId="30A6F7B5" w14:textId="77777777" w:rsidR="00D74E27" w:rsidRDefault="00D74E2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B260E" w14:textId="77777777" w:rsidR="00147F9B" w:rsidRDefault="00147F9B">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EE269" w14:textId="2D75C57B" w:rsidR="00B45599" w:rsidRDefault="00D74E27">
    <w:pPr>
      <w:pStyle w:val="Yltunniste"/>
    </w:pPr>
    <w:sdt>
      <w:sdtPr>
        <w:id w:val="708464548"/>
        <w:docPartObj>
          <w:docPartGallery w:val="Watermarks"/>
          <w:docPartUnique/>
        </w:docPartObj>
      </w:sdtPr>
      <w:sdtEndPr/>
      <w:sdtContent>
        <w:r>
          <w:pict w14:anchorId="1CBD48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LUONNOS"/>
              <w10:wrap anchorx="margin" anchory="margin"/>
            </v:shape>
          </w:pict>
        </w:r>
      </w:sdtContent>
    </w:sdt>
    <w:r w:rsidR="00EE0807">
      <w:t>P</w:t>
    </w:r>
    <w:r w:rsidR="00CC7613">
      <w:t>erusopetuksen ohjaussuunnitelma</w:t>
    </w:r>
    <w:r w:rsidR="00EC1122">
      <w:tab/>
    </w:r>
    <w:r w:rsidR="00EE0807">
      <w:tab/>
    </w:r>
    <w:r w:rsidR="00EC1122">
      <w:fldChar w:fldCharType="begin"/>
    </w:r>
    <w:r w:rsidR="00EC1122">
      <w:instrText>PAGE   \* MERGEFORMAT</w:instrText>
    </w:r>
    <w:r w:rsidR="00EC1122">
      <w:fldChar w:fldCharType="separate"/>
    </w:r>
    <w:r w:rsidR="00EC1122">
      <w:t>1</w:t>
    </w:r>
    <w:r w:rsidR="00EC1122">
      <w:fldChar w:fldCharType="end"/>
    </w:r>
  </w:p>
  <w:p w14:paraId="23C0F693" w14:textId="77777777" w:rsidR="000A74EC" w:rsidRDefault="000A74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E74C6" w14:textId="77777777" w:rsidR="00147F9B" w:rsidRDefault="00147F9B">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1FA2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C14BC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8ACFDB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BC75D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2BEBF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C20785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2E87440"/>
    <w:lvl w:ilvl="0">
      <w:start w:val="1"/>
      <w:numFmt w:val="bullet"/>
      <w:pStyle w:val="Merkittyluettelo3"/>
      <w:lvlText w:val="o"/>
      <w:lvlJc w:val="left"/>
      <w:pPr>
        <w:ind w:left="926" w:hanging="360"/>
      </w:pPr>
      <w:rPr>
        <w:rFonts w:ascii="Courier New" w:hAnsi="Courier New" w:cs="Courier New" w:hint="default"/>
      </w:rPr>
    </w:lvl>
  </w:abstractNum>
  <w:abstractNum w:abstractNumId="7" w15:restartNumberingAfterBreak="0">
    <w:nsid w:val="FFFFFF83"/>
    <w:multiLevelType w:val="singleLevel"/>
    <w:tmpl w:val="F7A61C8E"/>
    <w:lvl w:ilvl="0">
      <w:start w:val="1"/>
      <w:numFmt w:val="bullet"/>
      <w:pStyle w:val="Merkittyluettel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36814A"/>
    <w:lvl w:ilvl="0">
      <w:start w:val="1"/>
      <w:numFmt w:val="decimal"/>
      <w:pStyle w:val="Numeroituluettelo"/>
      <w:lvlText w:val="%1."/>
      <w:lvlJc w:val="left"/>
      <w:pPr>
        <w:tabs>
          <w:tab w:val="num" w:pos="360"/>
        </w:tabs>
        <w:ind w:left="360" w:hanging="360"/>
      </w:pPr>
    </w:lvl>
  </w:abstractNum>
  <w:abstractNum w:abstractNumId="9" w15:restartNumberingAfterBreak="0">
    <w:nsid w:val="FFFFFF89"/>
    <w:multiLevelType w:val="singleLevel"/>
    <w:tmpl w:val="9BF0F306"/>
    <w:lvl w:ilvl="0">
      <w:start w:val="1"/>
      <w:numFmt w:val="bullet"/>
      <w:pStyle w:val="Merkittyluettelo"/>
      <w:lvlText w:val=""/>
      <w:lvlJc w:val="left"/>
      <w:pPr>
        <w:tabs>
          <w:tab w:val="num" w:pos="360"/>
        </w:tabs>
        <w:ind w:left="360" w:hanging="360"/>
      </w:pPr>
      <w:rPr>
        <w:rFonts w:ascii="Symbol" w:hAnsi="Symbol" w:hint="default"/>
      </w:rPr>
    </w:lvl>
  </w:abstractNum>
  <w:abstractNum w:abstractNumId="10" w15:restartNumberingAfterBreak="0">
    <w:nsid w:val="049B4EBF"/>
    <w:multiLevelType w:val="multilevel"/>
    <w:tmpl w:val="7F4CE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5B0594"/>
    <w:multiLevelType w:val="multilevel"/>
    <w:tmpl w:val="72268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BD6EBF"/>
    <w:multiLevelType w:val="hybridMultilevel"/>
    <w:tmpl w:val="C9DEEC1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41AA4BB1"/>
    <w:multiLevelType w:val="hybridMultilevel"/>
    <w:tmpl w:val="D150A030"/>
    <w:lvl w:ilvl="0" w:tplc="4E605088">
      <w:start w:val="2"/>
      <w:numFmt w:val="bullet"/>
      <w:lvlText w:val="-"/>
      <w:lvlJc w:val="left"/>
      <w:pPr>
        <w:ind w:left="700" w:hanging="360"/>
      </w:pPr>
      <w:rPr>
        <w:rFonts w:ascii="Calibri" w:eastAsia="Calibri" w:hAnsi="Calibri" w:cs="Calibri" w:hint="default"/>
      </w:rPr>
    </w:lvl>
    <w:lvl w:ilvl="1" w:tplc="040B0003" w:tentative="1">
      <w:start w:val="1"/>
      <w:numFmt w:val="bullet"/>
      <w:lvlText w:val="o"/>
      <w:lvlJc w:val="left"/>
      <w:pPr>
        <w:ind w:left="1420" w:hanging="360"/>
      </w:pPr>
      <w:rPr>
        <w:rFonts w:ascii="Courier New" w:hAnsi="Courier New" w:cs="Courier New" w:hint="default"/>
      </w:rPr>
    </w:lvl>
    <w:lvl w:ilvl="2" w:tplc="040B0005" w:tentative="1">
      <w:start w:val="1"/>
      <w:numFmt w:val="bullet"/>
      <w:lvlText w:val=""/>
      <w:lvlJc w:val="left"/>
      <w:pPr>
        <w:ind w:left="2140" w:hanging="360"/>
      </w:pPr>
      <w:rPr>
        <w:rFonts w:ascii="Wingdings" w:hAnsi="Wingdings" w:hint="default"/>
      </w:rPr>
    </w:lvl>
    <w:lvl w:ilvl="3" w:tplc="040B0001" w:tentative="1">
      <w:start w:val="1"/>
      <w:numFmt w:val="bullet"/>
      <w:lvlText w:val=""/>
      <w:lvlJc w:val="left"/>
      <w:pPr>
        <w:ind w:left="2860" w:hanging="360"/>
      </w:pPr>
      <w:rPr>
        <w:rFonts w:ascii="Symbol" w:hAnsi="Symbol" w:hint="default"/>
      </w:rPr>
    </w:lvl>
    <w:lvl w:ilvl="4" w:tplc="040B0003" w:tentative="1">
      <w:start w:val="1"/>
      <w:numFmt w:val="bullet"/>
      <w:lvlText w:val="o"/>
      <w:lvlJc w:val="left"/>
      <w:pPr>
        <w:ind w:left="3580" w:hanging="360"/>
      </w:pPr>
      <w:rPr>
        <w:rFonts w:ascii="Courier New" w:hAnsi="Courier New" w:cs="Courier New" w:hint="default"/>
      </w:rPr>
    </w:lvl>
    <w:lvl w:ilvl="5" w:tplc="040B0005" w:tentative="1">
      <w:start w:val="1"/>
      <w:numFmt w:val="bullet"/>
      <w:lvlText w:val=""/>
      <w:lvlJc w:val="left"/>
      <w:pPr>
        <w:ind w:left="4300" w:hanging="360"/>
      </w:pPr>
      <w:rPr>
        <w:rFonts w:ascii="Wingdings" w:hAnsi="Wingdings" w:hint="default"/>
      </w:rPr>
    </w:lvl>
    <w:lvl w:ilvl="6" w:tplc="040B0001" w:tentative="1">
      <w:start w:val="1"/>
      <w:numFmt w:val="bullet"/>
      <w:lvlText w:val=""/>
      <w:lvlJc w:val="left"/>
      <w:pPr>
        <w:ind w:left="5020" w:hanging="360"/>
      </w:pPr>
      <w:rPr>
        <w:rFonts w:ascii="Symbol" w:hAnsi="Symbol" w:hint="default"/>
      </w:rPr>
    </w:lvl>
    <w:lvl w:ilvl="7" w:tplc="040B0003" w:tentative="1">
      <w:start w:val="1"/>
      <w:numFmt w:val="bullet"/>
      <w:lvlText w:val="o"/>
      <w:lvlJc w:val="left"/>
      <w:pPr>
        <w:ind w:left="5740" w:hanging="360"/>
      </w:pPr>
      <w:rPr>
        <w:rFonts w:ascii="Courier New" w:hAnsi="Courier New" w:cs="Courier New" w:hint="default"/>
      </w:rPr>
    </w:lvl>
    <w:lvl w:ilvl="8" w:tplc="040B0005" w:tentative="1">
      <w:start w:val="1"/>
      <w:numFmt w:val="bullet"/>
      <w:lvlText w:val=""/>
      <w:lvlJc w:val="left"/>
      <w:pPr>
        <w:ind w:left="6460" w:hanging="360"/>
      </w:pPr>
      <w:rPr>
        <w:rFonts w:ascii="Wingdings" w:hAnsi="Wingdings" w:hint="default"/>
      </w:rPr>
    </w:lvl>
  </w:abstractNum>
  <w:abstractNum w:abstractNumId="14" w15:restartNumberingAfterBreak="0">
    <w:nsid w:val="4D975861"/>
    <w:multiLevelType w:val="hybridMultilevel"/>
    <w:tmpl w:val="979A9EC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4F844425"/>
    <w:multiLevelType w:val="multilevel"/>
    <w:tmpl w:val="E18AF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D25426"/>
    <w:multiLevelType w:val="hybridMultilevel"/>
    <w:tmpl w:val="8EA83114"/>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5A024949"/>
    <w:multiLevelType w:val="multilevel"/>
    <w:tmpl w:val="63C4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507CF3"/>
    <w:multiLevelType w:val="multilevel"/>
    <w:tmpl w:val="B9B02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CF0A48"/>
    <w:multiLevelType w:val="multilevel"/>
    <w:tmpl w:val="59349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515D80"/>
    <w:multiLevelType w:val="multilevel"/>
    <w:tmpl w:val="98DCA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F60CB7"/>
    <w:multiLevelType w:val="multilevel"/>
    <w:tmpl w:val="040B0025"/>
    <w:lvl w:ilvl="0">
      <w:start w:val="1"/>
      <w:numFmt w:val="decimal"/>
      <w:pStyle w:val="Otsikko1"/>
      <w:lvlText w:val="%1"/>
      <w:lvlJc w:val="left"/>
      <w:pPr>
        <w:ind w:left="432" w:hanging="432"/>
      </w:pPr>
    </w:lvl>
    <w:lvl w:ilvl="1">
      <w:start w:val="1"/>
      <w:numFmt w:val="decimal"/>
      <w:pStyle w:val="Otsikko2"/>
      <w:lvlText w:val="%1.%2"/>
      <w:lvlJc w:val="left"/>
      <w:pPr>
        <w:ind w:left="576" w:hanging="576"/>
      </w:pPr>
    </w:lvl>
    <w:lvl w:ilvl="2">
      <w:start w:val="1"/>
      <w:numFmt w:val="decimal"/>
      <w:pStyle w:val="Otsikko3"/>
      <w:lvlText w:val="%1.%2.%3"/>
      <w:lvlJc w:val="left"/>
      <w:pPr>
        <w:ind w:left="720" w:hanging="720"/>
      </w:pPr>
    </w:lvl>
    <w:lvl w:ilvl="3">
      <w:start w:val="1"/>
      <w:numFmt w:val="decimal"/>
      <w:pStyle w:val="Otsikko4"/>
      <w:lvlText w:val="%1.%2.%3.%4"/>
      <w:lvlJc w:val="left"/>
      <w:pPr>
        <w:ind w:left="864" w:hanging="864"/>
      </w:pPr>
    </w:lvl>
    <w:lvl w:ilvl="4">
      <w:start w:val="1"/>
      <w:numFmt w:val="decimal"/>
      <w:pStyle w:val="Otsikko5"/>
      <w:lvlText w:val="%1.%2.%3.%4.%5"/>
      <w:lvlJc w:val="left"/>
      <w:pPr>
        <w:ind w:left="1008" w:hanging="1008"/>
      </w:pPr>
    </w:lvl>
    <w:lvl w:ilvl="5">
      <w:start w:val="1"/>
      <w:numFmt w:val="decimal"/>
      <w:pStyle w:val="Otsikko6"/>
      <w:lvlText w:val="%1.%2.%3.%4.%5.%6"/>
      <w:lvlJc w:val="left"/>
      <w:pPr>
        <w:ind w:left="1152" w:hanging="1152"/>
      </w:pPr>
    </w:lvl>
    <w:lvl w:ilvl="6">
      <w:start w:val="1"/>
      <w:numFmt w:val="decimal"/>
      <w:pStyle w:val="Otsikko7"/>
      <w:lvlText w:val="%1.%2.%3.%4.%5.%6.%7"/>
      <w:lvlJc w:val="left"/>
      <w:pPr>
        <w:ind w:left="1296" w:hanging="1296"/>
      </w:pPr>
    </w:lvl>
    <w:lvl w:ilvl="7">
      <w:start w:val="1"/>
      <w:numFmt w:val="decimal"/>
      <w:pStyle w:val="Otsikko8"/>
      <w:lvlText w:val="%1.%2.%3.%4.%5.%6.%7.%8"/>
      <w:lvlJc w:val="left"/>
      <w:pPr>
        <w:ind w:left="1440" w:hanging="1440"/>
      </w:pPr>
    </w:lvl>
    <w:lvl w:ilvl="8">
      <w:start w:val="1"/>
      <w:numFmt w:val="decimal"/>
      <w:pStyle w:val="Otsikko9"/>
      <w:lvlText w:val="%1.%2.%3.%4.%5.%6.%7.%8.%9"/>
      <w:lvlJc w:val="left"/>
      <w:pPr>
        <w:ind w:left="1584" w:hanging="158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17"/>
  </w:num>
  <w:num w:numId="13">
    <w:abstractNumId w:val="14"/>
  </w:num>
  <w:num w:numId="14">
    <w:abstractNumId w:val="12"/>
  </w:num>
  <w:num w:numId="15">
    <w:abstractNumId w:val="16"/>
  </w:num>
  <w:num w:numId="16">
    <w:abstractNumId w:val="13"/>
  </w:num>
  <w:num w:numId="17">
    <w:abstractNumId w:val="18"/>
  </w:num>
  <w:num w:numId="18">
    <w:abstractNumId w:val="10"/>
  </w:num>
  <w:num w:numId="19">
    <w:abstractNumId w:val="11"/>
  </w:num>
  <w:num w:numId="20">
    <w:abstractNumId w:val="19"/>
  </w:num>
  <w:num w:numId="21">
    <w:abstractNumId w:val="15"/>
  </w:num>
  <w:num w:numId="22">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uura Tarja">
    <w15:presenceInfo w15:providerId="AD" w15:userId="S::Tarja.Puura@jyvaskyla.fi::4645d0d8-6a0f-4400-8eb9-f6c035433b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1304"/>
  <w:autoHyphenation/>
  <w:hyphenationZone w:val="425"/>
  <w:doNotHyphenateCaps/>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566"/>
    <w:rsid w:val="0000117C"/>
    <w:rsid w:val="000013BA"/>
    <w:rsid w:val="00002CA5"/>
    <w:rsid w:val="00003F3C"/>
    <w:rsid w:val="00004E29"/>
    <w:rsid w:val="00004E4B"/>
    <w:rsid w:val="00004FFD"/>
    <w:rsid w:val="000116A9"/>
    <w:rsid w:val="00011E39"/>
    <w:rsid w:val="00012C8C"/>
    <w:rsid w:val="00013E6F"/>
    <w:rsid w:val="00017289"/>
    <w:rsid w:val="00022D8D"/>
    <w:rsid w:val="00024711"/>
    <w:rsid w:val="000254CE"/>
    <w:rsid w:val="00025E64"/>
    <w:rsid w:val="00030148"/>
    <w:rsid w:val="000309CC"/>
    <w:rsid w:val="00030B2A"/>
    <w:rsid w:val="000310BA"/>
    <w:rsid w:val="00032551"/>
    <w:rsid w:val="00032A6A"/>
    <w:rsid w:val="000330ED"/>
    <w:rsid w:val="000338C5"/>
    <w:rsid w:val="00033F96"/>
    <w:rsid w:val="00033FD2"/>
    <w:rsid w:val="00034E53"/>
    <w:rsid w:val="00036537"/>
    <w:rsid w:val="00040B0F"/>
    <w:rsid w:val="00041BA2"/>
    <w:rsid w:val="00041D2A"/>
    <w:rsid w:val="00041E6D"/>
    <w:rsid w:val="000428D7"/>
    <w:rsid w:val="00044715"/>
    <w:rsid w:val="000454F8"/>
    <w:rsid w:val="000461C9"/>
    <w:rsid w:val="000463C1"/>
    <w:rsid w:val="0005029C"/>
    <w:rsid w:val="00052BAD"/>
    <w:rsid w:val="00053315"/>
    <w:rsid w:val="0005471A"/>
    <w:rsid w:val="00055E5E"/>
    <w:rsid w:val="000567CD"/>
    <w:rsid w:val="000617B9"/>
    <w:rsid w:val="00062398"/>
    <w:rsid w:val="000634A7"/>
    <w:rsid w:val="00064BDB"/>
    <w:rsid w:val="000723F8"/>
    <w:rsid w:val="000732CF"/>
    <w:rsid w:val="0007381A"/>
    <w:rsid w:val="00073838"/>
    <w:rsid w:val="0007422F"/>
    <w:rsid w:val="00076DE4"/>
    <w:rsid w:val="00076F75"/>
    <w:rsid w:val="00082DE4"/>
    <w:rsid w:val="00086471"/>
    <w:rsid w:val="00086717"/>
    <w:rsid w:val="000874B5"/>
    <w:rsid w:val="000879B4"/>
    <w:rsid w:val="00090CEF"/>
    <w:rsid w:val="00091997"/>
    <w:rsid w:val="00093A6F"/>
    <w:rsid w:val="00097D0A"/>
    <w:rsid w:val="000A01A4"/>
    <w:rsid w:val="000A3314"/>
    <w:rsid w:val="000A403D"/>
    <w:rsid w:val="000A48F7"/>
    <w:rsid w:val="000A65E4"/>
    <w:rsid w:val="000A676E"/>
    <w:rsid w:val="000A74EC"/>
    <w:rsid w:val="000B03D9"/>
    <w:rsid w:val="000B16B1"/>
    <w:rsid w:val="000B2B05"/>
    <w:rsid w:val="000B459E"/>
    <w:rsid w:val="000B4C17"/>
    <w:rsid w:val="000B4C6E"/>
    <w:rsid w:val="000B5667"/>
    <w:rsid w:val="000B5904"/>
    <w:rsid w:val="000B5A7B"/>
    <w:rsid w:val="000B63F0"/>
    <w:rsid w:val="000B6A4C"/>
    <w:rsid w:val="000C0393"/>
    <w:rsid w:val="000C0629"/>
    <w:rsid w:val="000C14BD"/>
    <w:rsid w:val="000C4BBD"/>
    <w:rsid w:val="000C7AA3"/>
    <w:rsid w:val="000C7C2F"/>
    <w:rsid w:val="000D1565"/>
    <w:rsid w:val="000D2F09"/>
    <w:rsid w:val="000E0333"/>
    <w:rsid w:val="000E10ED"/>
    <w:rsid w:val="000E5203"/>
    <w:rsid w:val="000E64AC"/>
    <w:rsid w:val="000F0362"/>
    <w:rsid w:val="000F0441"/>
    <w:rsid w:val="000F192D"/>
    <w:rsid w:val="000F223F"/>
    <w:rsid w:val="000F3450"/>
    <w:rsid w:val="000F3BF4"/>
    <w:rsid w:val="000F419D"/>
    <w:rsid w:val="000F777E"/>
    <w:rsid w:val="000F77C3"/>
    <w:rsid w:val="001012DF"/>
    <w:rsid w:val="00105491"/>
    <w:rsid w:val="001054C8"/>
    <w:rsid w:val="00113455"/>
    <w:rsid w:val="00113AE3"/>
    <w:rsid w:val="0011401C"/>
    <w:rsid w:val="00114BB7"/>
    <w:rsid w:val="0011530A"/>
    <w:rsid w:val="0011572C"/>
    <w:rsid w:val="00117C2B"/>
    <w:rsid w:val="001208AE"/>
    <w:rsid w:val="00122613"/>
    <w:rsid w:val="0012273D"/>
    <w:rsid w:val="00130F48"/>
    <w:rsid w:val="0013105A"/>
    <w:rsid w:val="00132FFB"/>
    <w:rsid w:val="001336E8"/>
    <w:rsid w:val="00134755"/>
    <w:rsid w:val="00134E6D"/>
    <w:rsid w:val="00136A9A"/>
    <w:rsid w:val="00137C79"/>
    <w:rsid w:val="00141480"/>
    <w:rsid w:val="0014334A"/>
    <w:rsid w:val="00145D1A"/>
    <w:rsid w:val="00146580"/>
    <w:rsid w:val="00146D97"/>
    <w:rsid w:val="00147602"/>
    <w:rsid w:val="00147F9B"/>
    <w:rsid w:val="00150A67"/>
    <w:rsid w:val="001526B8"/>
    <w:rsid w:val="00153CD6"/>
    <w:rsid w:val="00157237"/>
    <w:rsid w:val="001572AA"/>
    <w:rsid w:val="0016108F"/>
    <w:rsid w:val="001610E3"/>
    <w:rsid w:val="00161D01"/>
    <w:rsid w:val="00162D4A"/>
    <w:rsid w:val="0016357A"/>
    <w:rsid w:val="00170BB9"/>
    <w:rsid w:val="0017217A"/>
    <w:rsid w:val="00172ADE"/>
    <w:rsid w:val="00173F98"/>
    <w:rsid w:val="00176918"/>
    <w:rsid w:val="00182A6A"/>
    <w:rsid w:val="00182A76"/>
    <w:rsid w:val="001861AF"/>
    <w:rsid w:val="001862D6"/>
    <w:rsid w:val="00187C1B"/>
    <w:rsid w:val="00191EEB"/>
    <w:rsid w:val="0019446D"/>
    <w:rsid w:val="00195CE5"/>
    <w:rsid w:val="00197628"/>
    <w:rsid w:val="0019777D"/>
    <w:rsid w:val="00197F31"/>
    <w:rsid w:val="001A0361"/>
    <w:rsid w:val="001A10CF"/>
    <w:rsid w:val="001A1222"/>
    <w:rsid w:val="001A37D4"/>
    <w:rsid w:val="001A3CA5"/>
    <w:rsid w:val="001A529D"/>
    <w:rsid w:val="001A6F76"/>
    <w:rsid w:val="001B2136"/>
    <w:rsid w:val="001B2C0D"/>
    <w:rsid w:val="001B3A5B"/>
    <w:rsid w:val="001B5C94"/>
    <w:rsid w:val="001B6F59"/>
    <w:rsid w:val="001B7784"/>
    <w:rsid w:val="001B7C3D"/>
    <w:rsid w:val="001C0908"/>
    <w:rsid w:val="001C3B56"/>
    <w:rsid w:val="001C76CC"/>
    <w:rsid w:val="001C77F2"/>
    <w:rsid w:val="001D38A2"/>
    <w:rsid w:val="001D5F5D"/>
    <w:rsid w:val="001E04BA"/>
    <w:rsid w:val="001E18F6"/>
    <w:rsid w:val="001E2A80"/>
    <w:rsid w:val="001E2B8E"/>
    <w:rsid w:val="001E4566"/>
    <w:rsid w:val="001E5075"/>
    <w:rsid w:val="001E54DD"/>
    <w:rsid w:val="001E6D99"/>
    <w:rsid w:val="001E7E56"/>
    <w:rsid w:val="001F0D0E"/>
    <w:rsid w:val="001F17AC"/>
    <w:rsid w:val="001F2264"/>
    <w:rsid w:val="001F6B65"/>
    <w:rsid w:val="001F70C1"/>
    <w:rsid w:val="001F7F99"/>
    <w:rsid w:val="00201611"/>
    <w:rsid w:val="00204D04"/>
    <w:rsid w:val="00205C28"/>
    <w:rsid w:val="00205D8B"/>
    <w:rsid w:val="00207955"/>
    <w:rsid w:val="00210EB4"/>
    <w:rsid w:val="00211345"/>
    <w:rsid w:val="00211FA1"/>
    <w:rsid w:val="00212A96"/>
    <w:rsid w:val="00214241"/>
    <w:rsid w:val="00214E97"/>
    <w:rsid w:val="002169EC"/>
    <w:rsid w:val="0022730D"/>
    <w:rsid w:val="0023112A"/>
    <w:rsid w:val="002313D0"/>
    <w:rsid w:val="002316AE"/>
    <w:rsid w:val="002318A4"/>
    <w:rsid w:val="0023293C"/>
    <w:rsid w:val="00232B63"/>
    <w:rsid w:val="00234990"/>
    <w:rsid w:val="002410B9"/>
    <w:rsid w:val="002415E2"/>
    <w:rsid w:val="00242791"/>
    <w:rsid w:val="0024301E"/>
    <w:rsid w:val="00245440"/>
    <w:rsid w:val="0024606F"/>
    <w:rsid w:val="00246C71"/>
    <w:rsid w:val="00246C96"/>
    <w:rsid w:val="002473F3"/>
    <w:rsid w:val="0025148A"/>
    <w:rsid w:val="00255A1E"/>
    <w:rsid w:val="00256451"/>
    <w:rsid w:val="002564DE"/>
    <w:rsid w:val="002566CC"/>
    <w:rsid w:val="00261F7A"/>
    <w:rsid w:val="00263808"/>
    <w:rsid w:val="00263885"/>
    <w:rsid w:val="00266F58"/>
    <w:rsid w:val="0027075C"/>
    <w:rsid w:val="00270BE4"/>
    <w:rsid w:val="00271A9B"/>
    <w:rsid w:val="00276EF4"/>
    <w:rsid w:val="00277E3D"/>
    <w:rsid w:val="002804A7"/>
    <w:rsid w:val="002816F3"/>
    <w:rsid w:val="002821FB"/>
    <w:rsid w:val="00282D80"/>
    <w:rsid w:val="002837BF"/>
    <w:rsid w:val="00285C4F"/>
    <w:rsid w:val="00287C5F"/>
    <w:rsid w:val="00287C66"/>
    <w:rsid w:val="0029084B"/>
    <w:rsid w:val="00292C40"/>
    <w:rsid w:val="00293C09"/>
    <w:rsid w:val="0029628A"/>
    <w:rsid w:val="002962C4"/>
    <w:rsid w:val="0029765C"/>
    <w:rsid w:val="002A04F5"/>
    <w:rsid w:val="002A114A"/>
    <w:rsid w:val="002A1315"/>
    <w:rsid w:val="002A1E79"/>
    <w:rsid w:val="002A439D"/>
    <w:rsid w:val="002A52F4"/>
    <w:rsid w:val="002A5C23"/>
    <w:rsid w:val="002B0A0D"/>
    <w:rsid w:val="002B1D71"/>
    <w:rsid w:val="002B300D"/>
    <w:rsid w:val="002B380C"/>
    <w:rsid w:val="002B406F"/>
    <w:rsid w:val="002B40B2"/>
    <w:rsid w:val="002B5071"/>
    <w:rsid w:val="002B520E"/>
    <w:rsid w:val="002B6C72"/>
    <w:rsid w:val="002B6F28"/>
    <w:rsid w:val="002B6F74"/>
    <w:rsid w:val="002C0A36"/>
    <w:rsid w:val="002C190D"/>
    <w:rsid w:val="002C1F5A"/>
    <w:rsid w:val="002C2335"/>
    <w:rsid w:val="002C3007"/>
    <w:rsid w:val="002C34C5"/>
    <w:rsid w:val="002C370C"/>
    <w:rsid w:val="002C3784"/>
    <w:rsid w:val="002C3790"/>
    <w:rsid w:val="002C3F2D"/>
    <w:rsid w:val="002C4BAB"/>
    <w:rsid w:val="002C76B2"/>
    <w:rsid w:val="002D0EC5"/>
    <w:rsid w:val="002D2D96"/>
    <w:rsid w:val="002D3249"/>
    <w:rsid w:val="002D57AF"/>
    <w:rsid w:val="002E0635"/>
    <w:rsid w:val="002E0871"/>
    <w:rsid w:val="002E29D6"/>
    <w:rsid w:val="002E31D1"/>
    <w:rsid w:val="002E3B93"/>
    <w:rsid w:val="002E49F2"/>
    <w:rsid w:val="002E63CB"/>
    <w:rsid w:val="002F0613"/>
    <w:rsid w:val="002F33E2"/>
    <w:rsid w:val="002F3AF7"/>
    <w:rsid w:val="002F4B28"/>
    <w:rsid w:val="002F7E97"/>
    <w:rsid w:val="00301F02"/>
    <w:rsid w:val="00301FAC"/>
    <w:rsid w:val="003023F1"/>
    <w:rsid w:val="00304347"/>
    <w:rsid w:val="00305175"/>
    <w:rsid w:val="003059A9"/>
    <w:rsid w:val="003074CC"/>
    <w:rsid w:val="00307DC9"/>
    <w:rsid w:val="00310F78"/>
    <w:rsid w:val="0031144E"/>
    <w:rsid w:val="0031424D"/>
    <w:rsid w:val="003149D0"/>
    <w:rsid w:val="003160EF"/>
    <w:rsid w:val="00316415"/>
    <w:rsid w:val="003238A3"/>
    <w:rsid w:val="00327C80"/>
    <w:rsid w:val="00333409"/>
    <w:rsid w:val="00333435"/>
    <w:rsid w:val="00334506"/>
    <w:rsid w:val="0034175E"/>
    <w:rsid w:val="003425F8"/>
    <w:rsid w:val="00343CB6"/>
    <w:rsid w:val="003453A6"/>
    <w:rsid w:val="00346B44"/>
    <w:rsid w:val="00350A72"/>
    <w:rsid w:val="0035180F"/>
    <w:rsid w:val="003522C7"/>
    <w:rsid w:val="003532CD"/>
    <w:rsid w:val="003541C4"/>
    <w:rsid w:val="00356146"/>
    <w:rsid w:val="0035713B"/>
    <w:rsid w:val="00357533"/>
    <w:rsid w:val="00360422"/>
    <w:rsid w:val="00361745"/>
    <w:rsid w:val="0036299D"/>
    <w:rsid w:val="0036586A"/>
    <w:rsid w:val="00366FCC"/>
    <w:rsid w:val="003678E2"/>
    <w:rsid w:val="00367E12"/>
    <w:rsid w:val="003704F9"/>
    <w:rsid w:val="00372666"/>
    <w:rsid w:val="00374ABA"/>
    <w:rsid w:val="00375091"/>
    <w:rsid w:val="00375573"/>
    <w:rsid w:val="00376BFC"/>
    <w:rsid w:val="00377DA2"/>
    <w:rsid w:val="00380209"/>
    <w:rsid w:val="00383C75"/>
    <w:rsid w:val="00383C7C"/>
    <w:rsid w:val="00383DF3"/>
    <w:rsid w:val="00384411"/>
    <w:rsid w:val="00385724"/>
    <w:rsid w:val="00387ED3"/>
    <w:rsid w:val="00390D54"/>
    <w:rsid w:val="00391218"/>
    <w:rsid w:val="00396543"/>
    <w:rsid w:val="00396EA3"/>
    <w:rsid w:val="00397600"/>
    <w:rsid w:val="00397622"/>
    <w:rsid w:val="003A1D76"/>
    <w:rsid w:val="003A3108"/>
    <w:rsid w:val="003A4D29"/>
    <w:rsid w:val="003A5A79"/>
    <w:rsid w:val="003A6B6C"/>
    <w:rsid w:val="003B2286"/>
    <w:rsid w:val="003B2B10"/>
    <w:rsid w:val="003B5357"/>
    <w:rsid w:val="003B6220"/>
    <w:rsid w:val="003B67DE"/>
    <w:rsid w:val="003B6B1F"/>
    <w:rsid w:val="003C07F8"/>
    <w:rsid w:val="003C545B"/>
    <w:rsid w:val="003C657F"/>
    <w:rsid w:val="003C6FDC"/>
    <w:rsid w:val="003D02E1"/>
    <w:rsid w:val="003D0824"/>
    <w:rsid w:val="003D47C5"/>
    <w:rsid w:val="003D4DF2"/>
    <w:rsid w:val="003D54D6"/>
    <w:rsid w:val="003D5636"/>
    <w:rsid w:val="003D6418"/>
    <w:rsid w:val="003D64ED"/>
    <w:rsid w:val="003D73B4"/>
    <w:rsid w:val="003D7C93"/>
    <w:rsid w:val="003E157B"/>
    <w:rsid w:val="003E587C"/>
    <w:rsid w:val="003E5B6E"/>
    <w:rsid w:val="003F3000"/>
    <w:rsid w:val="003F3938"/>
    <w:rsid w:val="003F3E8A"/>
    <w:rsid w:val="003F4F60"/>
    <w:rsid w:val="003F76E1"/>
    <w:rsid w:val="00401EB5"/>
    <w:rsid w:val="00402429"/>
    <w:rsid w:val="00403863"/>
    <w:rsid w:val="004062F3"/>
    <w:rsid w:val="00406DC6"/>
    <w:rsid w:val="004077B4"/>
    <w:rsid w:val="004102D1"/>
    <w:rsid w:val="00411173"/>
    <w:rsid w:val="00415B4D"/>
    <w:rsid w:val="00416D51"/>
    <w:rsid w:val="0041769C"/>
    <w:rsid w:val="00420B5E"/>
    <w:rsid w:val="00422DA7"/>
    <w:rsid w:val="0042319D"/>
    <w:rsid w:val="00424972"/>
    <w:rsid w:val="00425264"/>
    <w:rsid w:val="00425466"/>
    <w:rsid w:val="00425D53"/>
    <w:rsid w:val="004260B0"/>
    <w:rsid w:val="004262E6"/>
    <w:rsid w:val="004276E9"/>
    <w:rsid w:val="00427E29"/>
    <w:rsid w:val="004327B0"/>
    <w:rsid w:val="004329B9"/>
    <w:rsid w:val="004347A5"/>
    <w:rsid w:val="004364A2"/>
    <w:rsid w:val="00437980"/>
    <w:rsid w:val="004404DD"/>
    <w:rsid w:val="00441009"/>
    <w:rsid w:val="00441552"/>
    <w:rsid w:val="004435B1"/>
    <w:rsid w:val="004476D7"/>
    <w:rsid w:val="00451C87"/>
    <w:rsid w:val="004533F4"/>
    <w:rsid w:val="004565F5"/>
    <w:rsid w:val="00456F01"/>
    <w:rsid w:val="00457387"/>
    <w:rsid w:val="00460F4F"/>
    <w:rsid w:val="00465851"/>
    <w:rsid w:val="0046631C"/>
    <w:rsid w:val="00467CA6"/>
    <w:rsid w:val="00471CB1"/>
    <w:rsid w:val="00473962"/>
    <w:rsid w:val="00473F09"/>
    <w:rsid w:val="004744D6"/>
    <w:rsid w:val="00474EFE"/>
    <w:rsid w:val="00474FB4"/>
    <w:rsid w:val="00477B24"/>
    <w:rsid w:val="0048002B"/>
    <w:rsid w:val="00482B4F"/>
    <w:rsid w:val="00483042"/>
    <w:rsid w:val="00483E44"/>
    <w:rsid w:val="00484E60"/>
    <w:rsid w:val="00485470"/>
    <w:rsid w:val="00487F3C"/>
    <w:rsid w:val="0049175F"/>
    <w:rsid w:val="0049186F"/>
    <w:rsid w:val="00493FF9"/>
    <w:rsid w:val="004952F0"/>
    <w:rsid w:val="004961B7"/>
    <w:rsid w:val="00497039"/>
    <w:rsid w:val="00497EEB"/>
    <w:rsid w:val="004A054F"/>
    <w:rsid w:val="004A18CA"/>
    <w:rsid w:val="004A2119"/>
    <w:rsid w:val="004A62A2"/>
    <w:rsid w:val="004A6664"/>
    <w:rsid w:val="004B0A34"/>
    <w:rsid w:val="004B1197"/>
    <w:rsid w:val="004B1263"/>
    <w:rsid w:val="004B229E"/>
    <w:rsid w:val="004B24D2"/>
    <w:rsid w:val="004B24EF"/>
    <w:rsid w:val="004B402F"/>
    <w:rsid w:val="004B7501"/>
    <w:rsid w:val="004C19EC"/>
    <w:rsid w:val="004C2978"/>
    <w:rsid w:val="004C2E6E"/>
    <w:rsid w:val="004C3715"/>
    <w:rsid w:val="004C6D2A"/>
    <w:rsid w:val="004C708F"/>
    <w:rsid w:val="004C79C9"/>
    <w:rsid w:val="004D0E86"/>
    <w:rsid w:val="004D2462"/>
    <w:rsid w:val="004D3BDE"/>
    <w:rsid w:val="004D4043"/>
    <w:rsid w:val="004D6186"/>
    <w:rsid w:val="004D674F"/>
    <w:rsid w:val="004E2352"/>
    <w:rsid w:val="004E3DC9"/>
    <w:rsid w:val="004E6C80"/>
    <w:rsid w:val="004F05FE"/>
    <w:rsid w:val="004F0E58"/>
    <w:rsid w:val="004F2394"/>
    <w:rsid w:val="004F4CA5"/>
    <w:rsid w:val="004F502A"/>
    <w:rsid w:val="004F6CD5"/>
    <w:rsid w:val="00500C41"/>
    <w:rsid w:val="00501C16"/>
    <w:rsid w:val="00502F75"/>
    <w:rsid w:val="0050418D"/>
    <w:rsid w:val="005053AD"/>
    <w:rsid w:val="005079AD"/>
    <w:rsid w:val="00507D53"/>
    <w:rsid w:val="00511FDC"/>
    <w:rsid w:val="00512014"/>
    <w:rsid w:val="00512A6E"/>
    <w:rsid w:val="00512DE2"/>
    <w:rsid w:val="00514BB9"/>
    <w:rsid w:val="005153E7"/>
    <w:rsid w:val="005241BC"/>
    <w:rsid w:val="00524B7D"/>
    <w:rsid w:val="00525846"/>
    <w:rsid w:val="005322AB"/>
    <w:rsid w:val="00534089"/>
    <w:rsid w:val="00535126"/>
    <w:rsid w:val="00535225"/>
    <w:rsid w:val="00537187"/>
    <w:rsid w:val="005376B0"/>
    <w:rsid w:val="00541D1C"/>
    <w:rsid w:val="00546C39"/>
    <w:rsid w:val="00547124"/>
    <w:rsid w:val="00547B8C"/>
    <w:rsid w:val="00547DC4"/>
    <w:rsid w:val="005521B0"/>
    <w:rsid w:val="005534F8"/>
    <w:rsid w:val="005536B3"/>
    <w:rsid w:val="005538CF"/>
    <w:rsid w:val="00555DC6"/>
    <w:rsid w:val="00555F9F"/>
    <w:rsid w:val="00556128"/>
    <w:rsid w:val="00556EFA"/>
    <w:rsid w:val="00561D14"/>
    <w:rsid w:val="00567AAE"/>
    <w:rsid w:val="005705A7"/>
    <w:rsid w:val="005712F5"/>
    <w:rsid w:val="005713F3"/>
    <w:rsid w:val="00572F09"/>
    <w:rsid w:val="00576049"/>
    <w:rsid w:val="005810A1"/>
    <w:rsid w:val="005858A3"/>
    <w:rsid w:val="005862E8"/>
    <w:rsid w:val="00587D6F"/>
    <w:rsid w:val="0059041C"/>
    <w:rsid w:val="00590727"/>
    <w:rsid w:val="00591B6E"/>
    <w:rsid w:val="0059228E"/>
    <w:rsid w:val="005950DF"/>
    <w:rsid w:val="00595FEB"/>
    <w:rsid w:val="00597037"/>
    <w:rsid w:val="00597F6F"/>
    <w:rsid w:val="005A0127"/>
    <w:rsid w:val="005A06A1"/>
    <w:rsid w:val="005A0FC9"/>
    <w:rsid w:val="005A3029"/>
    <w:rsid w:val="005A315D"/>
    <w:rsid w:val="005A5886"/>
    <w:rsid w:val="005A5F65"/>
    <w:rsid w:val="005A6ECF"/>
    <w:rsid w:val="005A73B4"/>
    <w:rsid w:val="005B0996"/>
    <w:rsid w:val="005B1BE1"/>
    <w:rsid w:val="005B2976"/>
    <w:rsid w:val="005B3801"/>
    <w:rsid w:val="005B3BA5"/>
    <w:rsid w:val="005B4D6E"/>
    <w:rsid w:val="005B51B8"/>
    <w:rsid w:val="005B5EDE"/>
    <w:rsid w:val="005B6081"/>
    <w:rsid w:val="005B6EBD"/>
    <w:rsid w:val="005C011B"/>
    <w:rsid w:val="005C29CA"/>
    <w:rsid w:val="005C2DAF"/>
    <w:rsid w:val="005C3736"/>
    <w:rsid w:val="005C3C1F"/>
    <w:rsid w:val="005C62B8"/>
    <w:rsid w:val="005C6877"/>
    <w:rsid w:val="005C7F21"/>
    <w:rsid w:val="005D19EC"/>
    <w:rsid w:val="005D44F1"/>
    <w:rsid w:val="005D4E51"/>
    <w:rsid w:val="005D5216"/>
    <w:rsid w:val="005D6D3D"/>
    <w:rsid w:val="005D7748"/>
    <w:rsid w:val="005E1789"/>
    <w:rsid w:val="005E19F2"/>
    <w:rsid w:val="005E218D"/>
    <w:rsid w:val="005E2418"/>
    <w:rsid w:val="005E4F26"/>
    <w:rsid w:val="005E5262"/>
    <w:rsid w:val="005E6E9F"/>
    <w:rsid w:val="005F05A9"/>
    <w:rsid w:val="005F0716"/>
    <w:rsid w:val="005F15E2"/>
    <w:rsid w:val="005F1DE1"/>
    <w:rsid w:val="005F6066"/>
    <w:rsid w:val="005F6E0E"/>
    <w:rsid w:val="005F7664"/>
    <w:rsid w:val="00600DFB"/>
    <w:rsid w:val="00601506"/>
    <w:rsid w:val="006022F3"/>
    <w:rsid w:val="00603345"/>
    <w:rsid w:val="00604070"/>
    <w:rsid w:val="006042F3"/>
    <w:rsid w:val="006079A0"/>
    <w:rsid w:val="006125B8"/>
    <w:rsid w:val="00612FDF"/>
    <w:rsid w:val="00614E34"/>
    <w:rsid w:val="0061698B"/>
    <w:rsid w:val="0062340B"/>
    <w:rsid w:val="00623488"/>
    <w:rsid w:val="0062550B"/>
    <w:rsid w:val="00630718"/>
    <w:rsid w:val="00632C39"/>
    <w:rsid w:val="006342C9"/>
    <w:rsid w:val="0063452D"/>
    <w:rsid w:val="006363F7"/>
    <w:rsid w:val="00637D30"/>
    <w:rsid w:val="006403D2"/>
    <w:rsid w:val="0064094F"/>
    <w:rsid w:val="00643191"/>
    <w:rsid w:val="006454FC"/>
    <w:rsid w:val="0064723B"/>
    <w:rsid w:val="006501AE"/>
    <w:rsid w:val="00650880"/>
    <w:rsid w:val="00652AF5"/>
    <w:rsid w:val="00655487"/>
    <w:rsid w:val="00655FD4"/>
    <w:rsid w:val="00657A9B"/>
    <w:rsid w:val="00661B57"/>
    <w:rsid w:val="00661D52"/>
    <w:rsid w:val="00662283"/>
    <w:rsid w:val="0066280E"/>
    <w:rsid w:val="00663CED"/>
    <w:rsid w:val="00663F41"/>
    <w:rsid w:val="00663F87"/>
    <w:rsid w:val="00664481"/>
    <w:rsid w:val="00667707"/>
    <w:rsid w:val="00667B6B"/>
    <w:rsid w:val="00672074"/>
    <w:rsid w:val="006727E7"/>
    <w:rsid w:val="00672B97"/>
    <w:rsid w:val="00673498"/>
    <w:rsid w:val="00673AAC"/>
    <w:rsid w:val="006755A1"/>
    <w:rsid w:val="006765A7"/>
    <w:rsid w:val="00677648"/>
    <w:rsid w:val="0068057C"/>
    <w:rsid w:val="006809C0"/>
    <w:rsid w:val="00680E55"/>
    <w:rsid w:val="006812C8"/>
    <w:rsid w:val="00684B55"/>
    <w:rsid w:val="00685E8A"/>
    <w:rsid w:val="00685F39"/>
    <w:rsid w:val="0068732A"/>
    <w:rsid w:val="0069044D"/>
    <w:rsid w:val="00691059"/>
    <w:rsid w:val="00691BA4"/>
    <w:rsid w:val="006924DA"/>
    <w:rsid w:val="00693399"/>
    <w:rsid w:val="00693E22"/>
    <w:rsid w:val="00694E03"/>
    <w:rsid w:val="0069553D"/>
    <w:rsid w:val="0069683E"/>
    <w:rsid w:val="0069685E"/>
    <w:rsid w:val="00697C37"/>
    <w:rsid w:val="006A0963"/>
    <w:rsid w:val="006A0E77"/>
    <w:rsid w:val="006A256A"/>
    <w:rsid w:val="006A26AE"/>
    <w:rsid w:val="006A2E98"/>
    <w:rsid w:val="006A32C0"/>
    <w:rsid w:val="006A3624"/>
    <w:rsid w:val="006A4D7B"/>
    <w:rsid w:val="006B1431"/>
    <w:rsid w:val="006B17E6"/>
    <w:rsid w:val="006B1980"/>
    <w:rsid w:val="006B2E31"/>
    <w:rsid w:val="006B3053"/>
    <w:rsid w:val="006B51FA"/>
    <w:rsid w:val="006B5E26"/>
    <w:rsid w:val="006B6D38"/>
    <w:rsid w:val="006C0A20"/>
    <w:rsid w:val="006C29F5"/>
    <w:rsid w:val="006C348F"/>
    <w:rsid w:val="006C7095"/>
    <w:rsid w:val="006D345C"/>
    <w:rsid w:val="006D5CFE"/>
    <w:rsid w:val="006D6979"/>
    <w:rsid w:val="006D73F6"/>
    <w:rsid w:val="006D76D7"/>
    <w:rsid w:val="006E034A"/>
    <w:rsid w:val="006E1B1B"/>
    <w:rsid w:val="006E1B55"/>
    <w:rsid w:val="006E3677"/>
    <w:rsid w:val="006E3D86"/>
    <w:rsid w:val="006E437E"/>
    <w:rsid w:val="006E4AFB"/>
    <w:rsid w:val="006E5C4E"/>
    <w:rsid w:val="006E6360"/>
    <w:rsid w:val="006E70FF"/>
    <w:rsid w:val="006E7D01"/>
    <w:rsid w:val="006F079C"/>
    <w:rsid w:val="006F0BD0"/>
    <w:rsid w:val="006F0FCE"/>
    <w:rsid w:val="006F14AB"/>
    <w:rsid w:val="007000F8"/>
    <w:rsid w:val="00701D07"/>
    <w:rsid w:val="0070229C"/>
    <w:rsid w:val="00703FA3"/>
    <w:rsid w:val="00707E37"/>
    <w:rsid w:val="00712077"/>
    <w:rsid w:val="00712439"/>
    <w:rsid w:val="00713164"/>
    <w:rsid w:val="007132BE"/>
    <w:rsid w:val="0071447F"/>
    <w:rsid w:val="00714B72"/>
    <w:rsid w:val="007151CD"/>
    <w:rsid w:val="007156F4"/>
    <w:rsid w:val="00715721"/>
    <w:rsid w:val="00716030"/>
    <w:rsid w:val="007163E8"/>
    <w:rsid w:val="00716D75"/>
    <w:rsid w:val="00717985"/>
    <w:rsid w:val="0072170B"/>
    <w:rsid w:val="00722892"/>
    <w:rsid w:val="00722AB3"/>
    <w:rsid w:val="0072575C"/>
    <w:rsid w:val="00731B1F"/>
    <w:rsid w:val="00735F2E"/>
    <w:rsid w:val="007365F1"/>
    <w:rsid w:val="00737CD1"/>
    <w:rsid w:val="007423C3"/>
    <w:rsid w:val="00743FDE"/>
    <w:rsid w:val="00744006"/>
    <w:rsid w:val="007450AB"/>
    <w:rsid w:val="00745489"/>
    <w:rsid w:val="00745AF3"/>
    <w:rsid w:val="007504E0"/>
    <w:rsid w:val="00751027"/>
    <w:rsid w:val="00751A01"/>
    <w:rsid w:val="00752835"/>
    <w:rsid w:val="00754A1B"/>
    <w:rsid w:val="00754BD9"/>
    <w:rsid w:val="00754F55"/>
    <w:rsid w:val="00757939"/>
    <w:rsid w:val="00760B24"/>
    <w:rsid w:val="00763D99"/>
    <w:rsid w:val="007662FB"/>
    <w:rsid w:val="00771074"/>
    <w:rsid w:val="0077498B"/>
    <w:rsid w:val="007757AE"/>
    <w:rsid w:val="00776B87"/>
    <w:rsid w:val="00776D36"/>
    <w:rsid w:val="00776EA4"/>
    <w:rsid w:val="00776EAD"/>
    <w:rsid w:val="007778F7"/>
    <w:rsid w:val="007841E8"/>
    <w:rsid w:val="0078431E"/>
    <w:rsid w:val="0078437B"/>
    <w:rsid w:val="007845B5"/>
    <w:rsid w:val="00785E86"/>
    <w:rsid w:val="007863BB"/>
    <w:rsid w:val="00790B66"/>
    <w:rsid w:val="00792C83"/>
    <w:rsid w:val="00793AEF"/>
    <w:rsid w:val="00794ED5"/>
    <w:rsid w:val="007950C6"/>
    <w:rsid w:val="007951CA"/>
    <w:rsid w:val="007965F5"/>
    <w:rsid w:val="00797D32"/>
    <w:rsid w:val="007A2206"/>
    <w:rsid w:val="007A2634"/>
    <w:rsid w:val="007A3B18"/>
    <w:rsid w:val="007A58D2"/>
    <w:rsid w:val="007A73AD"/>
    <w:rsid w:val="007B3599"/>
    <w:rsid w:val="007B3A71"/>
    <w:rsid w:val="007B6587"/>
    <w:rsid w:val="007B7A74"/>
    <w:rsid w:val="007B7C5B"/>
    <w:rsid w:val="007C0E60"/>
    <w:rsid w:val="007C11F2"/>
    <w:rsid w:val="007C2420"/>
    <w:rsid w:val="007C268A"/>
    <w:rsid w:val="007C3C79"/>
    <w:rsid w:val="007C4A6F"/>
    <w:rsid w:val="007C52E7"/>
    <w:rsid w:val="007C6453"/>
    <w:rsid w:val="007D186B"/>
    <w:rsid w:val="007D1C5B"/>
    <w:rsid w:val="007D398E"/>
    <w:rsid w:val="007D4D8A"/>
    <w:rsid w:val="007E142C"/>
    <w:rsid w:val="007E146D"/>
    <w:rsid w:val="007E1F7C"/>
    <w:rsid w:val="007E4514"/>
    <w:rsid w:val="007E5A15"/>
    <w:rsid w:val="007E6177"/>
    <w:rsid w:val="007E65B1"/>
    <w:rsid w:val="007F227C"/>
    <w:rsid w:val="007F7846"/>
    <w:rsid w:val="008006B1"/>
    <w:rsid w:val="00801A98"/>
    <w:rsid w:val="00804EB8"/>
    <w:rsid w:val="00807689"/>
    <w:rsid w:val="00807EC5"/>
    <w:rsid w:val="008114BD"/>
    <w:rsid w:val="0081501E"/>
    <w:rsid w:val="0081693F"/>
    <w:rsid w:val="00816B69"/>
    <w:rsid w:val="00817737"/>
    <w:rsid w:val="008201AC"/>
    <w:rsid w:val="00820348"/>
    <w:rsid w:val="008225B4"/>
    <w:rsid w:val="0082307B"/>
    <w:rsid w:val="00823B9E"/>
    <w:rsid w:val="00823DA9"/>
    <w:rsid w:val="00824948"/>
    <w:rsid w:val="00825B66"/>
    <w:rsid w:val="00827743"/>
    <w:rsid w:val="00831726"/>
    <w:rsid w:val="0083261E"/>
    <w:rsid w:val="00835105"/>
    <w:rsid w:val="00836B32"/>
    <w:rsid w:val="00837F82"/>
    <w:rsid w:val="008416D9"/>
    <w:rsid w:val="0084202D"/>
    <w:rsid w:val="008430D8"/>
    <w:rsid w:val="00843480"/>
    <w:rsid w:val="008435A7"/>
    <w:rsid w:val="008440CE"/>
    <w:rsid w:val="00844225"/>
    <w:rsid w:val="008462F4"/>
    <w:rsid w:val="00846CBF"/>
    <w:rsid w:val="00854693"/>
    <w:rsid w:val="00854FEF"/>
    <w:rsid w:val="00856790"/>
    <w:rsid w:val="008567A8"/>
    <w:rsid w:val="00860FAF"/>
    <w:rsid w:val="00862D11"/>
    <w:rsid w:val="00865CA9"/>
    <w:rsid w:val="00867DB1"/>
    <w:rsid w:val="00871FA8"/>
    <w:rsid w:val="00873098"/>
    <w:rsid w:val="00874A4F"/>
    <w:rsid w:val="00874ACE"/>
    <w:rsid w:val="00876A4B"/>
    <w:rsid w:val="00877051"/>
    <w:rsid w:val="0087718B"/>
    <w:rsid w:val="0087750B"/>
    <w:rsid w:val="0087764A"/>
    <w:rsid w:val="0088010C"/>
    <w:rsid w:val="0088178D"/>
    <w:rsid w:val="00884626"/>
    <w:rsid w:val="0088536F"/>
    <w:rsid w:val="00885C2C"/>
    <w:rsid w:val="0088693F"/>
    <w:rsid w:val="00887341"/>
    <w:rsid w:val="00887599"/>
    <w:rsid w:val="00891BE9"/>
    <w:rsid w:val="00891D9D"/>
    <w:rsid w:val="00892339"/>
    <w:rsid w:val="00893A89"/>
    <w:rsid w:val="00893D6A"/>
    <w:rsid w:val="00896B07"/>
    <w:rsid w:val="00897202"/>
    <w:rsid w:val="00897546"/>
    <w:rsid w:val="008A13A7"/>
    <w:rsid w:val="008A1E24"/>
    <w:rsid w:val="008A3DAE"/>
    <w:rsid w:val="008A4ED2"/>
    <w:rsid w:val="008A5D30"/>
    <w:rsid w:val="008A754A"/>
    <w:rsid w:val="008A7867"/>
    <w:rsid w:val="008A798D"/>
    <w:rsid w:val="008B0E7D"/>
    <w:rsid w:val="008B22C1"/>
    <w:rsid w:val="008B409B"/>
    <w:rsid w:val="008B418C"/>
    <w:rsid w:val="008B4C74"/>
    <w:rsid w:val="008B588C"/>
    <w:rsid w:val="008B6575"/>
    <w:rsid w:val="008C1F84"/>
    <w:rsid w:val="008C3DA0"/>
    <w:rsid w:val="008C6713"/>
    <w:rsid w:val="008C6DBE"/>
    <w:rsid w:val="008D0A3F"/>
    <w:rsid w:val="008D2425"/>
    <w:rsid w:val="008D3309"/>
    <w:rsid w:val="008D437C"/>
    <w:rsid w:val="008D4448"/>
    <w:rsid w:val="008D6FE4"/>
    <w:rsid w:val="008D7073"/>
    <w:rsid w:val="008E0A1F"/>
    <w:rsid w:val="008E13BA"/>
    <w:rsid w:val="008E21A2"/>
    <w:rsid w:val="008E31E5"/>
    <w:rsid w:val="008E3200"/>
    <w:rsid w:val="008E43FA"/>
    <w:rsid w:val="008E48F9"/>
    <w:rsid w:val="008E50C0"/>
    <w:rsid w:val="008E599A"/>
    <w:rsid w:val="008F0CE1"/>
    <w:rsid w:val="008F1685"/>
    <w:rsid w:val="008F2687"/>
    <w:rsid w:val="008F2A04"/>
    <w:rsid w:val="008F4D52"/>
    <w:rsid w:val="008F6E48"/>
    <w:rsid w:val="008F7954"/>
    <w:rsid w:val="00904A73"/>
    <w:rsid w:val="00904F54"/>
    <w:rsid w:val="00904FA8"/>
    <w:rsid w:val="00905ED5"/>
    <w:rsid w:val="00911DE7"/>
    <w:rsid w:val="00912ED8"/>
    <w:rsid w:val="00913ACF"/>
    <w:rsid w:val="009149DC"/>
    <w:rsid w:val="0091633C"/>
    <w:rsid w:val="009163B8"/>
    <w:rsid w:val="00916743"/>
    <w:rsid w:val="00917AD6"/>
    <w:rsid w:val="00917C9D"/>
    <w:rsid w:val="00920428"/>
    <w:rsid w:val="0092117D"/>
    <w:rsid w:val="00921398"/>
    <w:rsid w:val="00923504"/>
    <w:rsid w:val="009246B9"/>
    <w:rsid w:val="00925213"/>
    <w:rsid w:val="00925545"/>
    <w:rsid w:val="009274CD"/>
    <w:rsid w:val="00927C9D"/>
    <w:rsid w:val="0093048F"/>
    <w:rsid w:val="00931301"/>
    <w:rsid w:val="00931827"/>
    <w:rsid w:val="009323A3"/>
    <w:rsid w:val="00933754"/>
    <w:rsid w:val="00933A73"/>
    <w:rsid w:val="00934619"/>
    <w:rsid w:val="0093553E"/>
    <w:rsid w:val="009375A4"/>
    <w:rsid w:val="009376BD"/>
    <w:rsid w:val="00940399"/>
    <w:rsid w:val="009437D5"/>
    <w:rsid w:val="00943C2F"/>
    <w:rsid w:val="00946186"/>
    <w:rsid w:val="00946378"/>
    <w:rsid w:val="00950895"/>
    <w:rsid w:val="0095241D"/>
    <w:rsid w:val="009543C6"/>
    <w:rsid w:val="00954AAF"/>
    <w:rsid w:val="00956022"/>
    <w:rsid w:val="0096267E"/>
    <w:rsid w:val="00965FBB"/>
    <w:rsid w:val="0097064F"/>
    <w:rsid w:val="00971B63"/>
    <w:rsid w:val="00972BC3"/>
    <w:rsid w:val="009745E5"/>
    <w:rsid w:val="0097547F"/>
    <w:rsid w:val="009774F9"/>
    <w:rsid w:val="0097756F"/>
    <w:rsid w:val="009819C2"/>
    <w:rsid w:val="00984E50"/>
    <w:rsid w:val="00985C15"/>
    <w:rsid w:val="00985D1C"/>
    <w:rsid w:val="00985EB7"/>
    <w:rsid w:val="009864EB"/>
    <w:rsid w:val="00986942"/>
    <w:rsid w:val="00987608"/>
    <w:rsid w:val="00987E18"/>
    <w:rsid w:val="00990A9D"/>
    <w:rsid w:val="009914D3"/>
    <w:rsid w:val="0099165D"/>
    <w:rsid w:val="00994CF8"/>
    <w:rsid w:val="0099635A"/>
    <w:rsid w:val="009A1228"/>
    <w:rsid w:val="009A1779"/>
    <w:rsid w:val="009A6141"/>
    <w:rsid w:val="009A6DAD"/>
    <w:rsid w:val="009A76F4"/>
    <w:rsid w:val="009A7A0E"/>
    <w:rsid w:val="009A7F52"/>
    <w:rsid w:val="009B0B51"/>
    <w:rsid w:val="009B0C07"/>
    <w:rsid w:val="009B186F"/>
    <w:rsid w:val="009B1C54"/>
    <w:rsid w:val="009B3DDD"/>
    <w:rsid w:val="009B497B"/>
    <w:rsid w:val="009B5218"/>
    <w:rsid w:val="009B5DA2"/>
    <w:rsid w:val="009C225D"/>
    <w:rsid w:val="009C464C"/>
    <w:rsid w:val="009C607B"/>
    <w:rsid w:val="009C75FC"/>
    <w:rsid w:val="009D165A"/>
    <w:rsid w:val="009D17C6"/>
    <w:rsid w:val="009D27AF"/>
    <w:rsid w:val="009D352A"/>
    <w:rsid w:val="009D4AEE"/>
    <w:rsid w:val="009D54C6"/>
    <w:rsid w:val="009D5F09"/>
    <w:rsid w:val="009D6027"/>
    <w:rsid w:val="009D69C3"/>
    <w:rsid w:val="009D74C5"/>
    <w:rsid w:val="009D7814"/>
    <w:rsid w:val="009E1115"/>
    <w:rsid w:val="009E1E73"/>
    <w:rsid w:val="009E2715"/>
    <w:rsid w:val="009E2BF4"/>
    <w:rsid w:val="009E4FE1"/>
    <w:rsid w:val="009E5148"/>
    <w:rsid w:val="009E6179"/>
    <w:rsid w:val="009E68A7"/>
    <w:rsid w:val="009E691A"/>
    <w:rsid w:val="009E744E"/>
    <w:rsid w:val="009E7BC5"/>
    <w:rsid w:val="009F0D42"/>
    <w:rsid w:val="009F0F56"/>
    <w:rsid w:val="009F44C4"/>
    <w:rsid w:val="009F6107"/>
    <w:rsid w:val="009F6378"/>
    <w:rsid w:val="009F763A"/>
    <w:rsid w:val="00A00E1A"/>
    <w:rsid w:val="00A02044"/>
    <w:rsid w:val="00A02139"/>
    <w:rsid w:val="00A02692"/>
    <w:rsid w:val="00A10FFB"/>
    <w:rsid w:val="00A144F1"/>
    <w:rsid w:val="00A145FA"/>
    <w:rsid w:val="00A1474A"/>
    <w:rsid w:val="00A14F6E"/>
    <w:rsid w:val="00A15E9D"/>
    <w:rsid w:val="00A217D8"/>
    <w:rsid w:val="00A23CAE"/>
    <w:rsid w:val="00A23FFF"/>
    <w:rsid w:val="00A25AB8"/>
    <w:rsid w:val="00A27A6F"/>
    <w:rsid w:val="00A27FB0"/>
    <w:rsid w:val="00A326D5"/>
    <w:rsid w:val="00A34519"/>
    <w:rsid w:val="00A3498F"/>
    <w:rsid w:val="00A371A0"/>
    <w:rsid w:val="00A37214"/>
    <w:rsid w:val="00A37696"/>
    <w:rsid w:val="00A376E0"/>
    <w:rsid w:val="00A37D7C"/>
    <w:rsid w:val="00A40BA0"/>
    <w:rsid w:val="00A428B7"/>
    <w:rsid w:val="00A43706"/>
    <w:rsid w:val="00A43CC2"/>
    <w:rsid w:val="00A43EA2"/>
    <w:rsid w:val="00A47B6A"/>
    <w:rsid w:val="00A53F9A"/>
    <w:rsid w:val="00A55786"/>
    <w:rsid w:val="00A5641C"/>
    <w:rsid w:val="00A5744E"/>
    <w:rsid w:val="00A57B87"/>
    <w:rsid w:val="00A57F00"/>
    <w:rsid w:val="00A647C3"/>
    <w:rsid w:val="00A652AB"/>
    <w:rsid w:val="00A67ACD"/>
    <w:rsid w:val="00A67C37"/>
    <w:rsid w:val="00A71527"/>
    <w:rsid w:val="00A73CA9"/>
    <w:rsid w:val="00A7547B"/>
    <w:rsid w:val="00A756A1"/>
    <w:rsid w:val="00A7582A"/>
    <w:rsid w:val="00A75C2E"/>
    <w:rsid w:val="00A75EDC"/>
    <w:rsid w:val="00A76E2F"/>
    <w:rsid w:val="00A771F4"/>
    <w:rsid w:val="00A77D6A"/>
    <w:rsid w:val="00A81422"/>
    <w:rsid w:val="00A831AE"/>
    <w:rsid w:val="00A83879"/>
    <w:rsid w:val="00A84085"/>
    <w:rsid w:val="00A8475D"/>
    <w:rsid w:val="00A86B48"/>
    <w:rsid w:val="00A92929"/>
    <w:rsid w:val="00A93168"/>
    <w:rsid w:val="00A95A82"/>
    <w:rsid w:val="00A95ACF"/>
    <w:rsid w:val="00A95F08"/>
    <w:rsid w:val="00A971ED"/>
    <w:rsid w:val="00A979B0"/>
    <w:rsid w:val="00AA43F1"/>
    <w:rsid w:val="00AA4628"/>
    <w:rsid w:val="00AA4650"/>
    <w:rsid w:val="00AA4832"/>
    <w:rsid w:val="00AA5789"/>
    <w:rsid w:val="00AB017A"/>
    <w:rsid w:val="00AB0DEE"/>
    <w:rsid w:val="00AB106C"/>
    <w:rsid w:val="00AB65CC"/>
    <w:rsid w:val="00AB67B9"/>
    <w:rsid w:val="00AB68BB"/>
    <w:rsid w:val="00AC03A1"/>
    <w:rsid w:val="00AC10A0"/>
    <w:rsid w:val="00AC153B"/>
    <w:rsid w:val="00AC2896"/>
    <w:rsid w:val="00AC332B"/>
    <w:rsid w:val="00AC420A"/>
    <w:rsid w:val="00AC4F19"/>
    <w:rsid w:val="00AC6F70"/>
    <w:rsid w:val="00AD0644"/>
    <w:rsid w:val="00AD1CF9"/>
    <w:rsid w:val="00AD7D65"/>
    <w:rsid w:val="00AE00B4"/>
    <w:rsid w:val="00AE0570"/>
    <w:rsid w:val="00AE0622"/>
    <w:rsid w:val="00AE1C92"/>
    <w:rsid w:val="00AE319D"/>
    <w:rsid w:val="00AE36B5"/>
    <w:rsid w:val="00AE3D80"/>
    <w:rsid w:val="00AE58B0"/>
    <w:rsid w:val="00AE5D3E"/>
    <w:rsid w:val="00AE71DC"/>
    <w:rsid w:val="00AE781B"/>
    <w:rsid w:val="00AF0743"/>
    <w:rsid w:val="00AF21E3"/>
    <w:rsid w:val="00AF411E"/>
    <w:rsid w:val="00AF5B9D"/>
    <w:rsid w:val="00AF5D88"/>
    <w:rsid w:val="00AF79E8"/>
    <w:rsid w:val="00AF7A7B"/>
    <w:rsid w:val="00B00626"/>
    <w:rsid w:val="00B00671"/>
    <w:rsid w:val="00B030E8"/>
    <w:rsid w:val="00B04670"/>
    <w:rsid w:val="00B04DD4"/>
    <w:rsid w:val="00B06364"/>
    <w:rsid w:val="00B134CE"/>
    <w:rsid w:val="00B1469C"/>
    <w:rsid w:val="00B15A66"/>
    <w:rsid w:val="00B20E17"/>
    <w:rsid w:val="00B2150B"/>
    <w:rsid w:val="00B23242"/>
    <w:rsid w:val="00B258A3"/>
    <w:rsid w:val="00B259E0"/>
    <w:rsid w:val="00B314A2"/>
    <w:rsid w:val="00B34388"/>
    <w:rsid w:val="00B35DC2"/>
    <w:rsid w:val="00B40535"/>
    <w:rsid w:val="00B42BE5"/>
    <w:rsid w:val="00B43852"/>
    <w:rsid w:val="00B43BA8"/>
    <w:rsid w:val="00B43DB2"/>
    <w:rsid w:val="00B442B5"/>
    <w:rsid w:val="00B44451"/>
    <w:rsid w:val="00B45599"/>
    <w:rsid w:val="00B460BF"/>
    <w:rsid w:val="00B46F4C"/>
    <w:rsid w:val="00B47E79"/>
    <w:rsid w:val="00B50524"/>
    <w:rsid w:val="00B5238B"/>
    <w:rsid w:val="00B56EAD"/>
    <w:rsid w:val="00B5708F"/>
    <w:rsid w:val="00B65714"/>
    <w:rsid w:val="00B66338"/>
    <w:rsid w:val="00B7075F"/>
    <w:rsid w:val="00B714BA"/>
    <w:rsid w:val="00B730F8"/>
    <w:rsid w:val="00B74DC6"/>
    <w:rsid w:val="00B74F21"/>
    <w:rsid w:val="00B74F61"/>
    <w:rsid w:val="00B8245F"/>
    <w:rsid w:val="00B829B3"/>
    <w:rsid w:val="00B86A96"/>
    <w:rsid w:val="00B903B4"/>
    <w:rsid w:val="00B9222C"/>
    <w:rsid w:val="00B93136"/>
    <w:rsid w:val="00B9651F"/>
    <w:rsid w:val="00B96D51"/>
    <w:rsid w:val="00B97340"/>
    <w:rsid w:val="00BA49A3"/>
    <w:rsid w:val="00BA6C6C"/>
    <w:rsid w:val="00BA74B8"/>
    <w:rsid w:val="00BB1F60"/>
    <w:rsid w:val="00BB65A7"/>
    <w:rsid w:val="00BB78AF"/>
    <w:rsid w:val="00BB7BD7"/>
    <w:rsid w:val="00BC06D3"/>
    <w:rsid w:val="00BC0870"/>
    <w:rsid w:val="00BC42FB"/>
    <w:rsid w:val="00BC6A0D"/>
    <w:rsid w:val="00BC6D06"/>
    <w:rsid w:val="00BD0541"/>
    <w:rsid w:val="00BD0D63"/>
    <w:rsid w:val="00BD0FBB"/>
    <w:rsid w:val="00BD2085"/>
    <w:rsid w:val="00BD2091"/>
    <w:rsid w:val="00BD47A3"/>
    <w:rsid w:val="00BE1D8E"/>
    <w:rsid w:val="00BE3BDB"/>
    <w:rsid w:val="00BE5496"/>
    <w:rsid w:val="00BF0D05"/>
    <w:rsid w:val="00BF1CDD"/>
    <w:rsid w:val="00BF203A"/>
    <w:rsid w:val="00BF214D"/>
    <w:rsid w:val="00BF23FB"/>
    <w:rsid w:val="00BF6586"/>
    <w:rsid w:val="00C04FC9"/>
    <w:rsid w:val="00C1053F"/>
    <w:rsid w:val="00C10802"/>
    <w:rsid w:val="00C127C8"/>
    <w:rsid w:val="00C13DE3"/>
    <w:rsid w:val="00C16EBE"/>
    <w:rsid w:val="00C17235"/>
    <w:rsid w:val="00C2142D"/>
    <w:rsid w:val="00C24404"/>
    <w:rsid w:val="00C246BE"/>
    <w:rsid w:val="00C26863"/>
    <w:rsid w:val="00C32BF5"/>
    <w:rsid w:val="00C3343F"/>
    <w:rsid w:val="00C33F58"/>
    <w:rsid w:val="00C356FE"/>
    <w:rsid w:val="00C36A73"/>
    <w:rsid w:val="00C40E63"/>
    <w:rsid w:val="00C43298"/>
    <w:rsid w:val="00C46BD9"/>
    <w:rsid w:val="00C47D8A"/>
    <w:rsid w:val="00C621A2"/>
    <w:rsid w:val="00C62E3E"/>
    <w:rsid w:val="00C62F40"/>
    <w:rsid w:val="00C6492C"/>
    <w:rsid w:val="00C6502A"/>
    <w:rsid w:val="00C65060"/>
    <w:rsid w:val="00C65935"/>
    <w:rsid w:val="00C70CD9"/>
    <w:rsid w:val="00C711E6"/>
    <w:rsid w:val="00C71637"/>
    <w:rsid w:val="00C718C5"/>
    <w:rsid w:val="00C82B7B"/>
    <w:rsid w:val="00C85E95"/>
    <w:rsid w:val="00C90816"/>
    <w:rsid w:val="00C918BF"/>
    <w:rsid w:val="00C9218C"/>
    <w:rsid w:val="00C93845"/>
    <w:rsid w:val="00C95E6C"/>
    <w:rsid w:val="00C9634B"/>
    <w:rsid w:val="00C96B8F"/>
    <w:rsid w:val="00C96E23"/>
    <w:rsid w:val="00C97F1E"/>
    <w:rsid w:val="00CA03A2"/>
    <w:rsid w:val="00CA09A4"/>
    <w:rsid w:val="00CA0D15"/>
    <w:rsid w:val="00CA107A"/>
    <w:rsid w:val="00CA1D3C"/>
    <w:rsid w:val="00CA3CA5"/>
    <w:rsid w:val="00CA66D3"/>
    <w:rsid w:val="00CB1821"/>
    <w:rsid w:val="00CB28B2"/>
    <w:rsid w:val="00CB38F8"/>
    <w:rsid w:val="00CB3B40"/>
    <w:rsid w:val="00CB4868"/>
    <w:rsid w:val="00CB4AD9"/>
    <w:rsid w:val="00CB6932"/>
    <w:rsid w:val="00CC0E29"/>
    <w:rsid w:val="00CC13AF"/>
    <w:rsid w:val="00CC2FCA"/>
    <w:rsid w:val="00CC55EF"/>
    <w:rsid w:val="00CC5F1D"/>
    <w:rsid w:val="00CC7613"/>
    <w:rsid w:val="00CD0199"/>
    <w:rsid w:val="00CD2FD1"/>
    <w:rsid w:val="00CD4857"/>
    <w:rsid w:val="00CE067F"/>
    <w:rsid w:val="00CE132D"/>
    <w:rsid w:val="00CE2D82"/>
    <w:rsid w:val="00CE349C"/>
    <w:rsid w:val="00CE47AA"/>
    <w:rsid w:val="00CE5A4A"/>
    <w:rsid w:val="00CE6258"/>
    <w:rsid w:val="00CF0BEB"/>
    <w:rsid w:val="00CF0F21"/>
    <w:rsid w:val="00CF1FA5"/>
    <w:rsid w:val="00CF4DDD"/>
    <w:rsid w:val="00CF4EF3"/>
    <w:rsid w:val="00CF59E3"/>
    <w:rsid w:val="00CF7343"/>
    <w:rsid w:val="00CF7C65"/>
    <w:rsid w:val="00D00161"/>
    <w:rsid w:val="00D00AD1"/>
    <w:rsid w:val="00D01CF3"/>
    <w:rsid w:val="00D0622D"/>
    <w:rsid w:val="00D0624F"/>
    <w:rsid w:val="00D06AFC"/>
    <w:rsid w:val="00D079DE"/>
    <w:rsid w:val="00D10C4E"/>
    <w:rsid w:val="00D110AB"/>
    <w:rsid w:val="00D12658"/>
    <w:rsid w:val="00D1329B"/>
    <w:rsid w:val="00D147B9"/>
    <w:rsid w:val="00D16E8E"/>
    <w:rsid w:val="00D16F42"/>
    <w:rsid w:val="00D17792"/>
    <w:rsid w:val="00D17983"/>
    <w:rsid w:val="00D17E02"/>
    <w:rsid w:val="00D22430"/>
    <w:rsid w:val="00D246A8"/>
    <w:rsid w:val="00D252AD"/>
    <w:rsid w:val="00D2774D"/>
    <w:rsid w:val="00D27C07"/>
    <w:rsid w:val="00D317BB"/>
    <w:rsid w:val="00D34100"/>
    <w:rsid w:val="00D3705F"/>
    <w:rsid w:val="00D4082A"/>
    <w:rsid w:val="00D40F85"/>
    <w:rsid w:val="00D41893"/>
    <w:rsid w:val="00D41F33"/>
    <w:rsid w:val="00D45C7B"/>
    <w:rsid w:val="00D45E18"/>
    <w:rsid w:val="00D46C30"/>
    <w:rsid w:val="00D4746B"/>
    <w:rsid w:val="00D50B2A"/>
    <w:rsid w:val="00D519D1"/>
    <w:rsid w:val="00D53933"/>
    <w:rsid w:val="00D550AC"/>
    <w:rsid w:val="00D56621"/>
    <w:rsid w:val="00D57284"/>
    <w:rsid w:val="00D57526"/>
    <w:rsid w:val="00D605F0"/>
    <w:rsid w:val="00D62CC3"/>
    <w:rsid w:val="00D67A48"/>
    <w:rsid w:val="00D71F99"/>
    <w:rsid w:val="00D72ED6"/>
    <w:rsid w:val="00D73475"/>
    <w:rsid w:val="00D7419B"/>
    <w:rsid w:val="00D74352"/>
    <w:rsid w:val="00D74E27"/>
    <w:rsid w:val="00D75C14"/>
    <w:rsid w:val="00D7669A"/>
    <w:rsid w:val="00D76768"/>
    <w:rsid w:val="00D77CED"/>
    <w:rsid w:val="00D811DD"/>
    <w:rsid w:val="00D81977"/>
    <w:rsid w:val="00D82964"/>
    <w:rsid w:val="00D84B47"/>
    <w:rsid w:val="00D86945"/>
    <w:rsid w:val="00D900C0"/>
    <w:rsid w:val="00D9044D"/>
    <w:rsid w:val="00D908F5"/>
    <w:rsid w:val="00D92C90"/>
    <w:rsid w:val="00D97D2F"/>
    <w:rsid w:val="00DA0606"/>
    <w:rsid w:val="00DA18B1"/>
    <w:rsid w:val="00DA1B2D"/>
    <w:rsid w:val="00DA279A"/>
    <w:rsid w:val="00DA2E27"/>
    <w:rsid w:val="00DA3366"/>
    <w:rsid w:val="00DA555E"/>
    <w:rsid w:val="00DA5FE4"/>
    <w:rsid w:val="00DA7A5A"/>
    <w:rsid w:val="00DB1D71"/>
    <w:rsid w:val="00DB1FD9"/>
    <w:rsid w:val="00DB2023"/>
    <w:rsid w:val="00DB568E"/>
    <w:rsid w:val="00DB6DAF"/>
    <w:rsid w:val="00DB7214"/>
    <w:rsid w:val="00DB79CF"/>
    <w:rsid w:val="00DC0864"/>
    <w:rsid w:val="00DC095A"/>
    <w:rsid w:val="00DC58DA"/>
    <w:rsid w:val="00DC661E"/>
    <w:rsid w:val="00DC6D0F"/>
    <w:rsid w:val="00DC77FB"/>
    <w:rsid w:val="00DD1080"/>
    <w:rsid w:val="00DD1B73"/>
    <w:rsid w:val="00DD26CB"/>
    <w:rsid w:val="00DD4980"/>
    <w:rsid w:val="00DD6E7F"/>
    <w:rsid w:val="00DD78BE"/>
    <w:rsid w:val="00DE05BC"/>
    <w:rsid w:val="00DE11E0"/>
    <w:rsid w:val="00DE14F4"/>
    <w:rsid w:val="00DE193E"/>
    <w:rsid w:val="00DE2712"/>
    <w:rsid w:val="00DE27FE"/>
    <w:rsid w:val="00DE3513"/>
    <w:rsid w:val="00DE372F"/>
    <w:rsid w:val="00DE3914"/>
    <w:rsid w:val="00DE44F6"/>
    <w:rsid w:val="00DE453B"/>
    <w:rsid w:val="00DE55A4"/>
    <w:rsid w:val="00DE5C45"/>
    <w:rsid w:val="00DF1E47"/>
    <w:rsid w:val="00DF7E9C"/>
    <w:rsid w:val="00E014EF"/>
    <w:rsid w:val="00E032F8"/>
    <w:rsid w:val="00E0346B"/>
    <w:rsid w:val="00E059D5"/>
    <w:rsid w:val="00E05E0A"/>
    <w:rsid w:val="00E06CD6"/>
    <w:rsid w:val="00E074D9"/>
    <w:rsid w:val="00E10EDB"/>
    <w:rsid w:val="00E11722"/>
    <w:rsid w:val="00E11C5D"/>
    <w:rsid w:val="00E11E81"/>
    <w:rsid w:val="00E121D4"/>
    <w:rsid w:val="00E12ADC"/>
    <w:rsid w:val="00E14578"/>
    <w:rsid w:val="00E2189F"/>
    <w:rsid w:val="00E21DCE"/>
    <w:rsid w:val="00E23E5A"/>
    <w:rsid w:val="00E26AC1"/>
    <w:rsid w:val="00E26CFC"/>
    <w:rsid w:val="00E274D6"/>
    <w:rsid w:val="00E27BB7"/>
    <w:rsid w:val="00E31F2F"/>
    <w:rsid w:val="00E32370"/>
    <w:rsid w:val="00E32AA0"/>
    <w:rsid w:val="00E342B1"/>
    <w:rsid w:val="00E34370"/>
    <w:rsid w:val="00E34606"/>
    <w:rsid w:val="00E34707"/>
    <w:rsid w:val="00E35232"/>
    <w:rsid w:val="00E40E80"/>
    <w:rsid w:val="00E42310"/>
    <w:rsid w:val="00E43C6E"/>
    <w:rsid w:val="00E4472C"/>
    <w:rsid w:val="00E44EAF"/>
    <w:rsid w:val="00E4605A"/>
    <w:rsid w:val="00E461D8"/>
    <w:rsid w:val="00E46B29"/>
    <w:rsid w:val="00E47C99"/>
    <w:rsid w:val="00E50597"/>
    <w:rsid w:val="00E50959"/>
    <w:rsid w:val="00E53C9D"/>
    <w:rsid w:val="00E54A4E"/>
    <w:rsid w:val="00E56257"/>
    <w:rsid w:val="00E5630C"/>
    <w:rsid w:val="00E566BD"/>
    <w:rsid w:val="00E60A1E"/>
    <w:rsid w:val="00E619AC"/>
    <w:rsid w:val="00E61E76"/>
    <w:rsid w:val="00E62CFB"/>
    <w:rsid w:val="00E62F9D"/>
    <w:rsid w:val="00E63569"/>
    <w:rsid w:val="00E63893"/>
    <w:rsid w:val="00E63F4B"/>
    <w:rsid w:val="00E64422"/>
    <w:rsid w:val="00E73479"/>
    <w:rsid w:val="00E73854"/>
    <w:rsid w:val="00E746DE"/>
    <w:rsid w:val="00E76102"/>
    <w:rsid w:val="00E76146"/>
    <w:rsid w:val="00E76AAE"/>
    <w:rsid w:val="00E76F25"/>
    <w:rsid w:val="00E80156"/>
    <w:rsid w:val="00E8411A"/>
    <w:rsid w:val="00E86091"/>
    <w:rsid w:val="00E86EE8"/>
    <w:rsid w:val="00E875C5"/>
    <w:rsid w:val="00E900B6"/>
    <w:rsid w:val="00E92134"/>
    <w:rsid w:val="00E9460D"/>
    <w:rsid w:val="00E94F11"/>
    <w:rsid w:val="00E9640F"/>
    <w:rsid w:val="00E96EA6"/>
    <w:rsid w:val="00EA1177"/>
    <w:rsid w:val="00EA63BA"/>
    <w:rsid w:val="00EA6CE2"/>
    <w:rsid w:val="00EB040E"/>
    <w:rsid w:val="00EC02D0"/>
    <w:rsid w:val="00EC1122"/>
    <w:rsid w:val="00EC3AC8"/>
    <w:rsid w:val="00EC5EF1"/>
    <w:rsid w:val="00ED10E9"/>
    <w:rsid w:val="00ED1893"/>
    <w:rsid w:val="00ED38FD"/>
    <w:rsid w:val="00ED51B1"/>
    <w:rsid w:val="00ED7165"/>
    <w:rsid w:val="00EE0807"/>
    <w:rsid w:val="00EE5948"/>
    <w:rsid w:val="00EE60B3"/>
    <w:rsid w:val="00EE6174"/>
    <w:rsid w:val="00EE651E"/>
    <w:rsid w:val="00EF23DC"/>
    <w:rsid w:val="00EF3C24"/>
    <w:rsid w:val="00EF548B"/>
    <w:rsid w:val="00EF5A84"/>
    <w:rsid w:val="00EF749F"/>
    <w:rsid w:val="00EF777D"/>
    <w:rsid w:val="00F01678"/>
    <w:rsid w:val="00F02261"/>
    <w:rsid w:val="00F03981"/>
    <w:rsid w:val="00F05AC8"/>
    <w:rsid w:val="00F0641B"/>
    <w:rsid w:val="00F07C26"/>
    <w:rsid w:val="00F11036"/>
    <w:rsid w:val="00F1169D"/>
    <w:rsid w:val="00F12BA8"/>
    <w:rsid w:val="00F137F7"/>
    <w:rsid w:val="00F143FE"/>
    <w:rsid w:val="00F15137"/>
    <w:rsid w:val="00F151DB"/>
    <w:rsid w:val="00F16378"/>
    <w:rsid w:val="00F23642"/>
    <w:rsid w:val="00F238E4"/>
    <w:rsid w:val="00F25AFD"/>
    <w:rsid w:val="00F30363"/>
    <w:rsid w:val="00F312C5"/>
    <w:rsid w:val="00F31DD5"/>
    <w:rsid w:val="00F36C3B"/>
    <w:rsid w:val="00F41BFF"/>
    <w:rsid w:val="00F42BFB"/>
    <w:rsid w:val="00F4343B"/>
    <w:rsid w:val="00F444BF"/>
    <w:rsid w:val="00F44ACE"/>
    <w:rsid w:val="00F46E03"/>
    <w:rsid w:val="00F47018"/>
    <w:rsid w:val="00F6016B"/>
    <w:rsid w:val="00F61794"/>
    <w:rsid w:val="00F629F8"/>
    <w:rsid w:val="00F639AC"/>
    <w:rsid w:val="00F71A93"/>
    <w:rsid w:val="00F72916"/>
    <w:rsid w:val="00F74381"/>
    <w:rsid w:val="00F7484A"/>
    <w:rsid w:val="00F74B28"/>
    <w:rsid w:val="00F762BD"/>
    <w:rsid w:val="00F76F1D"/>
    <w:rsid w:val="00F8000C"/>
    <w:rsid w:val="00F81EE6"/>
    <w:rsid w:val="00F851FD"/>
    <w:rsid w:val="00F85E21"/>
    <w:rsid w:val="00F86EFB"/>
    <w:rsid w:val="00F90F90"/>
    <w:rsid w:val="00F915D4"/>
    <w:rsid w:val="00F91ADD"/>
    <w:rsid w:val="00F91E7D"/>
    <w:rsid w:val="00F95530"/>
    <w:rsid w:val="00F96424"/>
    <w:rsid w:val="00F96BAB"/>
    <w:rsid w:val="00F96CD5"/>
    <w:rsid w:val="00F978D5"/>
    <w:rsid w:val="00F97956"/>
    <w:rsid w:val="00FA29B8"/>
    <w:rsid w:val="00FA35E0"/>
    <w:rsid w:val="00FA3ED3"/>
    <w:rsid w:val="00FA536B"/>
    <w:rsid w:val="00FA68F1"/>
    <w:rsid w:val="00FA7985"/>
    <w:rsid w:val="00FB0C6E"/>
    <w:rsid w:val="00FB260E"/>
    <w:rsid w:val="00FB2F8C"/>
    <w:rsid w:val="00FB2FFE"/>
    <w:rsid w:val="00FB405C"/>
    <w:rsid w:val="00FB4EC7"/>
    <w:rsid w:val="00FB6ECD"/>
    <w:rsid w:val="00FC1479"/>
    <w:rsid w:val="00FC4AEE"/>
    <w:rsid w:val="00FC568E"/>
    <w:rsid w:val="00FC5D87"/>
    <w:rsid w:val="00FC7D97"/>
    <w:rsid w:val="00FD1102"/>
    <w:rsid w:val="00FD1699"/>
    <w:rsid w:val="00FD56B4"/>
    <w:rsid w:val="00FD65BD"/>
    <w:rsid w:val="00FE1A95"/>
    <w:rsid w:val="00FE1AD3"/>
    <w:rsid w:val="00FE40DA"/>
    <w:rsid w:val="00FE7581"/>
    <w:rsid w:val="00FE7E18"/>
    <w:rsid w:val="00FF0635"/>
    <w:rsid w:val="00FF06F2"/>
    <w:rsid w:val="00FF2B35"/>
    <w:rsid w:val="00FF6198"/>
    <w:rsid w:val="00FF6DC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B0A7A6D"/>
  <w15:docId w15:val="{D112BCE3-1F85-4B05-8B43-CF9C9B516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fi-FI"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rsid w:val="005B0996"/>
    <w:pPr>
      <w:spacing w:before="120" w:after="240" w:line="360" w:lineRule="auto"/>
      <w:jc w:val="both"/>
    </w:pPr>
  </w:style>
  <w:style w:type="paragraph" w:styleId="Otsikko1">
    <w:name w:val="heading 1"/>
    <w:basedOn w:val="Normaali"/>
    <w:next w:val="Normaali"/>
    <w:link w:val="Otsikko1Char"/>
    <w:uiPriority w:val="9"/>
    <w:qFormat/>
    <w:rsid w:val="00843480"/>
    <w:pPr>
      <w:numPr>
        <w:numId w:val="11"/>
      </w:numPr>
      <w:spacing w:before="240"/>
      <w:ind w:left="431" w:hanging="431"/>
      <w:outlineLvl w:val="0"/>
    </w:pPr>
    <w:rPr>
      <w:rFonts w:asciiTheme="majorHAnsi" w:eastAsiaTheme="majorEastAsia" w:hAnsiTheme="majorHAnsi" w:cstheme="majorBidi"/>
      <w:color w:val="365F91" w:themeColor="accent1" w:themeShade="BF"/>
      <w:sz w:val="32"/>
      <w:szCs w:val="32"/>
    </w:rPr>
  </w:style>
  <w:style w:type="paragraph" w:styleId="Otsikko2">
    <w:name w:val="heading 2"/>
    <w:basedOn w:val="Normaali"/>
    <w:next w:val="Normaali"/>
    <w:link w:val="Otsikko2Char"/>
    <w:uiPriority w:val="9"/>
    <w:unhideWhenUsed/>
    <w:qFormat/>
    <w:rsid w:val="00E73854"/>
    <w:pPr>
      <w:keepNext/>
      <w:keepLines/>
      <w:numPr>
        <w:ilvl w:val="1"/>
        <w:numId w:val="11"/>
      </w:numPr>
      <w:spacing w:before="360"/>
      <w:ind w:left="578" w:hanging="578"/>
      <w:outlineLvl w:val="1"/>
    </w:pPr>
    <w:rPr>
      <w:rFonts w:asciiTheme="majorHAnsi" w:eastAsiaTheme="majorEastAsia" w:hAnsiTheme="majorHAnsi" w:cstheme="majorBidi"/>
      <w:color w:val="365F91" w:themeColor="accent1" w:themeShade="BF"/>
      <w:sz w:val="26"/>
      <w:szCs w:val="26"/>
    </w:rPr>
  </w:style>
  <w:style w:type="paragraph" w:styleId="Otsikko3">
    <w:name w:val="heading 3"/>
    <w:basedOn w:val="Normaali"/>
    <w:next w:val="Normaali"/>
    <w:link w:val="Otsikko3Char"/>
    <w:uiPriority w:val="9"/>
    <w:unhideWhenUsed/>
    <w:qFormat/>
    <w:rsid w:val="002B0A0D"/>
    <w:pPr>
      <w:keepNext/>
      <w:keepLines/>
      <w:numPr>
        <w:ilvl w:val="2"/>
        <w:numId w:val="11"/>
      </w:numPr>
      <w:spacing w:before="240" w:after="120"/>
      <w:outlineLvl w:val="2"/>
    </w:pPr>
    <w:rPr>
      <w:rFonts w:asciiTheme="majorHAnsi" w:eastAsiaTheme="majorEastAsia" w:hAnsiTheme="majorHAnsi" w:cstheme="majorBidi"/>
      <w:color w:val="243F60" w:themeColor="accent1" w:themeShade="7F"/>
      <w:sz w:val="24"/>
      <w:szCs w:val="24"/>
    </w:rPr>
  </w:style>
  <w:style w:type="paragraph" w:styleId="Otsikko4">
    <w:name w:val="heading 4"/>
    <w:basedOn w:val="Normaali"/>
    <w:next w:val="Normaali"/>
    <w:link w:val="Otsikko4Char"/>
    <w:uiPriority w:val="9"/>
    <w:semiHidden/>
    <w:unhideWhenUsed/>
    <w:qFormat/>
    <w:rsid w:val="00C13DE3"/>
    <w:pPr>
      <w:keepNext/>
      <w:keepLines/>
      <w:numPr>
        <w:ilvl w:val="3"/>
        <w:numId w:val="11"/>
      </w:numPr>
      <w:spacing w:before="40" w:after="0"/>
      <w:outlineLvl w:val="3"/>
    </w:pPr>
    <w:rPr>
      <w:rFonts w:asciiTheme="majorHAnsi" w:eastAsiaTheme="majorEastAsia" w:hAnsiTheme="majorHAnsi" w:cstheme="majorBidi"/>
      <w:i/>
      <w:iCs/>
      <w:color w:val="365F91" w:themeColor="accent1" w:themeShade="BF"/>
    </w:rPr>
  </w:style>
  <w:style w:type="paragraph" w:styleId="Otsikko5">
    <w:name w:val="heading 5"/>
    <w:basedOn w:val="Normaali"/>
    <w:next w:val="Normaali"/>
    <w:link w:val="Otsikko5Char"/>
    <w:uiPriority w:val="9"/>
    <w:semiHidden/>
    <w:unhideWhenUsed/>
    <w:qFormat/>
    <w:rsid w:val="00C13DE3"/>
    <w:pPr>
      <w:keepNext/>
      <w:keepLines/>
      <w:numPr>
        <w:ilvl w:val="4"/>
        <w:numId w:val="11"/>
      </w:numPr>
      <w:spacing w:before="40" w:after="0"/>
      <w:outlineLvl w:val="4"/>
    </w:pPr>
    <w:rPr>
      <w:rFonts w:asciiTheme="majorHAnsi" w:eastAsiaTheme="majorEastAsia" w:hAnsiTheme="majorHAnsi" w:cstheme="majorBidi"/>
      <w:color w:val="365F91" w:themeColor="accent1" w:themeShade="BF"/>
    </w:rPr>
  </w:style>
  <w:style w:type="paragraph" w:styleId="Otsikko6">
    <w:name w:val="heading 6"/>
    <w:basedOn w:val="Normaali"/>
    <w:next w:val="Normaali"/>
    <w:link w:val="Otsikko6Char"/>
    <w:uiPriority w:val="9"/>
    <w:semiHidden/>
    <w:unhideWhenUsed/>
    <w:qFormat/>
    <w:rsid w:val="00C13DE3"/>
    <w:pPr>
      <w:keepNext/>
      <w:keepLines/>
      <w:numPr>
        <w:ilvl w:val="5"/>
        <w:numId w:val="11"/>
      </w:numPr>
      <w:spacing w:before="40" w:after="0"/>
      <w:outlineLvl w:val="5"/>
    </w:pPr>
    <w:rPr>
      <w:rFonts w:asciiTheme="majorHAnsi" w:eastAsiaTheme="majorEastAsia" w:hAnsiTheme="majorHAnsi" w:cstheme="majorBidi"/>
      <w:color w:val="243F60" w:themeColor="accent1" w:themeShade="7F"/>
    </w:rPr>
  </w:style>
  <w:style w:type="paragraph" w:styleId="Otsikko7">
    <w:name w:val="heading 7"/>
    <w:basedOn w:val="Normaali"/>
    <w:next w:val="Normaali"/>
    <w:link w:val="Otsikko7Char"/>
    <w:uiPriority w:val="9"/>
    <w:semiHidden/>
    <w:unhideWhenUsed/>
    <w:qFormat/>
    <w:rsid w:val="00C13DE3"/>
    <w:pPr>
      <w:keepNext/>
      <w:keepLines/>
      <w:numPr>
        <w:ilvl w:val="6"/>
        <w:numId w:val="11"/>
      </w:numPr>
      <w:spacing w:before="40" w:after="0"/>
      <w:outlineLvl w:val="6"/>
    </w:pPr>
    <w:rPr>
      <w:rFonts w:asciiTheme="majorHAnsi" w:eastAsiaTheme="majorEastAsia" w:hAnsiTheme="majorHAnsi" w:cstheme="majorBidi"/>
      <w:i/>
      <w:iCs/>
      <w:color w:val="243F60" w:themeColor="accent1" w:themeShade="7F"/>
    </w:rPr>
  </w:style>
  <w:style w:type="paragraph" w:styleId="Otsikko8">
    <w:name w:val="heading 8"/>
    <w:basedOn w:val="Normaali"/>
    <w:next w:val="Normaali"/>
    <w:link w:val="Otsikko8Char"/>
    <w:uiPriority w:val="9"/>
    <w:semiHidden/>
    <w:unhideWhenUsed/>
    <w:qFormat/>
    <w:rsid w:val="00C13DE3"/>
    <w:pPr>
      <w:keepNext/>
      <w:keepLines/>
      <w:numPr>
        <w:ilvl w:val="7"/>
        <w:numId w:val="11"/>
      </w:numPr>
      <w:spacing w:before="40" w:after="0"/>
      <w:outlineLvl w:val="7"/>
    </w:pPr>
    <w:rPr>
      <w:rFonts w:asciiTheme="majorHAnsi" w:eastAsiaTheme="majorEastAsia" w:hAnsiTheme="majorHAnsi" w:cstheme="majorBidi"/>
      <w:color w:val="272727" w:themeColor="text1" w:themeTint="D8"/>
      <w:sz w:val="21"/>
      <w:szCs w:val="21"/>
    </w:rPr>
  </w:style>
  <w:style w:type="paragraph" w:styleId="Otsikko9">
    <w:name w:val="heading 9"/>
    <w:basedOn w:val="Normaali"/>
    <w:next w:val="Normaali"/>
    <w:link w:val="Otsikko9Char"/>
    <w:uiPriority w:val="9"/>
    <w:semiHidden/>
    <w:unhideWhenUsed/>
    <w:qFormat/>
    <w:rsid w:val="00C13DE3"/>
    <w:pPr>
      <w:keepNext/>
      <w:keepLines/>
      <w:numPr>
        <w:ilvl w:val="8"/>
        <w:numId w:val="1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Standard">
    <w:name w:val="Standard"/>
  </w:style>
  <w:style w:type="paragraph" w:styleId="NormaaliWWW">
    <w:name w:val="Normal (Web)"/>
    <w:basedOn w:val="Normaali"/>
    <w:uiPriority w:val="99"/>
    <w:unhideWhenUsed/>
    <w:rsid w:val="00893D6A"/>
    <w:pPr>
      <w:autoSpaceDN/>
      <w:spacing w:before="100" w:beforeAutospacing="1" w:after="100" w:afterAutospacing="1" w:line="240" w:lineRule="auto"/>
      <w:textAlignment w:val="auto"/>
    </w:pPr>
    <w:rPr>
      <w:rFonts w:ascii="Times New Roman" w:eastAsia="Times New Roman" w:hAnsi="Times New Roman"/>
      <w:sz w:val="24"/>
      <w:szCs w:val="24"/>
      <w:lang w:eastAsia="fi-FI"/>
    </w:rPr>
  </w:style>
  <w:style w:type="paragraph" w:styleId="Seliteteksti">
    <w:name w:val="Balloon Text"/>
    <w:basedOn w:val="Normaali"/>
    <w:link w:val="SelitetekstiChar"/>
    <w:uiPriority w:val="99"/>
    <w:semiHidden/>
    <w:unhideWhenUsed/>
    <w:rsid w:val="00893D6A"/>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893D6A"/>
    <w:rPr>
      <w:rFonts w:ascii="Tahoma" w:hAnsi="Tahoma" w:cs="Tahoma"/>
      <w:sz w:val="16"/>
      <w:szCs w:val="16"/>
    </w:rPr>
  </w:style>
  <w:style w:type="paragraph" w:styleId="Yltunniste">
    <w:name w:val="header"/>
    <w:basedOn w:val="Normaali"/>
    <w:link w:val="YltunnisteChar"/>
    <w:uiPriority w:val="99"/>
    <w:unhideWhenUsed/>
    <w:rsid w:val="00CC7613"/>
    <w:pPr>
      <w:tabs>
        <w:tab w:val="center" w:pos="4819"/>
        <w:tab w:val="right" w:pos="9638"/>
      </w:tabs>
      <w:spacing w:before="0" w:after="0" w:line="240" w:lineRule="auto"/>
    </w:pPr>
    <w:rPr>
      <w:spacing w:val="20"/>
    </w:rPr>
  </w:style>
  <w:style w:type="character" w:customStyle="1" w:styleId="YltunnisteChar">
    <w:name w:val="Ylätunniste Char"/>
    <w:basedOn w:val="Kappaleenoletusfontti"/>
    <w:link w:val="Yltunniste"/>
    <w:uiPriority w:val="99"/>
    <w:rsid w:val="00CC7613"/>
    <w:rPr>
      <w:spacing w:val="20"/>
    </w:rPr>
  </w:style>
  <w:style w:type="paragraph" w:styleId="Alatunniste">
    <w:name w:val="footer"/>
    <w:basedOn w:val="Normaali"/>
    <w:link w:val="AlatunnisteChar"/>
    <w:uiPriority w:val="99"/>
    <w:unhideWhenUsed/>
    <w:rsid w:val="00893D6A"/>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893D6A"/>
  </w:style>
  <w:style w:type="character" w:styleId="Hyperlinkki">
    <w:name w:val="Hyperlink"/>
    <w:basedOn w:val="Kappaleenoletusfontti"/>
    <w:uiPriority w:val="99"/>
    <w:unhideWhenUsed/>
    <w:rsid w:val="008D2425"/>
    <w:rPr>
      <w:color w:val="0000FF" w:themeColor="hyperlink"/>
      <w:u w:val="single"/>
    </w:rPr>
  </w:style>
  <w:style w:type="paragraph" w:styleId="Otsikko">
    <w:name w:val="Title"/>
    <w:basedOn w:val="Normaali"/>
    <w:next w:val="Normaali"/>
    <w:link w:val="OtsikkoChar"/>
    <w:uiPriority w:val="10"/>
    <w:qFormat/>
    <w:rsid w:val="00E347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E34707"/>
    <w:rPr>
      <w:rFonts w:asciiTheme="majorHAnsi" w:eastAsiaTheme="majorEastAsia" w:hAnsiTheme="majorHAnsi" w:cstheme="majorBidi"/>
      <w:spacing w:val="-10"/>
      <w:kern w:val="28"/>
      <w:sz w:val="56"/>
      <w:szCs w:val="56"/>
    </w:rPr>
  </w:style>
  <w:style w:type="character" w:customStyle="1" w:styleId="Otsikko1Char">
    <w:name w:val="Otsikko 1 Char"/>
    <w:basedOn w:val="Kappaleenoletusfontti"/>
    <w:link w:val="Otsikko1"/>
    <w:uiPriority w:val="9"/>
    <w:rsid w:val="00843480"/>
    <w:rPr>
      <w:rFonts w:asciiTheme="majorHAnsi" w:eastAsiaTheme="majorEastAsia" w:hAnsiTheme="majorHAnsi" w:cstheme="majorBidi"/>
      <w:color w:val="365F91" w:themeColor="accent1" w:themeShade="BF"/>
      <w:sz w:val="32"/>
      <w:szCs w:val="32"/>
    </w:rPr>
  </w:style>
  <w:style w:type="character" w:customStyle="1" w:styleId="Otsikko2Char">
    <w:name w:val="Otsikko 2 Char"/>
    <w:basedOn w:val="Kappaleenoletusfontti"/>
    <w:link w:val="Otsikko2"/>
    <w:uiPriority w:val="9"/>
    <w:rsid w:val="00E73854"/>
    <w:rPr>
      <w:rFonts w:asciiTheme="majorHAnsi" w:eastAsiaTheme="majorEastAsia" w:hAnsiTheme="majorHAnsi" w:cstheme="majorBidi"/>
      <w:color w:val="365F91" w:themeColor="accent1" w:themeShade="BF"/>
      <w:sz w:val="26"/>
      <w:szCs w:val="26"/>
    </w:rPr>
  </w:style>
  <w:style w:type="paragraph" w:styleId="Merkittyluettelo3">
    <w:name w:val="List Bullet 3"/>
    <w:basedOn w:val="Normaali"/>
    <w:uiPriority w:val="99"/>
    <w:unhideWhenUsed/>
    <w:rsid w:val="0077498B"/>
    <w:pPr>
      <w:keepNext/>
      <w:keepLines/>
      <w:numPr>
        <w:numId w:val="3"/>
      </w:numPr>
      <w:spacing w:after="120"/>
      <w:ind w:left="1418" w:hanging="567"/>
      <w:contextualSpacing/>
    </w:pPr>
  </w:style>
  <w:style w:type="character" w:customStyle="1" w:styleId="Otsikko3Char">
    <w:name w:val="Otsikko 3 Char"/>
    <w:basedOn w:val="Kappaleenoletusfontti"/>
    <w:link w:val="Otsikko3"/>
    <w:uiPriority w:val="9"/>
    <w:rsid w:val="002B0A0D"/>
    <w:rPr>
      <w:rFonts w:asciiTheme="majorHAnsi" w:eastAsiaTheme="majorEastAsia" w:hAnsiTheme="majorHAnsi" w:cstheme="majorBidi"/>
      <w:color w:val="243F60" w:themeColor="accent1" w:themeShade="7F"/>
      <w:sz w:val="24"/>
      <w:szCs w:val="24"/>
    </w:rPr>
  </w:style>
  <w:style w:type="paragraph" w:styleId="Merkittyluettelo">
    <w:name w:val="List Bullet"/>
    <w:basedOn w:val="Normaali"/>
    <w:uiPriority w:val="99"/>
    <w:unhideWhenUsed/>
    <w:rsid w:val="00D00161"/>
    <w:pPr>
      <w:numPr>
        <w:numId w:val="1"/>
      </w:numPr>
      <w:suppressAutoHyphens/>
      <w:spacing w:after="0"/>
      <w:ind w:left="697" w:hanging="357"/>
      <w:contextualSpacing/>
      <w:jc w:val="left"/>
    </w:pPr>
  </w:style>
  <w:style w:type="character" w:customStyle="1" w:styleId="Otsikko4Char">
    <w:name w:val="Otsikko 4 Char"/>
    <w:basedOn w:val="Kappaleenoletusfontti"/>
    <w:link w:val="Otsikko4"/>
    <w:uiPriority w:val="9"/>
    <w:semiHidden/>
    <w:rsid w:val="00C13DE3"/>
    <w:rPr>
      <w:rFonts w:asciiTheme="majorHAnsi" w:eastAsiaTheme="majorEastAsia" w:hAnsiTheme="majorHAnsi" w:cstheme="majorBidi"/>
      <w:i/>
      <w:iCs/>
      <w:color w:val="365F91" w:themeColor="accent1" w:themeShade="BF"/>
    </w:rPr>
  </w:style>
  <w:style w:type="character" w:customStyle="1" w:styleId="Otsikko5Char">
    <w:name w:val="Otsikko 5 Char"/>
    <w:basedOn w:val="Kappaleenoletusfontti"/>
    <w:link w:val="Otsikko5"/>
    <w:uiPriority w:val="9"/>
    <w:semiHidden/>
    <w:rsid w:val="00C13DE3"/>
    <w:rPr>
      <w:rFonts w:asciiTheme="majorHAnsi" w:eastAsiaTheme="majorEastAsia" w:hAnsiTheme="majorHAnsi" w:cstheme="majorBidi"/>
      <w:color w:val="365F91" w:themeColor="accent1" w:themeShade="BF"/>
    </w:rPr>
  </w:style>
  <w:style w:type="character" w:customStyle="1" w:styleId="Otsikko6Char">
    <w:name w:val="Otsikko 6 Char"/>
    <w:basedOn w:val="Kappaleenoletusfontti"/>
    <w:link w:val="Otsikko6"/>
    <w:uiPriority w:val="9"/>
    <w:semiHidden/>
    <w:rsid w:val="00C13DE3"/>
    <w:rPr>
      <w:rFonts w:asciiTheme="majorHAnsi" w:eastAsiaTheme="majorEastAsia" w:hAnsiTheme="majorHAnsi" w:cstheme="majorBidi"/>
      <w:color w:val="243F60" w:themeColor="accent1" w:themeShade="7F"/>
    </w:rPr>
  </w:style>
  <w:style w:type="character" w:customStyle="1" w:styleId="Otsikko7Char">
    <w:name w:val="Otsikko 7 Char"/>
    <w:basedOn w:val="Kappaleenoletusfontti"/>
    <w:link w:val="Otsikko7"/>
    <w:uiPriority w:val="9"/>
    <w:semiHidden/>
    <w:rsid w:val="00C13DE3"/>
    <w:rPr>
      <w:rFonts w:asciiTheme="majorHAnsi" w:eastAsiaTheme="majorEastAsia" w:hAnsiTheme="majorHAnsi" w:cstheme="majorBidi"/>
      <w:i/>
      <w:iCs/>
      <w:color w:val="243F60" w:themeColor="accent1" w:themeShade="7F"/>
    </w:rPr>
  </w:style>
  <w:style w:type="character" w:customStyle="1" w:styleId="Otsikko8Char">
    <w:name w:val="Otsikko 8 Char"/>
    <w:basedOn w:val="Kappaleenoletusfontti"/>
    <w:link w:val="Otsikko8"/>
    <w:uiPriority w:val="9"/>
    <w:semiHidden/>
    <w:rsid w:val="00C13DE3"/>
    <w:rPr>
      <w:rFonts w:asciiTheme="majorHAnsi" w:eastAsiaTheme="majorEastAsia" w:hAnsiTheme="majorHAnsi" w:cstheme="majorBidi"/>
      <w:color w:val="272727" w:themeColor="text1" w:themeTint="D8"/>
      <w:sz w:val="21"/>
      <w:szCs w:val="21"/>
    </w:rPr>
  </w:style>
  <w:style w:type="character" w:customStyle="1" w:styleId="Otsikko9Char">
    <w:name w:val="Otsikko 9 Char"/>
    <w:basedOn w:val="Kappaleenoletusfontti"/>
    <w:link w:val="Otsikko9"/>
    <w:uiPriority w:val="9"/>
    <w:semiHidden/>
    <w:rsid w:val="00C13DE3"/>
    <w:rPr>
      <w:rFonts w:asciiTheme="majorHAnsi" w:eastAsiaTheme="majorEastAsia" w:hAnsiTheme="majorHAnsi" w:cstheme="majorBidi"/>
      <w:i/>
      <w:iCs/>
      <w:color w:val="272727" w:themeColor="text1" w:themeTint="D8"/>
      <w:sz w:val="21"/>
      <w:szCs w:val="21"/>
    </w:rPr>
  </w:style>
  <w:style w:type="paragraph" w:styleId="Sisluet2">
    <w:name w:val="toc 2"/>
    <w:basedOn w:val="Normaali"/>
    <w:next w:val="Normaali"/>
    <w:autoRedefine/>
    <w:uiPriority w:val="39"/>
    <w:unhideWhenUsed/>
    <w:rsid w:val="00877051"/>
    <w:pPr>
      <w:spacing w:before="0" w:after="0"/>
      <w:ind w:left="220"/>
    </w:pPr>
    <w:rPr>
      <w:rFonts w:asciiTheme="minorHAnsi" w:hAnsiTheme="minorHAnsi" w:cstheme="minorHAnsi"/>
      <w:smallCaps/>
      <w:sz w:val="20"/>
      <w:szCs w:val="20"/>
    </w:rPr>
  </w:style>
  <w:style w:type="paragraph" w:styleId="Sisluet1">
    <w:name w:val="toc 1"/>
    <w:basedOn w:val="Normaali"/>
    <w:next w:val="Normaali"/>
    <w:autoRedefine/>
    <w:uiPriority w:val="39"/>
    <w:unhideWhenUsed/>
    <w:rsid w:val="00877051"/>
    <w:pPr>
      <w:spacing w:after="120"/>
    </w:pPr>
    <w:rPr>
      <w:rFonts w:asciiTheme="minorHAnsi" w:hAnsiTheme="minorHAnsi" w:cstheme="minorHAnsi"/>
      <w:b/>
      <w:bCs/>
      <w:caps/>
      <w:sz w:val="20"/>
      <w:szCs w:val="20"/>
    </w:rPr>
  </w:style>
  <w:style w:type="paragraph" w:styleId="Sisluet3">
    <w:name w:val="toc 3"/>
    <w:basedOn w:val="Normaali"/>
    <w:next w:val="Normaali"/>
    <w:autoRedefine/>
    <w:uiPriority w:val="39"/>
    <w:unhideWhenUsed/>
    <w:rsid w:val="00877051"/>
    <w:pPr>
      <w:spacing w:before="0" w:after="0"/>
      <w:ind w:left="440"/>
    </w:pPr>
    <w:rPr>
      <w:rFonts w:asciiTheme="minorHAnsi" w:hAnsiTheme="minorHAnsi" w:cstheme="minorHAnsi"/>
      <w:i/>
      <w:iCs/>
      <w:sz w:val="20"/>
      <w:szCs w:val="20"/>
    </w:rPr>
  </w:style>
  <w:style w:type="paragraph" w:styleId="Sisllysluettelonotsikko">
    <w:name w:val="TOC Heading"/>
    <w:basedOn w:val="Otsikko1"/>
    <w:next w:val="Normaali"/>
    <w:uiPriority w:val="39"/>
    <w:unhideWhenUsed/>
    <w:qFormat/>
    <w:rsid w:val="002B6C72"/>
    <w:pPr>
      <w:numPr>
        <w:numId w:val="0"/>
      </w:numPr>
      <w:autoSpaceDN/>
      <w:spacing w:line="259" w:lineRule="auto"/>
      <w:textAlignment w:val="auto"/>
      <w:outlineLvl w:val="9"/>
    </w:pPr>
    <w:rPr>
      <w:lang w:eastAsia="fi-FI"/>
    </w:rPr>
  </w:style>
  <w:style w:type="paragraph" w:styleId="Sisluet4">
    <w:name w:val="toc 4"/>
    <w:basedOn w:val="Normaali"/>
    <w:next w:val="Normaali"/>
    <w:autoRedefine/>
    <w:uiPriority w:val="39"/>
    <w:unhideWhenUsed/>
    <w:rsid w:val="002B6C72"/>
    <w:pPr>
      <w:spacing w:before="0" w:after="0"/>
      <w:ind w:left="660"/>
    </w:pPr>
    <w:rPr>
      <w:rFonts w:asciiTheme="minorHAnsi" w:hAnsiTheme="minorHAnsi" w:cstheme="minorHAnsi"/>
      <w:sz w:val="18"/>
      <w:szCs w:val="18"/>
    </w:rPr>
  </w:style>
  <w:style w:type="paragraph" w:styleId="Sisluet5">
    <w:name w:val="toc 5"/>
    <w:basedOn w:val="Normaali"/>
    <w:next w:val="Normaali"/>
    <w:autoRedefine/>
    <w:uiPriority w:val="39"/>
    <w:unhideWhenUsed/>
    <w:rsid w:val="002B6C72"/>
    <w:pPr>
      <w:spacing w:before="0" w:after="0"/>
      <w:ind w:left="880"/>
    </w:pPr>
    <w:rPr>
      <w:rFonts w:asciiTheme="minorHAnsi" w:hAnsiTheme="minorHAnsi" w:cstheme="minorHAnsi"/>
      <w:sz w:val="18"/>
      <w:szCs w:val="18"/>
    </w:rPr>
  </w:style>
  <w:style w:type="paragraph" w:styleId="Sisluet6">
    <w:name w:val="toc 6"/>
    <w:basedOn w:val="Normaali"/>
    <w:next w:val="Normaali"/>
    <w:autoRedefine/>
    <w:uiPriority w:val="39"/>
    <w:unhideWhenUsed/>
    <w:rsid w:val="002B6C72"/>
    <w:pPr>
      <w:spacing w:before="0" w:after="0"/>
      <w:ind w:left="1100"/>
    </w:pPr>
    <w:rPr>
      <w:rFonts w:asciiTheme="minorHAnsi" w:hAnsiTheme="minorHAnsi" w:cstheme="minorHAnsi"/>
      <w:sz w:val="18"/>
      <w:szCs w:val="18"/>
    </w:rPr>
  </w:style>
  <w:style w:type="paragraph" w:styleId="Sisluet7">
    <w:name w:val="toc 7"/>
    <w:basedOn w:val="Normaali"/>
    <w:next w:val="Normaali"/>
    <w:autoRedefine/>
    <w:uiPriority w:val="39"/>
    <w:unhideWhenUsed/>
    <w:rsid w:val="002B6C72"/>
    <w:pPr>
      <w:spacing w:before="0" w:after="0"/>
      <w:ind w:left="1320"/>
    </w:pPr>
    <w:rPr>
      <w:rFonts w:asciiTheme="minorHAnsi" w:hAnsiTheme="minorHAnsi" w:cstheme="minorHAnsi"/>
      <w:sz w:val="18"/>
      <w:szCs w:val="18"/>
    </w:rPr>
  </w:style>
  <w:style w:type="paragraph" w:styleId="Sisluet8">
    <w:name w:val="toc 8"/>
    <w:basedOn w:val="Normaali"/>
    <w:next w:val="Normaali"/>
    <w:autoRedefine/>
    <w:uiPriority w:val="39"/>
    <w:unhideWhenUsed/>
    <w:rsid w:val="002B6C72"/>
    <w:pPr>
      <w:spacing w:before="0" w:after="0"/>
      <w:ind w:left="1540"/>
    </w:pPr>
    <w:rPr>
      <w:rFonts w:asciiTheme="minorHAnsi" w:hAnsiTheme="minorHAnsi" w:cstheme="minorHAnsi"/>
      <w:sz w:val="18"/>
      <w:szCs w:val="18"/>
    </w:rPr>
  </w:style>
  <w:style w:type="paragraph" w:styleId="Sisluet9">
    <w:name w:val="toc 9"/>
    <w:basedOn w:val="Normaali"/>
    <w:next w:val="Normaali"/>
    <w:autoRedefine/>
    <w:uiPriority w:val="39"/>
    <w:unhideWhenUsed/>
    <w:rsid w:val="002B6C72"/>
    <w:pPr>
      <w:spacing w:before="0" w:after="0"/>
      <w:ind w:left="1760"/>
    </w:pPr>
    <w:rPr>
      <w:rFonts w:asciiTheme="minorHAnsi" w:hAnsiTheme="minorHAnsi" w:cstheme="minorHAnsi"/>
      <w:sz w:val="18"/>
      <w:szCs w:val="18"/>
    </w:rPr>
  </w:style>
  <w:style w:type="character" w:styleId="Kommentinviite">
    <w:name w:val="annotation reference"/>
    <w:basedOn w:val="Kappaleenoletusfontti"/>
    <w:uiPriority w:val="99"/>
    <w:semiHidden/>
    <w:unhideWhenUsed/>
    <w:rsid w:val="008A7867"/>
    <w:rPr>
      <w:sz w:val="16"/>
      <w:szCs w:val="16"/>
    </w:rPr>
  </w:style>
  <w:style w:type="paragraph" w:styleId="Kommentinteksti">
    <w:name w:val="annotation text"/>
    <w:basedOn w:val="Normaali"/>
    <w:link w:val="KommentintekstiChar"/>
    <w:uiPriority w:val="99"/>
    <w:semiHidden/>
    <w:unhideWhenUsed/>
    <w:rsid w:val="008A7867"/>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8A7867"/>
    <w:rPr>
      <w:sz w:val="20"/>
      <w:szCs w:val="20"/>
    </w:rPr>
  </w:style>
  <w:style w:type="paragraph" w:styleId="Kommentinotsikko">
    <w:name w:val="annotation subject"/>
    <w:basedOn w:val="Kommentinteksti"/>
    <w:next w:val="Kommentinteksti"/>
    <w:link w:val="KommentinotsikkoChar"/>
    <w:uiPriority w:val="99"/>
    <w:semiHidden/>
    <w:unhideWhenUsed/>
    <w:rsid w:val="008A7867"/>
    <w:rPr>
      <w:b/>
      <w:bCs/>
    </w:rPr>
  </w:style>
  <w:style w:type="character" w:customStyle="1" w:styleId="KommentinotsikkoChar">
    <w:name w:val="Kommentin otsikko Char"/>
    <w:basedOn w:val="KommentintekstiChar"/>
    <w:link w:val="Kommentinotsikko"/>
    <w:uiPriority w:val="99"/>
    <w:semiHidden/>
    <w:rsid w:val="008A7867"/>
    <w:rPr>
      <w:b/>
      <w:bCs/>
      <w:sz w:val="20"/>
      <w:szCs w:val="20"/>
    </w:rPr>
  </w:style>
  <w:style w:type="paragraph" w:styleId="Lhdeluettelonotsikko">
    <w:name w:val="toa heading"/>
    <w:basedOn w:val="Normaali"/>
    <w:next w:val="Normaali"/>
    <w:uiPriority w:val="99"/>
    <w:unhideWhenUsed/>
    <w:rsid w:val="00D34100"/>
    <w:rPr>
      <w:rFonts w:asciiTheme="majorHAnsi" w:eastAsiaTheme="majorEastAsia" w:hAnsiTheme="majorHAnsi" w:cstheme="majorBidi"/>
      <w:b/>
      <w:bCs/>
      <w:sz w:val="24"/>
      <w:szCs w:val="24"/>
    </w:rPr>
  </w:style>
  <w:style w:type="character" w:styleId="Kirjannimike">
    <w:name w:val="Book Title"/>
    <w:basedOn w:val="Kappaleenoletusfontti"/>
    <w:uiPriority w:val="33"/>
    <w:qFormat/>
    <w:rsid w:val="00D71F99"/>
    <w:rPr>
      <w:b/>
      <w:bCs/>
      <w:i/>
      <w:iCs/>
      <w:spacing w:val="5"/>
    </w:rPr>
  </w:style>
  <w:style w:type="character" w:styleId="Korostus">
    <w:name w:val="Emphasis"/>
    <w:basedOn w:val="Kappaleenoletusfontti"/>
    <w:uiPriority w:val="20"/>
    <w:qFormat/>
    <w:rsid w:val="006A26AE"/>
    <w:rPr>
      <w:i/>
      <w:iCs/>
    </w:rPr>
  </w:style>
  <w:style w:type="paragraph" w:styleId="Luettelokappale">
    <w:name w:val="List Paragraph"/>
    <w:basedOn w:val="Normaali"/>
    <w:uiPriority w:val="34"/>
    <w:qFormat/>
    <w:rsid w:val="0027075C"/>
    <w:pPr>
      <w:autoSpaceDN/>
      <w:spacing w:before="0" w:after="0" w:line="240" w:lineRule="auto"/>
      <w:ind w:left="720"/>
      <w:contextualSpacing/>
      <w:jc w:val="left"/>
      <w:textAlignment w:val="auto"/>
    </w:pPr>
    <w:rPr>
      <w:rFonts w:ascii="Arial" w:hAnsi="Arial" w:cs="Calibri"/>
      <w:sz w:val="24"/>
      <w:szCs w:val="24"/>
    </w:rPr>
  </w:style>
  <w:style w:type="paragraph" w:styleId="Merkittyluettelo2">
    <w:name w:val="List Bullet 2"/>
    <w:basedOn w:val="Normaali"/>
    <w:uiPriority w:val="99"/>
    <w:unhideWhenUsed/>
    <w:rsid w:val="0027075C"/>
    <w:pPr>
      <w:numPr>
        <w:numId w:val="2"/>
      </w:numPr>
      <w:contextualSpacing/>
    </w:pPr>
  </w:style>
  <w:style w:type="paragraph" w:styleId="Alaviitteenteksti">
    <w:name w:val="footnote text"/>
    <w:basedOn w:val="Normaali"/>
    <w:link w:val="AlaviitteentekstiChar"/>
    <w:uiPriority w:val="99"/>
    <w:unhideWhenUsed/>
    <w:rsid w:val="00AC03A1"/>
    <w:pPr>
      <w:spacing w:before="0" w:after="0" w:line="240" w:lineRule="auto"/>
    </w:pPr>
    <w:rPr>
      <w:sz w:val="20"/>
      <w:szCs w:val="20"/>
    </w:rPr>
  </w:style>
  <w:style w:type="character" w:customStyle="1" w:styleId="AlaviitteentekstiChar">
    <w:name w:val="Alaviitteen teksti Char"/>
    <w:basedOn w:val="Kappaleenoletusfontti"/>
    <w:link w:val="Alaviitteenteksti"/>
    <w:uiPriority w:val="99"/>
    <w:rsid w:val="00AC03A1"/>
    <w:rPr>
      <w:sz w:val="20"/>
      <w:szCs w:val="20"/>
    </w:rPr>
  </w:style>
  <w:style w:type="paragraph" w:customStyle="1" w:styleId="paragraph">
    <w:name w:val="paragraph"/>
    <w:basedOn w:val="Normaali"/>
    <w:rsid w:val="00FE7E18"/>
    <w:pPr>
      <w:autoSpaceDN/>
      <w:spacing w:before="100" w:beforeAutospacing="1" w:after="100" w:afterAutospacing="1" w:line="240" w:lineRule="auto"/>
      <w:jc w:val="left"/>
      <w:textAlignment w:val="auto"/>
    </w:pPr>
    <w:rPr>
      <w:rFonts w:ascii="Times New Roman" w:eastAsia="Times New Roman" w:hAnsi="Times New Roman"/>
      <w:sz w:val="24"/>
      <w:szCs w:val="24"/>
      <w:lang w:eastAsia="fi-FI"/>
    </w:rPr>
  </w:style>
  <w:style w:type="character" w:customStyle="1" w:styleId="normaltextrun">
    <w:name w:val="normaltextrun"/>
    <w:basedOn w:val="Kappaleenoletusfontti"/>
    <w:rsid w:val="00FE7E18"/>
  </w:style>
  <w:style w:type="character" w:customStyle="1" w:styleId="eop">
    <w:name w:val="eop"/>
    <w:basedOn w:val="Kappaleenoletusfontti"/>
    <w:rsid w:val="00FE7E18"/>
  </w:style>
  <w:style w:type="character" w:styleId="AvattuHyperlinkki">
    <w:name w:val="FollowedHyperlink"/>
    <w:basedOn w:val="Kappaleenoletusfontti"/>
    <w:uiPriority w:val="99"/>
    <w:semiHidden/>
    <w:unhideWhenUsed/>
    <w:rsid w:val="00534089"/>
    <w:rPr>
      <w:color w:val="800080" w:themeColor="followedHyperlink"/>
      <w:u w:val="single"/>
    </w:rPr>
  </w:style>
  <w:style w:type="character" w:styleId="Ratkaisematonmaininta">
    <w:name w:val="Unresolved Mention"/>
    <w:basedOn w:val="Kappaleenoletusfontti"/>
    <w:uiPriority w:val="99"/>
    <w:semiHidden/>
    <w:unhideWhenUsed/>
    <w:rsid w:val="00285C4F"/>
    <w:rPr>
      <w:color w:val="605E5C"/>
      <w:shd w:val="clear" w:color="auto" w:fill="E1DFDD"/>
    </w:rPr>
  </w:style>
  <w:style w:type="character" w:styleId="Maininta">
    <w:name w:val="Mention"/>
    <w:basedOn w:val="Kappaleenoletusfontti"/>
    <w:uiPriority w:val="99"/>
    <w:unhideWhenUsed/>
    <w:rsid w:val="009B0C07"/>
    <w:rPr>
      <w:color w:val="2B579A"/>
      <w:shd w:val="clear" w:color="auto" w:fill="E1DFDD"/>
    </w:rPr>
  </w:style>
  <w:style w:type="paragraph" w:styleId="Numeroituluettelo">
    <w:name w:val="List Number"/>
    <w:basedOn w:val="Normaali"/>
    <w:uiPriority w:val="99"/>
    <w:unhideWhenUsed/>
    <w:rsid w:val="009B0C07"/>
    <w:pPr>
      <w:numPr>
        <w:numId w:val="6"/>
      </w:numPr>
      <w:contextualSpacing/>
    </w:pPr>
  </w:style>
  <w:style w:type="paragraph" w:styleId="Numeroituluettelo2">
    <w:name w:val="List Number 2"/>
    <w:basedOn w:val="Normaali"/>
    <w:uiPriority w:val="99"/>
    <w:unhideWhenUsed/>
    <w:rsid w:val="008430D8"/>
    <w:pPr>
      <w:tabs>
        <w:tab w:val="num" w:pos="643"/>
      </w:tabs>
      <w:ind w:left="643"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5">
      <w:bodyDiv w:val="1"/>
      <w:marLeft w:val="0"/>
      <w:marRight w:val="0"/>
      <w:marTop w:val="0"/>
      <w:marBottom w:val="0"/>
      <w:divBdr>
        <w:top w:val="none" w:sz="0" w:space="0" w:color="auto"/>
        <w:left w:val="none" w:sz="0" w:space="0" w:color="auto"/>
        <w:bottom w:val="none" w:sz="0" w:space="0" w:color="auto"/>
        <w:right w:val="none" w:sz="0" w:space="0" w:color="auto"/>
      </w:divBdr>
    </w:div>
    <w:div w:id="27534477">
      <w:bodyDiv w:val="1"/>
      <w:marLeft w:val="0"/>
      <w:marRight w:val="0"/>
      <w:marTop w:val="0"/>
      <w:marBottom w:val="0"/>
      <w:divBdr>
        <w:top w:val="none" w:sz="0" w:space="0" w:color="auto"/>
        <w:left w:val="none" w:sz="0" w:space="0" w:color="auto"/>
        <w:bottom w:val="none" w:sz="0" w:space="0" w:color="auto"/>
        <w:right w:val="none" w:sz="0" w:space="0" w:color="auto"/>
      </w:divBdr>
    </w:div>
    <w:div w:id="49354895">
      <w:bodyDiv w:val="1"/>
      <w:marLeft w:val="0"/>
      <w:marRight w:val="0"/>
      <w:marTop w:val="0"/>
      <w:marBottom w:val="0"/>
      <w:divBdr>
        <w:top w:val="none" w:sz="0" w:space="0" w:color="auto"/>
        <w:left w:val="none" w:sz="0" w:space="0" w:color="auto"/>
        <w:bottom w:val="none" w:sz="0" w:space="0" w:color="auto"/>
        <w:right w:val="none" w:sz="0" w:space="0" w:color="auto"/>
      </w:divBdr>
    </w:div>
    <w:div w:id="187722938">
      <w:bodyDiv w:val="1"/>
      <w:marLeft w:val="0"/>
      <w:marRight w:val="0"/>
      <w:marTop w:val="0"/>
      <w:marBottom w:val="0"/>
      <w:divBdr>
        <w:top w:val="none" w:sz="0" w:space="0" w:color="auto"/>
        <w:left w:val="none" w:sz="0" w:space="0" w:color="auto"/>
        <w:bottom w:val="none" w:sz="0" w:space="0" w:color="auto"/>
        <w:right w:val="none" w:sz="0" w:space="0" w:color="auto"/>
      </w:divBdr>
    </w:div>
    <w:div w:id="249197406">
      <w:bodyDiv w:val="1"/>
      <w:marLeft w:val="0"/>
      <w:marRight w:val="0"/>
      <w:marTop w:val="0"/>
      <w:marBottom w:val="0"/>
      <w:divBdr>
        <w:top w:val="none" w:sz="0" w:space="0" w:color="auto"/>
        <w:left w:val="none" w:sz="0" w:space="0" w:color="auto"/>
        <w:bottom w:val="none" w:sz="0" w:space="0" w:color="auto"/>
        <w:right w:val="none" w:sz="0" w:space="0" w:color="auto"/>
      </w:divBdr>
    </w:div>
    <w:div w:id="270825606">
      <w:bodyDiv w:val="1"/>
      <w:marLeft w:val="0"/>
      <w:marRight w:val="0"/>
      <w:marTop w:val="0"/>
      <w:marBottom w:val="0"/>
      <w:divBdr>
        <w:top w:val="none" w:sz="0" w:space="0" w:color="auto"/>
        <w:left w:val="none" w:sz="0" w:space="0" w:color="auto"/>
        <w:bottom w:val="none" w:sz="0" w:space="0" w:color="auto"/>
        <w:right w:val="none" w:sz="0" w:space="0" w:color="auto"/>
      </w:divBdr>
    </w:div>
    <w:div w:id="361441073">
      <w:bodyDiv w:val="1"/>
      <w:marLeft w:val="0"/>
      <w:marRight w:val="0"/>
      <w:marTop w:val="0"/>
      <w:marBottom w:val="0"/>
      <w:divBdr>
        <w:top w:val="none" w:sz="0" w:space="0" w:color="auto"/>
        <w:left w:val="none" w:sz="0" w:space="0" w:color="auto"/>
        <w:bottom w:val="none" w:sz="0" w:space="0" w:color="auto"/>
        <w:right w:val="none" w:sz="0" w:space="0" w:color="auto"/>
      </w:divBdr>
    </w:div>
    <w:div w:id="434133525">
      <w:bodyDiv w:val="1"/>
      <w:marLeft w:val="0"/>
      <w:marRight w:val="0"/>
      <w:marTop w:val="0"/>
      <w:marBottom w:val="0"/>
      <w:divBdr>
        <w:top w:val="none" w:sz="0" w:space="0" w:color="auto"/>
        <w:left w:val="none" w:sz="0" w:space="0" w:color="auto"/>
        <w:bottom w:val="none" w:sz="0" w:space="0" w:color="auto"/>
        <w:right w:val="none" w:sz="0" w:space="0" w:color="auto"/>
      </w:divBdr>
    </w:div>
    <w:div w:id="454493398">
      <w:bodyDiv w:val="1"/>
      <w:marLeft w:val="0"/>
      <w:marRight w:val="0"/>
      <w:marTop w:val="0"/>
      <w:marBottom w:val="0"/>
      <w:divBdr>
        <w:top w:val="none" w:sz="0" w:space="0" w:color="auto"/>
        <w:left w:val="none" w:sz="0" w:space="0" w:color="auto"/>
        <w:bottom w:val="none" w:sz="0" w:space="0" w:color="auto"/>
        <w:right w:val="none" w:sz="0" w:space="0" w:color="auto"/>
      </w:divBdr>
    </w:div>
    <w:div w:id="556017744">
      <w:bodyDiv w:val="1"/>
      <w:marLeft w:val="0"/>
      <w:marRight w:val="0"/>
      <w:marTop w:val="0"/>
      <w:marBottom w:val="0"/>
      <w:divBdr>
        <w:top w:val="none" w:sz="0" w:space="0" w:color="auto"/>
        <w:left w:val="none" w:sz="0" w:space="0" w:color="auto"/>
        <w:bottom w:val="none" w:sz="0" w:space="0" w:color="auto"/>
        <w:right w:val="none" w:sz="0" w:space="0" w:color="auto"/>
      </w:divBdr>
    </w:div>
    <w:div w:id="620577258">
      <w:bodyDiv w:val="1"/>
      <w:marLeft w:val="0"/>
      <w:marRight w:val="0"/>
      <w:marTop w:val="0"/>
      <w:marBottom w:val="0"/>
      <w:divBdr>
        <w:top w:val="none" w:sz="0" w:space="0" w:color="auto"/>
        <w:left w:val="none" w:sz="0" w:space="0" w:color="auto"/>
        <w:bottom w:val="none" w:sz="0" w:space="0" w:color="auto"/>
        <w:right w:val="none" w:sz="0" w:space="0" w:color="auto"/>
      </w:divBdr>
    </w:div>
    <w:div w:id="671026486">
      <w:bodyDiv w:val="1"/>
      <w:marLeft w:val="0"/>
      <w:marRight w:val="0"/>
      <w:marTop w:val="0"/>
      <w:marBottom w:val="0"/>
      <w:divBdr>
        <w:top w:val="none" w:sz="0" w:space="0" w:color="auto"/>
        <w:left w:val="none" w:sz="0" w:space="0" w:color="auto"/>
        <w:bottom w:val="none" w:sz="0" w:space="0" w:color="auto"/>
        <w:right w:val="none" w:sz="0" w:space="0" w:color="auto"/>
      </w:divBdr>
    </w:div>
    <w:div w:id="836773088">
      <w:bodyDiv w:val="1"/>
      <w:marLeft w:val="0"/>
      <w:marRight w:val="0"/>
      <w:marTop w:val="0"/>
      <w:marBottom w:val="0"/>
      <w:divBdr>
        <w:top w:val="none" w:sz="0" w:space="0" w:color="auto"/>
        <w:left w:val="none" w:sz="0" w:space="0" w:color="auto"/>
        <w:bottom w:val="none" w:sz="0" w:space="0" w:color="auto"/>
        <w:right w:val="none" w:sz="0" w:space="0" w:color="auto"/>
      </w:divBdr>
    </w:div>
    <w:div w:id="868100798">
      <w:bodyDiv w:val="1"/>
      <w:marLeft w:val="0"/>
      <w:marRight w:val="0"/>
      <w:marTop w:val="0"/>
      <w:marBottom w:val="0"/>
      <w:divBdr>
        <w:top w:val="none" w:sz="0" w:space="0" w:color="auto"/>
        <w:left w:val="none" w:sz="0" w:space="0" w:color="auto"/>
        <w:bottom w:val="none" w:sz="0" w:space="0" w:color="auto"/>
        <w:right w:val="none" w:sz="0" w:space="0" w:color="auto"/>
      </w:divBdr>
    </w:div>
    <w:div w:id="876966874">
      <w:bodyDiv w:val="1"/>
      <w:marLeft w:val="0"/>
      <w:marRight w:val="0"/>
      <w:marTop w:val="0"/>
      <w:marBottom w:val="0"/>
      <w:divBdr>
        <w:top w:val="none" w:sz="0" w:space="0" w:color="auto"/>
        <w:left w:val="none" w:sz="0" w:space="0" w:color="auto"/>
        <w:bottom w:val="none" w:sz="0" w:space="0" w:color="auto"/>
        <w:right w:val="none" w:sz="0" w:space="0" w:color="auto"/>
      </w:divBdr>
    </w:div>
    <w:div w:id="879895601">
      <w:bodyDiv w:val="1"/>
      <w:marLeft w:val="0"/>
      <w:marRight w:val="0"/>
      <w:marTop w:val="0"/>
      <w:marBottom w:val="0"/>
      <w:divBdr>
        <w:top w:val="none" w:sz="0" w:space="0" w:color="auto"/>
        <w:left w:val="none" w:sz="0" w:space="0" w:color="auto"/>
        <w:bottom w:val="none" w:sz="0" w:space="0" w:color="auto"/>
        <w:right w:val="none" w:sz="0" w:space="0" w:color="auto"/>
      </w:divBdr>
    </w:div>
    <w:div w:id="900989748">
      <w:bodyDiv w:val="1"/>
      <w:marLeft w:val="0"/>
      <w:marRight w:val="0"/>
      <w:marTop w:val="0"/>
      <w:marBottom w:val="0"/>
      <w:divBdr>
        <w:top w:val="none" w:sz="0" w:space="0" w:color="auto"/>
        <w:left w:val="none" w:sz="0" w:space="0" w:color="auto"/>
        <w:bottom w:val="none" w:sz="0" w:space="0" w:color="auto"/>
        <w:right w:val="none" w:sz="0" w:space="0" w:color="auto"/>
      </w:divBdr>
    </w:div>
    <w:div w:id="1017538529">
      <w:bodyDiv w:val="1"/>
      <w:marLeft w:val="0"/>
      <w:marRight w:val="0"/>
      <w:marTop w:val="0"/>
      <w:marBottom w:val="0"/>
      <w:divBdr>
        <w:top w:val="none" w:sz="0" w:space="0" w:color="auto"/>
        <w:left w:val="none" w:sz="0" w:space="0" w:color="auto"/>
        <w:bottom w:val="none" w:sz="0" w:space="0" w:color="auto"/>
        <w:right w:val="none" w:sz="0" w:space="0" w:color="auto"/>
      </w:divBdr>
    </w:div>
    <w:div w:id="1114519469">
      <w:bodyDiv w:val="1"/>
      <w:marLeft w:val="0"/>
      <w:marRight w:val="0"/>
      <w:marTop w:val="0"/>
      <w:marBottom w:val="0"/>
      <w:divBdr>
        <w:top w:val="none" w:sz="0" w:space="0" w:color="auto"/>
        <w:left w:val="none" w:sz="0" w:space="0" w:color="auto"/>
        <w:bottom w:val="none" w:sz="0" w:space="0" w:color="auto"/>
        <w:right w:val="none" w:sz="0" w:space="0" w:color="auto"/>
      </w:divBdr>
    </w:div>
    <w:div w:id="1148858274">
      <w:bodyDiv w:val="1"/>
      <w:marLeft w:val="0"/>
      <w:marRight w:val="0"/>
      <w:marTop w:val="0"/>
      <w:marBottom w:val="0"/>
      <w:divBdr>
        <w:top w:val="none" w:sz="0" w:space="0" w:color="auto"/>
        <w:left w:val="none" w:sz="0" w:space="0" w:color="auto"/>
        <w:bottom w:val="none" w:sz="0" w:space="0" w:color="auto"/>
        <w:right w:val="none" w:sz="0" w:space="0" w:color="auto"/>
      </w:divBdr>
    </w:div>
    <w:div w:id="1162700620">
      <w:bodyDiv w:val="1"/>
      <w:marLeft w:val="0"/>
      <w:marRight w:val="0"/>
      <w:marTop w:val="0"/>
      <w:marBottom w:val="0"/>
      <w:divBdr>
        <w:top w:val="none" w:sz="0" w:space="0" w:color="auto"/>
        <w:left w:val="none" w:sz="0" w:space="0" w:color="auto"/>
        <w:bottom w:val="none" w:sz="0" w:space="0" w:color="auto"/>
        <w:right w:val="none" w:sz="0" w:space="0" w:color="auto"/>
      </w:divBdr>
    </w:div>
    <w:div w:id="1363940226">
      <w:bodyDiv w:val="1"/>
      <w:marLeft w:val="0"/>
      <w:marRight w:val="0"/>
      <w:marTop w:val="0"/>
      <w:marBottom w:val="0"/>
      <w:divBdr>
        <w:top w:val="none" w:sz="0" w:space="0" w:color="auto"/>
        <w:left w:val="none" w:sz="0" w:space="0" w:color="auto"/>
        <w:bottom w:val="none" w:sz="0" w:space="0" w:color="auto"/>
        <w:right w:val="none" w:sz="0" w:space="0" w:color="auto"/>
      </w:divBdr>
      <w:divsChild>
        <w:div w:id="1849252300">
          <w:marLeft w:val="0"/>
          <w:marRight w:val="0"/>
          <w:marTop w:val="0"/>
          <w:marBottom w:val="0"/>
          <w:divBdr>
            <w:top w:val="none" w:sz="0" w:space="0" w:color="auto"/>
            <w:left w:val="none" w:sz="0" w:space="0" w:color="auto"/>
            <w:bottom w:val="none" w:sz="0" w:space="0" w:color="auto"/>
            <w:right w:val="none" w:sz="0" w:space="0" w:color="auto"/>
          </w:divBdr>
        </w:div>
        <w:div w:id="2088720839">
          <w:marLeft w:val="0"/>
          <w:marRight w:val="0"/>
          <w:marTop w:val="0"/>
          <w:marBottom w:val="0"/>
          <w:divBdr>
            <w:top w:val="none" w:sz="0" w:space="0" w:color="auto"/>
            <w:left w:val="none" w:sz="0" w:space="0" w:color="auto"/>
            <w:bottom w:val="none" w:sz="0" w:space="0" w:color="auto"/>
            <w:right w:val="none" w:sz="0" w:space="0" w:color="auto"/>
          </w:divBdr>
        </w:div>
      </w:divsChild>
    </w:div>
    <w:div w:id="1438257644">
      <w:bodyDiv w:val="1"/>
      <w:marLeft w:val="0"/>
      <w:marRight w:val="0"/>
      <w:marTop w:val="0"/>
      <w:marBottom w:val="0"/>
      <w:divBdr>
        <w:top w:val="none" w:sz="0" w:space="0" w:color="auto"/>
        <w:left w:val="none" w:sz="0" w:space="0" w:color="auto"/>
        <w:bottom w:val="none" w:sz="0" w:space="0" w:color="auto"/>
        <w:right w:val="none" w:sz="0" w:space="0" w:color="auto"/>
      </w:divBdr>
    </w:div>
    <w:div w:id="1551259517">
      <w:bodyDiv w:val="1"/>
      <w:marLeft w:val="0"/>
      <w:marRight w:val="0"/>
      <w:marTop w:val="0"/>
      <w:marBottom w:val="0"/>
      <w:divBdr>
        <w:top w:val="none" w:sz="0" w:space="0" w:color="auto"/>
        <w:left w:val="none" w:sz="0" w:space="0" w:color="auto"/>
        <w:bottom w:val="none" w:sz="0" w:space="0" w:color="auto"/>
        <w:right w:val="none" w:sz="0" w:space="0" w:color="auto"/>
      </w:divBdr>
    </w:div>
    <w:div w:id="1706054766">
      <w:bodyDiv w:val="1"/>
      <w:marLeft w:val="0"/>
      <w:marRight w:val="0"/>
      <w:marTop w:val="0"/>
      <w:marBottom w:val="0"/>
      <w:divBdr>
        <w:top w:val="none" w:sz="0" w:space="0" w:color="auto"/>
        <w:left w:val="none" w:sz="0" w:space="0" w:color="auto"/>
        <w:bottom w:val="none" w:sz="0" w:space="0" w:color="auto"/>
        <w:right w:val="none" w:sz="0" w:space="0" w:color="auto"/>
      </w:divBdr>
    </w:div>
    <w:div w:id="1977251888">
      <w:bodyDiv w:val="1"/>
      <w:marLeft w:val="0"/>
      <w:marRight w:val="0"/>
      <w:marTop w:val="0"/>
      <w:marBottom w:val="0"/>
      <w:divBdr>
        <w:top w:val="none" w:sz="0" w:space="0" w:color="auto"/>
        <w:left w:val="none" w:sz="0" w:space="0" w:color="auto"/>
        <w:bottom w:val="none" w:sz="0" w:space="0" w:color="auto"/>
        <w:right w:val="none" w:sz="0" w:space="0" w:color="auto"/>
      </w:divBdr>
    </w:div>
    <w:div w:id="2024936145">
      <w:bodyDiv w:val="1"/>
      <w:marLeft w:val="0"/>
      <w:marRight w:val="0"/>
      <w:marTop w:val="0"/>
      <w:marBottom w:val="0"/>
      <w:divBdr>
        <w:top w:val="none" w:sz="0" w:space="0" w:color="auto"/>
        <w:left w:val="none" w:sz="0" w:space="0" w:color="auto"/>
        <w:bottom w:val="none" w:sz="0" w:space="0" w:color="auto"/>
        <w:right w:val="none" w:sz="0" w:space="0" w:color="auto"/>
      </w:divBdr>
    </w:div>
    <w:div w:id="2062554194">
      <w:bodyDiv w:val="1"/>
      <w:marLeft w:val="0"/>
      <w:marRight w:val="0"/>
      <w:marTop w:val="0"/>
      <w:marBottom w:val="0"/>
      <w:divBdr>
        <w:top w:val="none" w:sz="0" w:space="0" w:color="auto"/>
        <w:left w:val="none" w:sz="0" w:space="0" w:color="auto"/>
        <w:bottom w:val="none" w:sz="0" w:space="0" w:color="auto"/>
        <w:right w:val="none" w:sz="0" w:space="0" w:color="auto"/>
      </w:divBdr>
    </w:div>
    <w:div w:id="2086949768">
      <w:bodyDiv w:val="1"/>
      <w:marLeft w:val="0"/>
      <w:marRight w:val="0"/>
      <w:marTop w:val="0"/>
      <w:marBottom w:val="0"/>
      <w:divBdr>
        <w:top w:val="none" w:sz="0" w:space="0" w:color="auto"/>
        <w:left w:val="none" w:sz="0" w:space="0" w:color="auto"/>
        <w:bottom w:val="none" w:sz="0" w:space="0" w:color="auto"/>
        <w:right w:val="none" w:sz="0" w:space="0" w:color="auto"/>
      </w:divBdr>
    </w:div>
    <w:div w:id="21291553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s://www.kela.fi/koulutuskokeilu"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diagramQuickStyle" Target="diagrams/quickStyle1.xml"/><Relationship Id="rId34"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www.finlex.fi/fi/laki/alkup/2022/20220715" TargetMode="External"/><Relationship Id="rId25" Type="http://schemas.openxmlformats.org/officeDocument/2006/relationships/image" Target="media/image2.png"/><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beta.opintopolku.fi/konfo/fi/" TargetMode="External"/><Relationship Id="rId20" Type="http://schemas.openxmlformats.org/officeDocument/2006/relationships/diagramLayout" Target="diagrams/layout1.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image" Target="media/image1.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peda.net/jyvaskyla/poske/erityisopetus/yoejav" TargetMode="External"/><Relationship Id="rId23" Type="http://schemas.microsoft.com/office/2007/relationships/diagramDrawing" Target="diagrams/drawing1.xm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diagramData" Target="diagrams/data1.xm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diagramColors" Target="diagrams/colors1.xml"/><Relationship Id="rId27" Type="http://schemas.openxmlformats.org/officeDocument/2006/relationships/header" Target="header2.xml"/><Relationship Id="rId30" Type="http://schemas.openxmlformats.org/officeDocument/2006/relationships/header" Target="header3.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F789BD9-0F65-4B59-9023-F56E4EAF7942}" type="doc">
      <dgm:prSet loTypeId="urn:microsoft.com/office/officeart/2005/8/layout/cycle4" loCatId="cycle" qsTypeId="urn:microsoft.com/office/officeart/2005/8/quickstyle/simple2" qsCatId="simple" csTypeId="urn:microsoft.com/office/officeart/2005/8/colors/colorful4" csCatId="colorful" phldr="1"/>
      <dgm:spPr/>
      <dgm:t>
        <a:bodyPr/>
        <a:lstStyle/>
        <a:p>
          <a:endParaRPr lang="fi-FI"/>
        </a:p>
      </dgm:t>
    </dgm:pt>
    <dgm:pt modelId="{325FE54A-1808-49FF-9A2F-7A05F482C170}">
      <dgm:prSet phldrT="[Teksti]" custT="1"/>
      <dgm:spPr>
        <a:xfrm>
          <a:off x="1839027" y="1779257"/>
          <a:ext cx="611337" cy="1064252"/>
        </a:xfrm>
        <a:prstGeom prst="pieWedge">
          <a:avLst/>
        </a:prstGeom>
      </dgm:spPr>
      <dgm:t>
        <a:bodyPr/>
        <a:lstStyle/>
        <a:p>
          <a:r>
            <a:rPr lang="fi-FI" sz="1200"/>
            <a:t>4. jakso: maaliskuu - kesäkuu</a:t>
          </a:r>
        </a:p>
      </dgm:t>
    </dgm:pt>
    <dgm:pt modelId="{A2F35A6D-4725-433A-8E79-47F5C4187705}" type="parTrans" cxnId="{F3FF3EF9-305D-468F-BBD6-3DC006A4E803}">
      <dgm:prSet/>
      <dgm:spPr/>
      <dgm:t>
        <a:bodyPr/>
        <a:lstStyle/>
        <a:p>
          <a:endParaRPr lang="fi-FI"/>
        </a:p>
      </dgm:t>
    </dgm:pt>
    <dgm:pt modelId="{EF7D335F-E4F5-4C85-AB63-AE70C8B76A64}" type="sibTrans" cxnId="{F3FF3EF9-305D-468F-BBD6-3DC006A4E803}">
      <dgm:prSet/>
      <dgm:spPr/>
      <dgm:t>
        <a:bodyPr/>
        <a:lstStyle/>
        <a:p>
          <a:endParaRPr lang="fi-FI"/>
        </a:p>
      </dgm:t>
    </dgm:pt>
    <dgm:pt modelId="{DD98FF11-8F68-4849-9105-6E2DB8728E06}">
      <dgm:prSet phldrT="[Teksti]" custT="1"/>
      <dgm:spPr>
        <a:xfrm>
          <a:off x="3888684" y="49008"/>
          <a:ext cx="2755371" cy="3380945"/>
        </a:xfrm>
        <a:prstGeom prst="roundRect">
          <a:avLst>
            <a:gd name="adj" fmla="val 10000"/>
          </a:avLst>
        </a:prstGeom>
      </dgm:spPr>
      <dgm:t>
        <a:bodyPr/>
        <a:lstStyle/>
        <a:p>
          <a:r>
            <a:rPr lang="fi-FI" sz="800"/>
            <a:t> lukuvuositiedote, koulun kotisivun päivitys  </a:t>
          </a:r>
        </a:p>
      </dgm:t>
    </dgm:pt>
    <dgm:pt modelId="{2D16AB36-A4BF-485B-8B92-65F5385B31E5}" type="parTrans" cxnId="{DD5E9AD3-CC6B-4F30-826D-A7EB2E55F458}">
      <dgm:prSet/>
      <dgm:spPr/>
      <dgm:t>
        <a:bodyPr/>
        <a:lstStyle/>
        <a:p>
          <a:endParaRPr lang="fi-FI"/>
        </a:p>
      </dgm:t>
    </dgm:pt>
    <dgm:pt modelId="{25452E01-A465-4433-87FD-1B91D396244D}" type="sibTrans" cxnId="{DD5E9AD3-CC6B-4F30-826D-A7EB2E55F458}">
      <dgm:prSet/>
      <dgm:spPr/>
      <dgm:t>
        <a:bodyPr/>
        <a:lstStyle/>
        <a:p>
          <a:endParaRPr lang="fi-FI"/>
        </a:p>
      </dgm:t>
    </dgm:pt>
    <dgm:pt modelId="{283F935E-F43C-45F6-89BE-54191E8B8DF9}">
      <dgm:prSet phldrT="[Teksti]" custT="1"/>
      <dgm:spPr>
        <a:xfrm>
          <a:off x="3933519" y="3446705"/>
          <a:ext cx="2627603" cy="3429671"/>
        </a:xfrm>
        <a:prstGeom prst="roundRect">
          <a:avLst>
            <a:gd name="adj" fmla="val 10000"/>
          </a:avLst>
        </a:prstGeom>
      </dgm:spPr>
      <dgm:t>
        <a:bodyPr/>
        <a:lstStyle/>
        <a:p>
          <a:r>
            <a:rPr lang="fi-FI" sz="800"/>
            <a:t> 8. ja 9. luokkien luokkatunnit</a:t>
          </a:r>
        </a:p>
      </dgm:t>
    </dgm:pt>
    <dgm:pt modelId="{88F7C722-2C5C-4461-A864-C1256AECEFE0}" type="parTrans" cxnId="{8844B10C-A9EF-4D56-B65E-53DB9E330E7F}">
      <dgm:prSet/>
      <dgm:spPr/>
      <dgm:t>
        <a:bodyPr/>
        <a:lstStyle/>
        <a:p>
          <a:endParaRPr lang="fi-FI"/>
        </a:p>
      </dgm:t>
    </dgm:pt>
    <dgm:pt modelId="{E0E80C59-CD6D-414F-8FF8-09E01AD4FB60}" type="sibTrans" cxnId="{8844B10C-A9EF-4D56-B65E-53DB9E330E7F}">
      <dgm:prSet/>
      <dgm:spPr/>
      <dgm:t>
        <a:bodyPr/>
        <a:lstStyle/>
        <a:p>
          <a:endParaRPr lang="fi-FI"/>
        </a:p>
      </dgm:t>
    </dgm:pt>
    <dgm:pt modelId="{0ED84342-25CF-4195-9BD1-131EEA117063}">
      <dgm:prSet phldrT="[Teksti]" custT="1"/>
      <dgm:spPr>
        <a:xfrm>
          <a:off x="3888684" y="49008"/>
          <a:ext cx="2755371" cy="3380945"/>
        </a:xfrm>
        <a:prstGeom prst="roundRect">
          <a:avLst>
            <a:gd name="adj" fmla="val 10000"/>
          </a:avLst>
        </a:prstGeom>
      </dgm:spPr>
      <dgm:t>
        <a:bodyPr/>
        <a:lstStyle/>
        <a:p>
          <a:r>
            <a:rPr lang="fi-FI" sz="800"/>
            <a:t> lukuvuoden työn suunnittelu</a:t>
          </a:r>
        </a:p>
      </dgm:t>
    </dgm:pt>
    <dgm:pt modelId="{932BDBBC-2647-4D2B-824E-30F524C821B8}" type="parTrans" cxnId="{832C3911-DBEF-4A09-8CF6-D89075DE511C}">
      <dgm:prSet/>
      <dgm:spPr/>
      <dgm:t>
        <a:bodyPr/>
        <a:lstStyle/>
        <a:p>
          <a:endParaRPr lang="fi-FI"/>
        </a:p>
      </dgm:t>
    </dgm:pt>
    <dgm:pt modelId="{4A28824B-CA97-4A54-AB74-37383CAAD22A}" type="sibTrans" cxnId="{832C3911-DBEF-4A09-8CF6-D89075DE511C}">
      <dgm:prSet/>
      <dgm:spPr/>
      <dgm:t>
        <a:bodyPr/>
        <a:lstStyle/>
        <a:p>
          <a:endParaRPr lang="fi-FI"/>
        </a:p>
      </dgm:t>
    </dgm:pt>
    <dgm:pt modelId="{D5EC88C7-1039-4D2A-8F60-738A6A0CAAA7}">
      <dgm:prSet phldrT="[Teksti]" custT="1"/>
      <dgm:spPr>
        <a:xfrm>
          <a:off x="3888684" y="49008"/>
          <a:ext cx="2755371" cy="3380945"/>
        </a:xfrm>
        <a:prstGeom prst="roundRect">
          <a:avLst>
            <a:gd name="adj" fmla="val 10000"/>
          </a:avLst>
        </a:prstGeom>
      </dgm:spPr>
      <dgm:t>
        <a:bodyPr/>
        <a:lstStyle/>
        <a:p>
          <a:r>
            <a:rPr lang="fi-FI" sz="800"/>
            <a:t> toisen asteen niveltapaamiset, tiedonsiirto ja jälkiohjaus</a:t>
          </a:r>
        </a:p>
      </dgm:t>
    </dgm:pt>
    <dgm:pt modelId="{9A1A370B-CEDF-4AF4-BAA8-FB0786CAB3BB}" type="parTrans" cxnId="{FB9BCDA5-D5C6-44C4-A480-BF2619A56AEB}">
      <dgm:prSet/>
      <dgm:spPr/>
      <dgm:t>
        <a:bodyPr/>
        <a:lstStyle/>
        <a:p>
          <a:endParaRPr lang="fi-FI"/>
        </a:p>
      </dgm:t>
    </dgm:pt>
    <dgm:pt modelId="{E7D0586C-482A-4C8D-887A-DC961C1D1C8D}" type="sibTrans" cxnId="{FB9BCDA5-D5C6-44C4-A480-BF2619A56AEB}">
      <dgm:prSet/>
      <dgm:spPr/>
      <dgm:t>
        <a:bodyPr/>
        <a:lstStyle/>
        <a:p>
          <a:endParaRPr lang="fi-FI"/>
        </a:p>
      </dgm:t>
    </dgm:pt>
    <dgm:pt modelId="{E9AB5147-16B1-4A6A-A78D-F470DBA1CE72}">
      <dgm:prSet phldrT="[Teksti]" custT="1"/>
      <dgm:spPr>
        <a:xfrm>
          <a:off x="3888684" y="49008"/>
          <a:ext cx="2755371" cy="3380945"/>
        </a:xfrm>
        <a:prstGeom prst="roundRect">
          <a:avLst>
            <a:gd name="adj" fmla="val 10000"/>
          </a:avLst>
        </a:prstGeom>
      </dgm:spPr>
      <dgm:t>
        <a:bodyPr/>
        <a:lstStyle/>
        <a:p>
          <a:r>
            <a:rPr lang="fi-FI" sz="800"/>
            <a:t> 9. luokkien ohjauskeskustelut</a:t>
          </a:r>
        </a:p>
      </dgm:t>
    </dgm:pt>
    <dgm:pt modelId="{902D30D2-F14B-406B-AC02-99DBDEA8FA8E}" type="parTrans" cxnId="{C3C10D58-8B63-4BF0-B754-C942243450BC}">
      <dgm:prSet/>
      <dgm:spPr/>
      <dgm:t>
        <a:bodyPr/>
        <a:lstStyle/>
        <a:p>
          <a:endParaRPr lang="fi-FI"/>
        </a:p>
      </dgm:t>
    </dgm:pt>
    <dgm:pt modelId="{44D32B2B-A9CF-43A0-9584-99251F44B633}" type="sibTrans" cxnId="{C3C10D58-8B63-4BF0-B754-C942243450BC}">
      <dgm:prSet/>
      <dgm:spPr/>
      <dgm:t>
        <a:bodyPr/>
        <a:lstStyle/>
        <a:p>
          <a:endParaRPr lang="fi-FI"/>
        </a:p>
      </dgm:t>
    </dgm:pt>
    <dgm:pt modelId="{09A58EF9-D4E6-43C3-99B9-39CFE8C9CC2E}">
      <dgm:prSet phldrT="[Teksti]" custT="1"/>
      <dgm:spPr>
        <a:xfrm>
          <a:off x="3888684" y="49008"/>
          <a:ext cx="2755371" cy="3380945"/>
        </a:xfrm>
        <a:prstGeom prst="roundRect">
          <a:avLst>
            <a:gd name="adj" fmla="val 10000"/>
          </a:avLst>
        </a:prstGeom>
      </dgm:spPr>
      <dgm:t>
        <a:bodyPr/>
        <a:lstStyle/>
        <a:p>
          <a:r>
            <a:rPr lang="fi-FI" sz="800"/>
            <a:t> 7. luokkien ryhmäytyminen</a:t>
          </a:r>
        </a:p>
      </dgm:t>
    </dgm:pt>
    <dgm:pt modelId="{187E3CD4-1C7D-4286-8FA9-922C4FBCD747}" type="parTrans" cxnId="{09D665E9-4541-4208-A5CD-9FDEF027637E}">
      <dgm:prSet/>
      <dgm:spPr/>
      <dgm:t>
        <a:bodyPr/>
        <a:lstStyle/>
        <a:p>
          <a:endParaRPr lang="fi-FI"/>
        </a:p>
      </dgm:t>
    </dgm:pt>
    <dgm:pt modelId="{E35B2123-2C3D-486C-A0A3-82435E403ED3}" type="sibTrans" cxnId="{09D665E9-4541-4208-A5CD-9FDEF027637E}">
      <dgm:prSet/>
      <dgm:spPr/>
      <dgm:t>
        <a:bodyPr/>
        <a:lstStyle/>
        <a:p>
          <a:endParaRPr lang="fi-FI"/>
        </a:p>
      </dgm:t>
    </dgm:pt>
    <dgm:pt modelId="{F340BBE8-81A7-444E-AD0F-D052FCD746A0}">
      <dgm:prSet phldrT="[Teksti]"/>
      <dgm:spPr>
        <a:xfrm>
          <a:off x="3888684" y="49008"/>
          <a:ext cx="2755371" cy="3380945"/>
        </a:xfrm>
        <a:prstGeom prst="roundRect">
          <a:avLst>
            <a:gd name="adj" fmla="val 10000"/>
          </a:avLst>
        </a:prstGeom>
      </dgm:spPr>
      <dgm:t>
        <a:bodyPr/>
        <a:lstStyle/>
        <a:p>
          <a:endParaRPr lang="fi-FI" sz="400"/>
        </a:p>
      </dgm:t>
    </dgm:pt>
    <dgm:pt modelId="{4D2AED61-AAB3-4F80-B7E9-A05B56DA279B}" type="parTrans" cxnId="{CC646B6E-3D21-4DC2-9417-4950EE108E4E}">
      <dgm:prSet/>
      <dgm:spPr/>
      <dgm:t>
        <a:bodyPr/>
        <a:lstStyle/>
        <a:p>
          <a:endParaRPr lang="fi-FI"/>
        </a:p>
      </dgm:t>
    </dgm:pt>
    <dgm:pt modelId="{766DA1BA-801A-4C13-BB79-046613F96F0A}" type="sibTrans" cxnId="{CC646B6E-3D21-4DC2-9417-4950EE108E4E}">
      <dgm:prSet/>
      <dgm:spPr/>
      <dgm:t>
        <a:bodyPr/>
        <a:lstStyle/>
        <a:p>
          <a:endParaRPr lang="fi-FI"/>
        </a:p>
      </dgm:t>
    </dgm:pt>
    <dgm:pt modelId="{40F6CB71-65F1-4C8C-9A9D-880B7B324456}">
      <dgm:prSet phldrT="[Teksti]" custT="1"/>
      <dgm:spPr>
        <a:xfrm>
          <a:off x="3888684" y="49008"/>
          <a:ext cx="2755371" cy="3380945"/>
        </a:xfrm>
        <a:prstGeom prst="roundRect">
          <a:avLst>
            <a:gd name="adj" fmla="val 10000"/>
          </a:avLst>
        </a:prstGeom>
      </dgm:spPr>
      <dgm:t>
        <a:bodyPr/>
        <a:lstStyle/>
        <a:p>
          <a:r>
            <a:rPr lang="fi-FI" sz="800"/>
            <a:t> niveltiedon siirto peruskoulusta aineenopettajille (7. lk)</a:t>
          </a:r>
        </a:p>
      </dgm:t>
    </dgm:pt>
    <dgm:pt modelId="{CA427FF0-2DB0-4FFE-A859-C5087B847B7A}" type="parTrans" cxnId="{E1E27E40-8FEA-44B9-8621-0A032E444BEA}">
      <dgm:prSet/>
      <dgm:spPr/>
      <dgm:t>
        <a:bodyPr/>
        <a:lstStyle/>
        <a:p>
          <a:endParaRPr lang="fi-FI"/>
        </a:p>
      </dgm:t>
    </dgm:pt>
    <dgm:pt modelId="{A15D2169-71DE-4CB3-878D-781FE902597D}" type="sibTrans" cxnId="{E1E27E40-8FEA-44B9-8621-0A032E444BEA}">
      <dgm:prSet/>
      <dgm:spPr/>
      <dgm:t>
        <a:bodyPr/>
        <a:lstStyle/>
        <a:p>
          <a:endParaRPr lang="fi-FI"/>
        </a:p>
      </dgm:t>
    </dgm:pt>
    <dgm:pt modelId="{EDC704C7-0C33-48F8-8774-C609E64EB997}">
      <dgm:prSet phldrT="[Teksti]" custT="1"/>
      <dgm:spPr>
        <a:xfrm>
          <a:off x="3888684" y="49008"/>
          <a:ext cx="2755371" cy="3380945"/>
        </a:xfrm>
        <a:prstGeom prst="roundRect">
          <a:avLst>
            <a:gd name="adj" fmla="val 10000"/>
          </a:avLst>
        </a:prstGeom>
      </dgm:spPr>
      <dgm:t>
        <a:bodyPr/>
        <a:lstStyle/>
        <a:p>
          <a:r>
            <a:rPr lang="fi-FI" sz="800"/>
            <a:t> 9.-luokkalaisten HOJKS-tapaamiset huoltajien kanssa</a:t>
          </a:r>
        </a:p>
      </dgm:t>
    </dgm:pt>
    <dgm:pt modelId="{E53F333D-DB02-476B-B047-0DD647EA3E7A}" type="parTrans" cxnId="{B2959DCB-7DA2-48DE-B82D-73FBACE21900}">
      <dgm:prSet/>
      <dgm:spPr/>
      <dgm:t>
        <a:bodyPr/>
        <a:lstStyle/>
        <a:p>
          <a:endParaRPr lang="fi-FI"/>
        </a:p>
      </dgm:t>
    </dgm:pt>
    <dgm:pt modelId="{84FB28AB-3281-4D91-BE79-00FDA46E2451}" type="sibTrans" cxnId="{B2959DCB-7DA2-48DE-B82D-73FBACE21900}">
      <dgm:prSet/>
      <dgm:spPr/>
      <dgm:t>
        <a:bodyPr/>
        <a:lstStyle/>
        <a:p>
          <a:endParaRPr lang="fi-FI"/>
        </a:p>
      </dgm:t>
    </dgm:pt>
    <dgm:pt modelId="{91A76BF1-F533-4FD1-BB6B-B23B53F391FB}">
      <dgm:prSet phldrT="[Teksti]" custT="1"/>
      <dgm:spPr>
        <a:xfrm>
          <a:off x="3933519" y="3446705"/>
          <a:ext cx="2627603" cy="3429671"/>
        </a:xfrm>
        <a:prstGeom prst="roundRect">
          <a:avLst>
            <a:gd name="adj" fmla="val 10000"/>
          </a:avLst>
        </a:prstGeom>
      </dgm:spPr>
      <dgm:t>
        <a:bodyPr/>
        <a:lstStyle/>
        <a:p>
          <a:endParaRPr lang="fi-FI" sz="600"/>
        </a:p>
      </dgm:t>
    </dgm:pt>
    <dgm:pt modelId="{422EA39A-83C0-45AE-A908-788B8808DE4D}" type="parTrans" cxnId="{50208B7E-E4A6-45F8-9D61-4A5874FD436C}">
      <dgm:prSet/>
      <dgm:spPr/>
      <dgm:t>
        <a:bodyPr/>
        <a:lstStyle/>
        <a:p>
          <a:endParaRPr lang="fi-FI"/>
        </a:p>
      </dgm:t>
    </dgm:pt>
    <dgm:pt modelId="{54156573-1038-4DB0-BEB5-F211FC9765CE}" type="sibTrans" cxnId="{50208B7E-E4A6-45F8-9D61-4A5874FD436C}">
      <dgm:prSet/>
      <dgm:spPr/>
      <dgm:t>
        <a:bodyPr/>
        <a:lstStyle/>
        <a:p>
          <a:endParaRPr lang="fi-FI"/>
        </a:p>
      </dgm:t>
    </dgm:pt>
    <dgm:pt modelId="{0B13A465-6410-4505-90E7-5732E7BA67CC}">
      <dgm:prSet phldrT="[Teksti]" custT="1"/>
      <dgm:spPr>
        <a:xfrm>
          <a:off x="3888684" y="49008"/>
          <a:ext cx="2755371" cy="3380945"/>
        </a:xfrm>
        <a:prstGeom prst="roundRect">
          <a:avLst>
            <a:gd name="adj" fmla="val 10000"/>
          </a:avLst>
        </a:prstGeom>
      </dgm:spPr>
      <dgm:t>
        <a:bodyPr/>
        <a:lstStyle/>
        <a:p>
          <a:r>
            <a:rPr lang="fi-FI" sz="800"/>
            <a:t>oppilaitosvierailut ja tutustuminen koulutusvaihtoehtoihin</a:t>
          </a:r>
        </a:p>
      </dgm:t>
    </dgm:pt>
    <dgm:pt modelId="{705D4BDA-BD77-46DA-9DBE-87C0887F3E28}" type="parTrans" cxnId="{5D747B33-560F-4163-BEDD-094B89AAFD4F}">
      <dgm:prSet/>
      <dgm:spPr/>
      <dgm:t>
        <a:bodyPr/>
        <a:lstStyle/>
        <a:p>
          <a:endParaRPr lang="fi-FI"/>
        </a:p>
      </dgm:t>
    </dgm:pt>
    <dgm:pt modelId="{8AAF37C5-5640-45EF-9476-AFF2177B7076}" type="sibTrans" cxnId="{5D747B33-560F-4163-BEDD-094B89AAFD4F}">
      <dgm:prSet/>
      <dgm:spPr/>
      <dgm:t>
        <a:bodyPr/>
        <a:lstStyle/>
        <a:p>
          <a:endParaRPr lang="fi-FI"/>
        </a:p>
      </dgm:t>
    </dgm:pt>
    <dgm:pt modelId="{E1ACBAB1-3C86-4020-9220-DD67ED9504FC}">
      <dgm:prSet phldrT="[Teksti]" custT="1"/>
      <dgm:spPr>
        <a:xfrm rot="16200000">
          <a:off x="1513846" y="4311704"/>
          <a:ext cx="1261699" cy="584122"/>
        </a:xfrm>
        <a:prstGeom prst="pieWedge">
          <a:avLst/>
        </a:prstGeom>
      </dgm:spPr>
      <dgm:t>
        <a:bodyPr/>
        <a:lstStyle/>
        <a:p>
          <a:r>
            <a:rPr lang="fi-FI" sz="1200"/>
            <a:t>3. jakso: tammikuu - maaliskuu</a:t>
          </a:r>
        </a:p>
      </dgm:t>
    </dgm:pt>
    <dgm:pt modelId="{B18CEB84-6F45-45A1-98F9-63B7C9EF2EDF}" type="sibTrans" cxnId="{6632D52A-D357-4514-92E8-40E88D709F44}">
      <dgm:prSet/>
      <dgm:spPr/>
      <dgm:t>
        <a:bodyPr/>
        <a:lstStyle/>
        <a:p>
          <a:endParaRPr lang="fi-FI"/>
        </a:p>
      </dgm:t>
    </dgm:pt>
    <dgm:pt modelId="{254D3B0D-F8A3-404F-A306-991B45ECB1EB}" type="parTrans" cxnId="{6632D52A-D357-4514-92E8-40E88D709F44}">
      <dgm:prSet/>
      <dgm:spPr/>
      <dgm:t>
        <a:bodyPr/>
        <a:lstStyle/>
        <a:p>
          <a:endParaRPr lang="fi-FI"/>
        </a:p>
      </dgm:t>
    </dgm:pt>
    <dgm:pt modelId="{FE545D40-6F9F-4176-8138-ACCD4E9E741D}">
      <dgm:prSet phldrT="[Teksti]" custT="1"/>
      <dgm:spPr>
        <a:xfrm>
          <a:off x="11140" y="19746"/>
          <a:ext cx="2499860" cy="3439500"/>
        </a:xfrm>
        <a:prstGeom prst="roundRect">
          <a:avLst>
            <a:gd name="adj" fmla="val 10000"/>
          </a:avLst>
        </a:prstGeom>
      </dgm:spPr>
      <dgm:t>
        <a:bodyPr anchor="t" anchorCtr="0"/>
        <a:lstStyle/>
        <a:p>
          <a:r>
            <a:rPr lang="fi-FI" sz="800"/>
            <a:t> uusien 7. luokkien muodostaminen</a:t>
          </a:r>
        </a:p>
      </dgm:t>
    </dgm:pt>
    <dgm:pt modelId="{EED5DA02-7A84-4AA2-A252-7146824A9EF8}" type="parTrans" cxnId="{0283EBC6-71AC-47ED-9791-ECE8971F0198}">
      <dgm:prSet/>
      <dgm:spPr/>
      <dgm:t>
        <a:bodyPr/>
        <a:lstStyle/>
        <a:p>
          <a:endParaRPr lang="fi-FI"/>
        </a:p>
      </dgm:t>
    </dgm:pt>
    <dgm:pt modelId="{B73C6284-1A58-4FEA-A5AB-CC7228969741}" type="sibTrans" cxnId="{0283EBC6-71AC-47ED-9791-ECE8971F0198}">
      <dgm:prSet/>
      <dgm:spPr/>
      <dgm:t>
        <a:bodyPr/>
        <a:lstStyle/>
        <a:p>
          <a:endParaRPr lang="fi-FI"/>
        </a:p>
      </dgm:t>
    </dgm:pt>
    <dgm:pt modelId="{40F54A58-E836-4817-A601-39AA361DA8C4}">
      <dgm:prSet phldrT="[Teksti]" custT="1"/>
      <dgm:spPr>
        <a:xfrm>
          <a:off x="11140" y="19746"/>
          <a:ext cx="2499860" cy="3439500"/>
        </a:xfrm>
        <a:prstGeom prst="roundRect">
          <a:avLst>
            <a:gd name="adj" fmla="val 10000"/>
          </a:avLst>
        </a:prstGeom>
      </dgm:spPr>
      <dgm:t>
        <a:bodyPr anchor="t" anchorCtr="0"/>
        <a:lstStyle/>
        <a:p>
          <a:r>
            <a:rPr lang="fi-FI" sz="800"/>
            <a:t> 8. luokan TET</a:t>
          </a:r>
        </a:p>
      </dgm:t>
    </dgm:pt>
    <dgm:pt modelId="{299760BF-65CF-4304-9D66-38DEC2049F37}" type="parTrans" cxnId="{CBA04771-9B16-4AAA-9B32-3051A6FA4FE3}">
      <dgm:prSet/>
      <dgm:spPr/>
      <dgm:t>
        <a:bodyPr/>
        <a:lstStyle/>
        <a:p>
          <a:endParaRPr lang="fi-FI"/>
        </a:p>
      </dgm:t>
    </dgm:pt>
    <dgm:pt modelId="{958899DF-B2CD-4D3A-A95D-60203537B2DF}" type="sibTrans" cxnId="{CBA04771-9B16-4AAA-9B32-3051A6FA4FE3}">
      <dgm:prSet/>
      <dgm:spPr/>
      <dgm:t>
        <a:bodyPr/>
        <a:lstStyle/>
        <a:p>
          <a:endParaRPr lang="fi-FI"/>
        </a:p>
      </dgm:t>
    </dgm:pt>
    <dgm:pt modelId="{B77EA9D5-FBF7-415C-A823-810EB0F84B6B}">
      <dgm:prSet phldrT="[Teksti]" custT="1"/>
      <dgm:spPr>
        <a:xfrm>
          <a:off x="11140" y="19746"/>
          <a:ext cx="2499860" cy="3439500"/>
        </a:xfrm>
        <a:prstGeom prst="roundRect">
          <a:avLst>
            <a:gd name="adj" fmla="val 10000"/>
          </a:avLst>
        </a:prstGeom>
      </dgm:spPr>
      <dgm:t>
        <a:bodyPr anchor="t" anchorCtr="0"/>
        <a:lstStyle/>
        <a:p>
          <a:r>
            <a:rPr lang="fi-FI" sz="800"/>
            <a:t> niveltiedon kerääminen 6.- luokkalaisista</a:t>
          </a:r>
        </a:p>
      </dgm:t>
    </dgm:pt>
    <dgm:pt modelId="{6329C605-4D47-4230-A563-E76EBBC9A736}" type="parTrans" cxnId="{6B14E7A7-D04E-42FD-9A7C-02FB711B0AFA}">
      <dgm:prSet/>
      <dgm:spPr/>
      <dgm:t>
        <a:bodyPr/>
        <a:lstStyle/>
        <a:p>
          <a:endParaRPr lang="fi-FI"/>
        </a:p>
      </dgm:t>
    </dgm:pt>
    <dgm:pt modelId="{1098F7C1-B79C-4D0C-ACE0-FD0E63B333C9}" type="sibTrans" cxnId="{6B14E7A7-D04E-42FD-9A7C-02FB711B0AFA}">
      <dgm:prSet/>
      <dgm:spPr/>
      <dgm:t>
        <a:bodyPr/>
        <a:lstStyle/>
        <a:p>
          <a:endParaRPr lang="fi-FI"/>
        </a:p>
      </dgm:t>
    </dgm:pt>
    <dgm:pt modelId="{C89A6AA1-242B-476B-8FA2-A10A5032BEE4}">
      <dgm:prSet phldrT="[Teksti]" custT="1"/>
      <dgm:spPr>
        <a:xfrm>
          <a:off x="11140" y="19746"/>
          <a:ext cx="2499860" cy="3439500"/>
        </a:xfrm>
        <a:prstGeom prst="roundRect">
          <a:avLst>
            <a:gd name="adj" fmla="val 10000"/>
          </a:avLst>
        </a:prstGeom>
      </dgm:spPr>
      <dgm:t>
        <a:bodyPr anchor="t" anchorCtr="0"/>
        <a:lstStyle/>
        <a:p>
          <a:r>
            <a:rPr lang="fi-FI" sz="800"/>
            <a:t> 6.-luokkalaisten  tiedottaminen yläkoulusta yhdessä tukioppilaiden kanssa</a:t>
          </a:r>
        </a:p>
      </dgm:t>
    </dgm:pt>
    <dgm:pt modelId="{ADC61E6F-A8E0-4661-9CC6-9F1F5D910094}" type="parTrans" cxnId="{14014793-760F-472F-AFF2-BB0F3540FC5A}">
      <dgm:prSet/>
      <dgm:spPr/>
      <dgm:t>
        <a:bodyPr/>
        <a:lstStyle/>
        <a:p>
          <a:endParaRPr lang="fi-FI"/>
        </a:p>
      </dgm:t>
    </dgm:pt>
    <dgm:pt modelId="{C4222D58-746D-45E0-975F-149297BFAC10}" type="sibTrans" cxnId="{14014793-760F-472F-AFF2-BB0F3540FC5A}">
      <dgm:prSet/>
      <dgm:spPr/>
      <dgm:t>
        <a:bodyPr/>
        <a:lstStyle/>
        <a:p>
          <a:endParaRPr lang="fi-FI"/>
        </a:p>
      </dgm:t>
    </dgm:pt>
    <dgm:pt modelId="{A51A82E5-8D9D-41BA-9BD9-679E35BE4931}">
      <dgm:prSet phldrT="[Teksti]" custT="1"/>
      <dgm:spPr>
        <a:xfrm>
          <a:off x="11140" y="19746"/>
          <a:ext cx="2499860" cy="3439500"/>
        </a:xfrm>
        <a:prstGeom prst="roundRect">
          <a:avLst>
            <a:gd name="adj" fmla="val 10000"/>
          </a:avLst>
        </a:prstGeom>
      </dgm:spPr>
      <dgm:t>
        <a:bodyPr anchor="t" anchorCtr="0"/>
        <a:lstStyle/>
        <a:p>
          <a:r>
            <a:rPr lang="fi-FI" sz="800"/>
            <a:t> 6.-luokkalaisten tutustumispäivä yläkouluun  ja vanhempainilta</a:t>
          </a:r>
        </a:p>
      </dgm:t>
    </dgm:pt>
    <dgm:pt modelId="{60AEF473-8DF9-4818-B37F-34F1778504C9}" type="parTrans" cxnId="{1472A5FF-6674-4F49-90F3-282413029F39}">
      <dgm:prSet/>
      <dgm:spPr/>
      <dgm:t>
        <a:bodyPr/>
        <a:lstStyle/>
        <a:p>
          <a:endParaRPr lang="fi-FI"/>
        </a:p>
      </dgm:t>
    </dgm:pt>
    <dgm:pt modelId="{7E5DA602-82F0-4E2A-9BE9-651F3A12272F}" type="sibTrans" cxnId="{1472A5FF-6674-4F49-90F3-282413029F39}">
      <dgm:prSet/>
      <dgm:spPr/>
      <dgm:t>
        <a:bodyPr/>
        <a:lstStyle/>
        <a:p>
          <a:endParaRPr lang="fi-FI"/>
        </a:p>
      </dgm:t>
    </dgm:pt>
    <dgm:pt modelId="{C1F6652E-F873-4379-9CDB-AD8F45955F2F}">
      <dgm:prSet phldrT="[Teksti]" custT="1"/>
      <dgm:spPr>
        <a:xfrm>
          <a:off x="11140" y="19746"/>
          <a:ext cx="2499860" cy="3439500"/>
        </a:xfrm>
        <a:prstGeom prst="roundRect">
          <a:avLst>
            <a:gd name="adj" fmla="val 10000"/>
          </a:avLst>
        </a:prstGeom>
      </dgm:spPr>
      <dgm:t>
        <a:bodyPr anchor="t" anchorCtr="0"/>
        <a:lstStyle/>
        <a:p>
          <a:r>
            <a:rPr lang="fi-FI" sz="800"/>
            <a:t> lukuvuoden ohjaustyön arviointi</a:t>
          </a:r>
        </a:p>
      </dgm:t>
    </dgm:pt>
    <dgm:pt modelId="{46ACF5E7-AEAD-4071-B4FE-0CA2C74E17AF}" type="parTrans" cxnId="{88F40A92-2963-4C73-BFD1-0694B6E250BB}">
      <dgm:prSet/>
      <dgm:spPr/>
      <dgm:t>
        <a:bodyPr/>
        <a:lstStyle/>
        <a:p>
          <a:endParaRPr lang="fi-FI"/>
        </a:p>
      </dgm:t>
    </dgm:pt>
    <dgm:pt modelId="{213797B0-1A72-4359-A2BA-7F6399345F7C}" type="sibTrans" cxnId="{88F40A92-2963-4C73-BFD1-0694B6E250BB}">
      <dgm:prSet/>
      <dgm:spPr/>
      <dgm:t>
        <a:bodyPr/>
        <a:lstStyle/>
        <a:p>
          <a:endParaRPr lang="fi-FI"/>
        </a:p>
      </dgm:t>
    </dgm:pt>
    <dgm:pt modelId="{1E1909A2-3EDA-4C30-8834-F64E02E241FB}">
      <dgm:prSet phldrT="[Teksti]" custT="1"/>
      <dgm:spPr>
        <a:xfrm>
          <a:off x="11140" y="19746"/>
          <a:ext cx="2499860" cy="3439500"/>
        </a:xfrm>
        <a:prstGeom prst="roundRect">
          <a:avLst>
            <a:gd name="adj" fmla="val 10000"/>
          </a:avLst>
        </a:prstGeom>
      </dgm:spPr>
      <dgm:t>
        <a:bodyPr anchor="t" anchorCtr="0"/>
        <a:lstStyle/>
        <a:p>
          <a:r>
            <a:rPr lang="fi-FI" sz="800"/>
            <a:t> kesä- ja jälkiohjauksen valmistelu</a:t>
          </a:r>
        </a:p>
      </dgm:t>
    </dgm:pt>
    <dgm:pt modelId="{F80BD367-9B74-4568-B579-929AF38477C7}" type="parTrans" cxnId="{C6FBA893-83CB-4377-8D7F-94FA5278879E}">
      <dgm:prSet/>
      <dgm:spPr/>
      <dgm:t>
        <a:bodyPr/>
        <a:lstStyle/>
        <a:p>
          <a:endParaRPr lang="fi-FI"/>
        </a:p>
      </dgm:t>
    </dgm:pt>
    <dgm:pt modelId="{C4F8EB80-5200-4479-94B2-B49D662ADCF3}" type="sibTrans" cxnId="{C6FBA893-83CB-4377-8D7F-94FA5278879E}">
      <dgm:prSet/>
      <dgm:spPr/>
      <dgm:t>
        <a:bodyPr/>
        <a:lstStyle/>
        <a:p>
          <a:endParaRPr lang="fi-FI"/>
        </a:p>
      </dgm:t>
    </dgm:pt>
    <dgm:pt modelId="{6A5FAE33-718F-4B76-9950-4D771C24DF5A}">
      <dgm:prSet phldrT="[Teksti]" custT="1"/>
      <dgm:spPr>
        <a:xfrm>
          <a:off x="11140" y="19746"/>
          <a:ext cx="2499860" cy="3439500"/>
        </a:xfrm>
        <a:prstGeom prst="roundRect">
          <a:avLst>
            <a:gd name="adj" fmla="val 10000"/>
          </a:avLst>
        </a:prstGeom>
      </dgm:spPr>
      <dgm:t>
        <a:bodyPr anchor="t" anchorCtr="0"/>
        <a:lstStyle/>
        <a:p>
          <a:r>
            <a:rPr lang="fi-FI" sz="800"/>
            <a:t> 8. luokkien ohjauskeskustelut</a:t>
          </a:r>
        </a:p>
      </dgm:t>
    </dgm:pt>
    <dgm:pt modelId="{6E52503E-9B06-4237-A840-3DABAE13BB23}" type="parTrans" cxnId="{8D869371-23D5-4CE8-9A63-7194B3EFADBD}">
      <dgm:prSet/>
      <dgm:spPr/>
      <dgm:t>
        <a:bodyPr/>
        <a:lstStyle/>
        <a:p>
          <a:endParaRPr lang="fi-FI"/>
        </a:p>
      </dgm:t>
    </dgm:pt>
    <dgm:pt modelId="{47138C2F-7CE4-46DE-AFBA-479418FB4F3B}" type="sibTrans" cxnId="{8D869371-23D5-4CE8-9A63-7194B3EFADBD}">
      <dgm:prSet/>
      <dgm:spPr/>
      <dgm:t>
        <a:bodyPr/>
        <a:lstStyle/>
        <a:p>
          <a:endParaRPr lang="fi-FI"/>
        </a:p>
      </dgm:t>
    </dgm:pt>
    <dgm:pt modelId="{816F4EB6-1B98-4335-BC66-F76FBA441CF2}">
      <dgm:prSet phldrT="[Teksti]" custT="1"/>
      <dgm:spPr>
        <a:xfrm>
          <a:off x="3888684" y="49008"/>
          <a:ext cx="2755371" cy="3380945"/>
        </a:xfrm>
        <a:prstGeom prst="roundRect">
          <a:avLst>
            <a:gd name="adj" fmla="val 10000"/>
          </a:avLst>
        </a:prstGeom>
      </dgm:spPr>
      <dgm:t>
        <a:bodyPr/>
        <a:lstStyle/>
        <a:p>
          <a:r>
            <a:rPr lang="fi-FI" sz="800"/>
            <a:t> lukujärjestysten/ryhmien tarkistus</a:t>
          </a:r>
        </a:p>
      </dgm:t>
    </dgm:pt>
    <dgm:pt modelId="{D5547F78-DB3A-4369-941F-2437FBC0C5B4}" type="parTrans" cxnId="{0B5250A1-6B70-43C6-A3C4-229F08D56418}">
      <dgm:prSet/>
      <dgm:spPr/>
      <dgm:t>
        <a:bodyPr/>
        <a:lstStyle/>
        <a:p>
          <a:endParaRPr lang="fi-FI"/>
        </a:p>
      </dgm:t>
    </dgm:pt>
    <dgm:pt modelId="{177A983D-4FC0-48A9-8A53-9FAA9E495136}" type="sibTrans" cxnId="{0B5250A1-6B70-43C6-A3C4-229F08D56418}">
      <dgm:prSet/>
      <dgm:spPr/>
      <dgm:t>
        <a:bodyPr/>
        <a:lstStyle/>
        <a:p>
          <a:endParaRPr lang="fi-FI"/>
        </a:p>
      </dgm:t>
    </dgm:pt>
    <dgm:pt modelId="{BABC1661-5614-47D2-80F3-E0BBCE72D7EE}">
      <dgm:prSet phldrT="[Teksti]" custT="1"/>
      <dgm:spPr>
        <a:xfrm>
          <a:off x="11140" y="19746"/>
          <a:ext cx="2499860" cy="3439500"/>
        </a:xfrm>
        <a:prstGeom prst="roundRect">
          <a:avLst>
            <a:gd name="adj" fmla="val 10000"/>
          </a:avLst>
        </a:prstGeom>
      </dgm:spPr>
      <dgm:t>
        <a:bodyPr anchor="t" anchorCtr="0"/>
        <a:lstStyle/>
        <a:p>
          <a:r>
            <a:rPr lang="fi-FI" sz="800"/>
            <a:t> kesäpäivystys kesäkuussa yhteishaun tulosten julkaisemisen jälkeen</a:t>
          </a:r>
        </a:p>
      </dgm:t>
    </dgm:pt>
    <dgm:pt modelId="{39AD6DF3-E705-4D03-9374-0E8B4EF2EB2F}" type="parTrans" cxnId="{B4BC75A3-2224-45CE-AC6A-8CD90E212B18}">
      <dgm:prSet/>
      <dgm:spPr/>
      <dgm:t>
        <a:bodyPr/>
        <a:lstStyle/>
        <a:p>
          <a:endParaRPr lang="fi-FI"/>
        </a:p>
      </dgm:t>
    </dgm:pt>
    <dgm:pt modelId="{E045E3B6-7889-4E6C-B2D9-13A48C351044}" type="sibTrans" cxnId="{B4BC75A3-2224-45CE-AC6A-8CD90E212B18}">
      <dgm:prSet/>
      <dgm:spPr/>
      <dgm:t>
        <a:bodyPr/>
        <a:lstStyle/>
        <a:p>
          <a:endParaRPr lang="fi-FI"/>
        </a:p>
      </dgm:t>
    </dgm:pt>
    <dgm:pt modelId="{669DD7CD-1D76-4EFB-9FE9-F6A0FEBECD99}">
      <dgm:prSet phldrT="[Teksti]" custT="1"/>
      <dgm:spPr>
        <a:xfrm>
          <a:off x="3888684" y="49008"/>
          <a:ext cx="2755371" cy="3380945"/>
        </a:xfrm>
        <a:prstGeom prst="roundRect">
          <a:avLst>
            <a:gd name="adj" fmla="val 10000"/>
          </a:avLst>
        </a:prstGeom>
      </dgm:spPr>
      <dgm:t>
        <a:bodyPr/>
        <a:lstStyle/>
        <a:p>
          <a:r>
            <a:rPr lang="fi-FI" sz="800"/>
            <a:t> 7. ja 9. luokkien luokkatunnit</a:t>
          </a:r>
        </a:p>
      </dgm:t>
    </dgm:pt>
    <dgm:pt modelId="{A9E10E8C-6BE5-4162-B1CF-72AF347D876A}" type="parTrans" cxnId="{7DF7A0D0-6EAF-476A-A8D7-A2405EA9F4A4}">
      <dgm:prSet/>
      <dgm:spPr/>
      <dgm:t>
        <a:bodyPr/>
        <a:lstStyle/>
        <a:p>
          <a:endParaRPr lang="fi-FI"/>
        </a:p>
      </dgm:t>
    </dgm:pt>
    <dgm:pt modelId="{F2B5F382-AB90-408B-A7FF-514AD93280AD}" type="sibTrans" cxnId="{7DF7A0D0-6EAF-476A-A8D7-A2405EA9F4A4}">
      <dgm:prSet/>
      <dgm:spPr/>
      <dgm:t>
        <a:bodyPr/>
        <a:lstStyle/>
        <a:p>
          <a:endParaRPr lang="fi-FI"/>
        </a:p>
      </dgm:t>
    </dgm:pt>
    <dgm:pt modelId="{FEB2560B-1D1B-49DA-BEC8-41FE23D9F32B}">
      <dgm:prSet phldrT="[Teksti]" custT="1"/>
      <dgm:spPr>
        <a:xfrm>
          <a:off x="3888684" y="49008"/>
          <a:ext cx="2755371" cy="3380945"/>
        </a:xfrm>
        <a:prstGeom prst="roundRect">
          <a:avLst>
            <a:gd name="adj" fmla="val 10000"/>
          </a:avLst>
        </a:prstGeom>
      </dgm:spPr>
      <dgm:t>
        <a:bodyPr/>
        <a:lstStyle/>
        <a:p>
          <a:r>
            <a:rPr lang="fi-FI" sz="800"/>
            <a:t> 7. luokkien vanhempainilta</a:t>
          </a:r>
        </a:p>
      </dgm:t>
    </dgm:pt>
    <dgm:pt modelId="{3753BB25-DC52-4036-9088-E65A14672A88}" type="parTrans" cxnId="{86EC797D-AA00-43CD-9E45-6124311B290C}">
      <dgm:prSet/>
      <dgm:spPr/>
      <dgm:t>
        <a:bodyPr/>
        <a:lstStyle/>
        <a:p>
          <a:endParaRPr lang="fi-FI"/>
        </a:p>
      </dgm:t>
    </dgm:pt>
    <dgm:pt modelId="{636BF901-A61F-4F12-8380-0DA04351FA39}" type="sibTrans" cxnId="{86EC797D-AA00-43CD-9E45-6124311B290C}">
      <dgm:prSet/>
      <dgm:spPr/>
      <dgm:t>
        <a:bodyPr/>
        <a:lstStyle/>
        <a:p>
          <a:endParaRPr lang="fi-FI"/>
        </a:p>
      </dgm:t>
    </dgm:pt>
    <dgm:pt modelId="{E776A8A8-D8C4-4327-B813-AAE9F1C7D032}">
      <dgm:prSet phldrT="[Teksti]"/>
      <dgm:spPr>
        <a:xfrm>
          <a:off x="1591" y="3464485"/>
          <a:ext cx="2499860" cy="3394110"/>
        </a:xfrm>
        <a:prstGeom prst="roundRect">
          <a:avLst>
            <a:gd name="adj" fmla="val 10000"/>
          </a:avLst>
        </a:prstGeom>
      </dgm:spPr>
      <dgm:t>
        <a:bodyPr/>
        <a:lstStyle/>
        <a:p>
          <a:endParaRPr lang="fi-FI" sz="500"/>
        </a:p>
      </dgm:t>
    </dgm:pt>
    <dgm:pt modelId="{A0EB1A13-CE26-40A2-85E6-CE361E900DF9}" type="sibTrans" cxnId="{F73F925A-9963-422D-B3DB-C3FD37B59559}">
      <dgm:prSet/>
      <dgm:spPr/>
      <dgm:t>
        <a:bodyPr/>
        <a:lstStyle/>
        <a:p>
          <a:endParaRPr lang="fi-FI"/>
        </a:p>
      </dgm:t>
    </dgm:pt>
    <dgm:pt modelId="{81B2A1E9-B1B8-4F9C-AD32-2215D193F8FF}" type="parTrans" cxnId="{F73F925A-9963-422D-B3DB-C3FD37B59559}">
      <dgm:prSet/>
      <dgm:spPr/>
      <dgm:t>
        <a:bodyPr/>
        <a:lstStyle/>
        <a:p>
          <a:endParaRPr lang="fi-FI"/>
        </a:p>
      </dgm:t>
    </dgm:pt>
    <dgm:pt modelId="{8C5FF933-2250-4A43-AD35-007B9212545D}">
      <dgm:prSet phldrT="[Teksti]"/>
      <dgm:spPr>
        <a:xfrm>
          <a:off x="1591" y="3464485"/>
          <a:ext cx="2499860" cy="3394110"/>
        </a:xfrm>
        <a:prstGeom prst="roundRect">
          <a:avLst>
            <a:gd name="adj" fmla="val 10000"/>
          </a:avLst>
        </a:prstGeom>
      </dgm:spPr>
      <dgm:t>
        <a:bodyPr/>
        <a:lstStyle/>
        <a:p>
          <a:endParaRPr lang="fi-FI" sz="500"/>
        </a:p>
      </dgm:t>
    </dgm:pt>
    <dgm:pt modelId="{A0C338E4-B992-4FCB-ADFC-D46145CF3288}" type="sibTrans" cxnId="{F976C1B4-64A5-4650-8D94-8A2F3002655A}">
      <dgm:prSet/>
      <dgm:spPr/>
      <dgm:t>
        <a:bodyPr/>
        <a:lstStyle/>
        <a:p>
          <a:endParaRPr lang="fi-FI"/>
        </a:p>
      </dgm:t>
    </dgm:pt>
    <dgm:pt modelId="{0121FA5F-DEFD-429A-8D38-8D5F001F5459}" type="parTrans" cxnId="{F976C1B4-64A5-4650-8D94-8A2F3002655A}">
      <dgm:prSet/>
      <dgm:spPr/>
      <dgm:t>
        <a:bodyPr/>
        <a:lstStyle/>
        <a:p>
          <a:endParaRPr lang="fi-FI"/>
        </a:p>
      </dgm:t>
    </dgm:pt>
    <dgm:pt modelId="{53F19D9A-0A7E-42C8-AB75-C69B636DCE18}">
      <dgm:prSet phldrT="[Teksti]" custT="1"/>
      <dgm:spPr>
        <a:xfrm>
          <a:off x="1591" y="3464485"/>
          <a:ext cx="2499860" cy="3394110"/>
        </a:xfrm>
        <a:prstGeom prst="roundRect">
          <a:avLst>
            <a:gd name="adj" fmla="val 10000"/>
          </a:avLst>
        </a:prstGeom>
      </dgm:spPr>
      <dgm:t>
        <a:bodyPr/>
        <a:lstStyle/>
        <a:p>
          <a:r>
            <a:rPr lang="fi-FI" sz="800"/>
            <a:t> yhteishaku</a:t>
          </a:r>
        </a:p>
      </dgm:t>
    </dgm:pt>
    <dgm:pt modelId="{5C8A1BFD-EC3A-46A1-9FA4-401C9631F437}" type="sibTrans" cxnId="{FE562244-DDEC-4A20-901A-110CB4C7885D}">
      <dgm:prSet/>
      <dgm:spPr/>
      <dgm:t>
        <a:bodyPr/>
        <a:lstStyle/>
        <a:p>
          <a:endParaRPr lang="fi-FI"/>
        </a:p>
      </dgm:t>
    </dgm:pt>
    <dgm:pt modelId="{818449BD-36CD-4E69-B796-9C2CF756D25C}" type="parTrans" cxnId="{FE562244-DDEC-4A20-901A-110CB4C7885D}">
      <dgm:prSet/>
      <dgm:spPr/>
      <dgm:t>
        <a:bodyPr/>
        <a:lstStyle/>
        <a:p>
          <a:endParaRPr lang="fi-FI"/>
        </a:p>
      </dgm:t>
    </dgm:pt>
    <dgm:pt modelId="{D863757C-EB75-4B61-BA94-F1320D3B4A94}">
      <dgm:prSet phldrT="[Teksti]" custT="1"/>
      <dgm:spPr>
        <a:xfrm>
          <a:off x="1591" y="3464485"/>
          <a:ext cx="2499860" cy="3394110"/>
        </a:xfrm>
        <a:prstGeom prst="roundRect">
          <a:avLst>
            <a:gd name="adj" fmla="val 10000"/>
          </a:avLst>
        </a:prstGeom>
      </dgm:spPr>
      <dgm:t>
        <a:bodyPr/>
        <a:lstStyle/>
        <a:p>
          <a:r>
            <a:rPr lang="fi-FI" sz="800"/>
            <a:t> 9. luokkien ohjauskeskustelut  ja jatko-opintosuunnitelmat</a:t>
          </a:r>
        </a:p>
      </dgm:t>
    </dgm:pt>
    <dgm:pt modelId="{F2AECA4F-CB83-4EC2-8675-15CA5EB7F850}" type="sibTrans" cxnId="{7F45CABA-6E78-4C17-8133-DC6F00D8B6A2}">
      <dgm:prSet/>
      <dgm:spPr/>
      <dgm:t>
        <a:bodyPr/>
        <a:lstStyle/>
        <a:p>
          <a:endParaRPr lang="fi-FI"/>
        </a:p>
      </dgm:t>
    </dgm:pt>
    <dgm:pt modelId="{1BBC2158-B44A-4E88-BDBB-9C021E8B8866}" type="parTrans" cxnId="{7F45CABA-6E78-4C17-8133-DC6F00D8B6A2}">
      <dgm:prSet/>
      <dgm:spPr/>
      <dgm:t>
        <a:bodyPr/>
        <a:lstStyle/>
        <a:p>
          <a:endParaRPr lang="fi-FI"/>
        </a:p>
      </dgm:t>
    </dgm:pt>
    <dgm:pt modelId="{B421DBCB-B1D5-406F-8ABE-01D1471B50E8}">
      <dgm:prSet phldrT="[Teksti]" custT="1"/>
      <dgm:spPr>
        <a:xfrm>
          <a:off x="1591" y="3464485"/>
          <a:ext cx="2499860" cy="3394110"/>
        </a:xfrm>
        <a:prstGeom prst="roundRect">
          <a:avLst>
            <a:gd name="adj" fmla="val 10000"/>
          </a:avLst>
        </a:prstGeom>
      </dgm:spPr>
      <dgm:t>
        <a:bodyPr/>
        <a:lstStyle/>
        <a:p>
          <a:r>
            <a:rPr lang="fi-FI" sz="800"/>
            <a:t> koulutuskokeilut/ oppilaitosvierailut 9. luokkalaisille</a:t>
          </a:r>
        </a:p>
      </dgm:t>
    </dgm:pt>
    <dgm:pt modelId="{663374D6-D090-4437-AFA9-3BFCB634EF25}" type="sibTrans" cxnId="{04F3BF45-40F5-4ACA-86CA-941B86B635D1}">
      <dgm:prSet/>
      <dgm:spPr/>
      <dgm:t>
        <a:bodyPr/>
        <a:lstStyle/>
        <a:p>
          <a:endParaRPr lang="fi-FI"/>
        </a:p>
      </dgm:t>
    </dgm:pt>
    <dgm:pt modelId="{2DC87EBF-3344-43E9-A624-53CC9E49D151}" type="parTrans" cxnId="{04F3BF45-40F5-4ACA-86CA-941B86B635D1}">
      <dgm:prSet/>
      <dgm:spPr/>
      <dgm:t>
        <a:bodyPr/>
        <a:lstStyle/>
        <a:p>
          <a:endParaRPr lang="fi-FI"/>
        </a:p>
      </dgm:t>
    </dgm:pt>
    <dgm:pt modelId="{EAB01AA6-5A97-498C-B785-DB751F68E833}">
      <dgm:prSet phldrT="[Teksti]" custT="1"/>
      <dgm:spPr>
        <a:xfrm>
          <a:off x="1591" y="3464485"/>
          <a:ext cx="2499860" cy="3394110"/>
        </a:xfrm>
        <a:prstGeom prst="roundRect">
          <a:avLst>
            <a:gd name="adj" fmla="val 10000"/>
          </a:avLst>
        </a:prstGeom>
      </dgm:spPr>
      <dgm:t>
        <a:bodyPr/>
        <a:lstStyle/>
        <a:p>
          <a:r>
            <a:rPr lang="fi-FI" sz="800"/>
            <a:t> 7. luokkien TET</a:t>
          </a:r>
        </a:p>
      </dgm:t>
    </dgm:pt>
    <dgm:pt modelId="{94E4BE17-B7F5-456D-9307-4A37C9B5F4F7}" type="sibTrans" cxnId="{AD3D987E-3AC9-4235-B2C2-B5F856DC50F7}">
      <dgm:prSet/>
      <dgm:spPr/>
      <dgm:t>
        <a:bodyPr/>
        <a:lstStyle/>
        <a:p>
          <a:endParaRPr lang="fi-FI"/>
        </a:p>
      </dgm:t>
    </dgm:pt>
    <dgm:pt modelId="{9869231E-4788-44B3-AF02-928146F78B66}" type="parTrans" cxnId="{AD3D987E-3AC9-4235-B2C2-B5F856DC50F7}">
      <dgm:prSet/>
      <dgm:spPr/>
      <dgm:t>
        <a:bodyPr/>
        <a:lstStyle/>
        <a:p>
          <a:endParaRPr lang="fi-FI"/>
        </a:p>
      </dgm:t>
    </dgm:pt>
    <dgm:pt modelId="{9AF86B0F-34EC-4243-B602-B6E1F8B1BFE6}">
      <dgm:prSet phldrT="[Teksti]" custT="1"/>
      <dgm:spPr>
        <a:xfrm>
          <a:off x="1591" y="3464485"/>
          <a:ext cx="2499860" cy="3394110"/>
        </a:xfrm>
        <a:prstGeom prst="roundRect">
          <a:avLst>
            <a:gd name="adj" fmla="val 10000"/>
          </a:avLst>
        </a:prstGeom>
      </dgm:spPr>
      <dgm:t>
        <a:bodyPr/>
        <a:lstStyle/>
        <a:p>
          <a:r>
            <a:rPr lang="fi-FI" sz="800"/>
            <a:t> valinnaisryhmien muodostaminen</a:t>
          </a:r>
        </a:p>
      </dgm:t>
    </dgm:pt>
    <dgm:pt modelId="{B34D4439-C928-48B9-8035-D5B283640F8D}" type="sibTrans" cxnId="{A480F102-BADB-4DE1-A05C-E14086B30B15}">
      <dgm:prSet/>
      <dgm:spPr/>
      <dgm:t>
        <a:bodyPr/>
        <a:lstStyle/>
        <a:p>
          <a:endParaRPr lang="fi-FI"/>
        </a:p>
      </dgm:t>
    </dgm:pt>
    <dgm:pt modelId="{666B0230-ADEE-44DC-9297-631FEAD7CA50}" type="parTrans" cxnId="{A480F102-BADB-4DE1-A05C-E14086B30B15}">
      <dgm:prSet/>
      <dgm:spPr/>
      <dgm:t>
        <a:bodyPr/>
        <a:lstStyle/>
        <a:p>
          <a:endParaRPr lang="fi-FI"/>
        </a:p>
      </dgm:t>
    </dgm:pt>
    <dgm:pt modelId="{067F2583-00BB-4B66-BB94-E8A7D013BE28}">
      <dgm:prSet phldrT="[Teksti]" custT="1"/>
      <dgm:spPr>
        <a:xfrm>
          <a:off x="1591" y="3464485"/>
          <a:ext cx="2499860" cy="3394110"/>
        </a:xfrm>
        <a:prstGeom prst="roundRect">
          <a:avLst>
            <a:gd name="adj" fmla="val 10000"/>
          </a:avLst>
        </a:prstGeom>
      </dgm:spPr>
      <dgm:t>
        <a:bodyPr/>
        <a:lstStyle/>
        <a:p>
          <a:r>
            <a:rPr lang="fi-FI" sz="800"/>
            <a:t> valinnaisainevalinnat (7. ja 8. luokat)</a:t>
          </a:r>
        </a:p>
      </dgm:t>
    </dgm:pt>
    <dgm:pt modelId="{1D3E28BE-4109-443F-95FA-C6A495A15890}" type="sibTrans" cxnId="{137CE3E8-B45E-407F-A2A2-D253F49EB94B}">
      <dgm:prSet/>
      <dgm:spPr/>
      <dgm:t>
        <a:bodyPr/>
        <a:lstStyle/>
        <a:p>
          <a:endParaRPr lang="fi-FI"/>
        </a:p>
      </dgm:t>
    </dgm:pt>
    <dgm:pt modelId="{1A6CDBFB-26BA-466C-A791-A38E94827BAD}" type="parTrans" cxnId="{137CE3E8-B45E-407F-A2A2-D253F49EB94B}">
      <dgm:prSet/>
      <dgm:spPr/>
      <dgm:t>
        <a:bodyPr/>
        <a:lstStyle/>
        <a:p>
          <a:endParaRPr lang="fi-FI"/>
        </a:p>
      </dgm:t>
    </dgm:pt>
    <dgm:pt modelId="{29F9C3CE-E238-48AE-BBEA-8686CA4BB87B}">
      <dgm:prSet phldrT="[Teksti]" custT="1"/>
      <dgm:spPr>
        <a:xfrm>
          <a:off x="1591" y="3464485"/>
          <a:ext cx="2499860" cy="3394110"/>
        </a:xfrm>
        <a:prstGeom prst="roundRect">
          <a:avLst>
            <a:gd name="adj" fmla="val 10000"/>
          </a:avLst>
        </a:prstGeom>
      </dgm:spPr>
      <dgm:t>
        <a:bodyPr/>
        <a:lstStyle/>
        <a:p>
          <a:r>
            <a:rPr lang="fi-FI" sz="800"/>
            <a:t> valinnaisaineilta huoltajille</a:t>
          </a:r>
        </a:p>
      </dgm:t>
    </dgm:pt>
    <dgm:pt modelId="{1D58C9C9-D6B1-42C3-AEBD-C7B306EF7239}" type="sibTrans" cxnId="{F6300919-9343-4425-919C-A4E9717AF3BF}">
      <dgm:prSet/>
      <dgm:spPr/>
      <dgm:t>
        <a:bodyPr/>
        <a:lstStyle/>
        <a:p>
          <a:endParaRPr lang="fi-FI"/>
        </a:p>
      </dgm:t>
    </dgm:pt>
    <dgm:pt modelId="{36329809-C4CF-4BBA-A213-017314EEC86D}" type="parTrans" cxnId="{F6300919-9343-4425-919C-A4E9717AF3BF}">
      <dgm:prSet/>
      <dgm:spPr/>
      <dgm:t>
        <a:bodyPr/>
        <a:lstStyle/>
        <a:p>
          <a:endParaRPr lang="fi-FI"/>
        </a:p>
      </dgm:t>
    </dgm:pt>
    <dgm:pt modelId="{CED9568E-0B81-4112-99D0-86F8CD5204EA}">
      <dgm:prSet phldrT="[Teksti]" custT="1"/>
      <dgm:spPr>
        <a:xfrm>
          <a:off x="1591" y="3464485"/>
          <a:ext cx="2499860" cy="3394110"/>
        </a:xfrm>
        <a:prstGeom prst="roundRect">
          <a:avLst>
            <a:gd name="adj" fmla="val 10000"/>
          </a:avLst>
        </a:prstGeom>
      </dgm:spPr>
      <dgm:t>
        <a:bodyPr/>
        <a:lstStyle/>
        <a:p>
          <a:r>
            <a:rPr lang="fi-FI" sz="800"/>
            <a:t>7. ja 9. luokkien luokkatunnit</a:t>
          </a:r>
        </a:p>
      </dgm:t>
    </dgm:pt>
    <dgm:pt modelId="{B688F84D-B629-4193-91DE-F5A30661A868}" type="sibTrans" cxnId="{51F58851-A222-454C-8A7B-1270AE230BDC}">
      <dgm:prSet/>
      <dgm:spPr/>
      <dgm:t>
        <a:bodyPr/>
        <a:lstStyle/>
        <a:p>
          <a:endParaRPr lang="fi-FI"/>
        </a:p>
      </dgm:t>
    </dgm:pt>
    <dgm:pt modelId="{0BB0C2A4-4A0B-4BCD-AD54-E14DA0E38C3E}" type="parTrans" cxnId="{51F58851-A222-454C-8A7B-1270AE230BDC}">
      <dgm:prSet/>
      <dgm:spPr/>
      <dgm:t>
        <a:bodyPr/>
        <a:lstStyle/>
        <a:p>
          <a:endParaRPr lang="fi-FI"/>
        </a:p>
      </dgm:t>
    </dgm:pt>
    <dgm:pt modelId="{81E27F96-14E5-48D7-BD19-75DDC83BC2DC}">
      <dgm:prSet phldrT="[Teksti]"/>
      <dgm:spPr>
        <a:xfrm>
          <a:off x="11140" y="19746"/>
          <a:ext cx="2499860" cy="3439500"/>
        </a:xfrm>
      </dgm:spPr>
      <dgm:t>
        <a:bodyPr anchor="t" anchorCtr="0"/>
        <a:lstStyle/>
        <a:p>
          <a:endParaRPr lang="fi-FI" sz="400"/>
        </a:p>
      </dgm:t>
    </dgm:pt>
    <dgm:pt modelId="{74FF9626-24CA-493F-A538-8589391BDED1}" type="parTrans" cxnId="{8A12CA55-1C3E-4965-9856-995184ACA10F}">
      <dgm:prSet/>
      <dgm:spPr/>
      <dgm:t>
        <a:bodyPr/>
        <a:lstStyle/>
        <a:p>
          <a:endParaRPr lang="fi-FI"/>
        </a:p>
      </dgm:t>
    </dgm:pt>
    <dgm:pt modelId="{593AB532-37D1-4D2F-86B2-614EB4DAAD99}" type="sibTrans" cxnId="{8A12CA55-1C3E-4965-9856-995184ACA10F}">
      <dgm:prSet/>
      <dgm:spPr/>
      <dgm:t>
        <a:bodyPr/>
        <a:lstStyle/>
        <a:p>
          <a:endParaRPr lang="fi-FI"/>
        </a:p>
      </dgm:t>
    </dgm:pt>
    <dgm:pt modelId="{6479F249-90D3-4A29-93D7-CA320A8E504B}">
      <dgm:prSet phldrT="[Teksti]" custT="1"/>
      <dgm:spPr>
        <a:xfrm>
          <a:off x="11140" y="19746"/>
          <a:ext cx="2499860" cy="3439500"/>
        </a:xfrm>
      </dgm:spPr>
      <dgm:t>
        <a:bodyPr anchor="t" anchorCtr="0"/>
        <a:lstStyle/>
        <a:p>
          <a:r>
            <a:rPr lang="fi-FI" sz="800"/>
            <a:t>8. ja 9. luokkien luokkatunnit </a:t>
          </a:r>
        </a:p>
      </dgm:t>
    </dgm:pt>
    <dgm:pt modelId="{11AE7E77-A2D8-4A40-B07A-A514E8A791BC}" type="parTrans" cxnId="{A965D87A-7AF8-4ED7-B510-E6F0BD194029}">
      <dgm:prSet/>
      <dgm:spPr/>
      <dgm:t>
        <a:bodyPr/>
        <a:lstStyle/>
        <a:p>
          <a:endParaRPr lang="fi-FI"/>
        </a:p>
      </dgm:t>
    </dgm:pt>
    <dgm:pt modelId="{2AFAFA4A-36CE-422D-A7F5-2849C09B0E06}" type="sibTrans" cxnId="{A965D87A-7AF8-4ED7-B510-E6F0BD194029}">
      <dgm:prSet/>
      <dgm:spPr/>
      <dgm:t>
        <a:bodyPr/>
        <a:lstStyle/>
        <a:p>
          <a:endParaRPr lang="fi-FI"/>
        </a:p>
      </dgm:t>
    </dgm:pt>
    <dgm:pt modelId="{623A5B8F-A7D6-4ABC-9B96-C49FF59E0855}">
      <dgm:prSet phldrT="[Teksti]" custT="1"/>
      <dgm:spPr>
        <a:xfrm>
          <a:off x="3888684" y="49008"/>
          <a:ext cx="2755371" cy="3380945"/>
        </a:xfrm>
      </dgm:spPr>
      <dgm:t>
        <a:bodyPr/>
        <a:lstStyle/>
        <a:p>
          <a:endParaRPr lang="fi-FI" sz="800"/>
        </a:p>
      </dgm:t>
    </dgm:pt>
    <dgm:pt modelId="{403159E6-4BA6-4AC0-8800-1A38F5DAF1B2}" type="parTrans" cxnId="{13A61EB7-1537-46CC-A106-E267211C4B76}">
      <dgm:prSet/>
      <dgm:spPr/>
      <dgm:t>
        <a:bodyPr/>
        <a:lstStyle/>
        <a:p>
          <a:endParaRPr lang="fi-FI"/>
        </a:p>
      </dgm:t>
    </dgm:pt>
    <dgm:pt modelId="{8A9BE25E-423E-47A4-B84E-DB4C58E06683}" type="sibTrans" cxnId="{13A61EB7-1537-46CC-A106-E267211C4B76}">
      <dgm:prSet/>
      <dgm:spPr/>
      <dgm:t>
        <a:bodyPr/>
        <a:lstStyle/>
        <a:p>
          <a:endParaRPr lang="fi-FI"/>
        </a:p>
      </dgm:t>
    </dgm:pt>
    <dgm:pt modelId="{4DED9F29-EB65-48D6-9E4B-12FFA65F2D69}">
      <dgm:prSet phldrT="[Teksti]" custT="1"/>
      <dgm:spPr>
        <a:xfrm rot="5400000">
          <a:off x="3894105" y="1992677"/>
          <a:ext cx="1085945" cy="637412"/>
        </a:xfrm>
        <a:prstGeom prst="pieWedge">
          <a:avLst/>
        </a:prstGeom>
      </dgm:spPr>
      <dgm:t>
        <a:bodyPr/>
        <a:lstStyle/>
        <a:p>
          <a:r>
            <a:rPr lang="fi-FI" sz="1200"/>
            <a:t>1. jakso: elokuu - lokakuu</a:t>
          </a:r>
        </a:p>
      </dgm:t>
    </dgm:pt>
    <dgm:pt modelId="{CA65B900-1ACE-4379-BF7A-F15D49924069}" type="sibTrans" cxnId="{E5AFB009-5405-4999-A999-FAFF5A795CF9}">
      <dgm:prSet/>
      <dgm:spPr/>
      <dgm:t>
        <a:bodyPr/>
        <a:lstStyle/>
        <a:p>
          <a:endParaRPr lang="fi-FI"/>
        </a:p>
      </dgm:t>
    </dgm:pt>
    <dgm:pt modelId="{916FF8CB-E5F4-4ED6-AE9B-D085B63964C5}" type="parTrans" cxnId="{E5AFB009-5405-4999-A999-FAFF5A795CF9}">
      <dgm:prSet/>
      <dgm:spPr/>
      <dgm:t>
        <a:bodyPr/>
        <a:lstStyle/>
        <a:p>
          <a:endParaRPr lang="fi-FI"/>
        </a:p>
      </dgm:t>
    </dgm:pt>
    <dgm:pt modelId="{B8AEDDB6-610A-41ED-AEDB-AA8C9664999F}">
      <dgm:prSet phldrT="[Teksti]" custT="1"/>
      <dgm:spPr>
        <a:xfrm rot="10800000">
          <a:off x="4175474" y="3953831"/>
          <a:ext cx="580310" cy="1280850"/>
        </a:xfrm>
        <a:prstGeom prst="pieWedge">
          <a:avLst/>
        </a:prstGeom>
      </dgm:spPr>
      <dgm:t>
        <a:bodyPr/>
        <a:lstStyle/>
        <a:p>
          <a:r>
            <a:rPr lang="fi-FI" sz="1200"/>
            <a:t>2. jakso: lokakuu -joulukuu</a:t>
          </a:r>
        </a:p>
      </dgm:t>
    </dgm:pt>
    <dgm:pt modelId="{96CA50D3-7DFA-409F-A876-6184C322F76E}" type="sibTrans" cxnId="{35A6ACCF-DF25-468C-9387-178DA68E6581}">
      <dgm:prSet/>
      <dgm:spPr/>
      <dgm:t>
        <a:bodyPr/>
        <a:lstStyle/>
        <a:p>
          <a:endParaRPr lang="fi-FI"/>
        </a:p>
      </dgm:t>
    </dgm:pt>
    <dgm:pt modelId="{A59A9CA5-3221-4839-BE7A-2B3D432A9171}" type="parTrans" cxnId="{35A6ACCF-DF25-468C-9387-178DA68E6581}">
      <dgm:prSet/>
      <dgm:spPr/>
      <dgm:t>
        <a:bodyPr/>
        <a:lstStyle/>
        <a:p>
          <a:endParaRPr lang="fi-FI"/>
        </a:p>
      </dgm:t>
    </dgm:pt>
    <dgm:pt modelId="{8E58E353-46EF-437A-9D51-3BF2D6EA7BCF}">
      <dgm:prSet phldrT="[Teksti]" custT="1"/>
      <dgm:spPr>
        <a:xfrm>
          <a:off x="11140" y="19746"/>
          <a:ext cx="2499860" cy="3439500"/>
        </a:xfrm>
      </dgm:spPr>
      <dgm:t>
        <a:bodyPr anchor="t" anchorCtr="0"/>
        <a:lstStyle/>
        <a:p>
          <a:endParaRPr lang="fi-FI" sz="700"/>
        </a:p>
      </dgm:t>
    </dgm:pt>
    <dgm:pt modelId="{9AF8B0B6-90FC-4453-8EFB-AC8473376886}" type="parTrans" cxnId="{472018B2-2FF6-435C-9CE7-2ADC4D4FCAE8}">
      <dgm:prSet/>
      <dgm:spPr/>
      <dgm:t>
        <a:bodyPr/>
        <a:lstStyle/>
        <a:p>
          <a:endParaRPr lang="fi-FI"/>
        </a:p>
      </dgm:t>
    </dgm:pt>
    <dgm:pt modelId="{A2E94060-37E5-4997-810A-42D6ED1E560C}" type="sibTrans" cxnId="{472018B2-2FF6-435C-9CE7-2ADC4D4FCAE8}">
      <dgm:prSet/>
      <dgm:spPr/>
      <dgm:t>
        <a:bodyPr/>
        <a:lstStyle/>
        <a:p>
          <a:endParaRPr lang="fi-FI"/>
        </a:p>
      </dgm:t>
    </dgm:pt>
    <dgm:pt modelId="{326A891F-A9A0-42D5-8F6E-0E5CCC61641D}">
      <dgm:prSet phldrT="[Teksti]" custT="1"/>
      <dgm:spPr>
        <a:xfrm>
          <a:off x="3933519" y="3446705"/>
          <a:ext cx="2627603" cy="3429671"/>
        </a:xfrm>
        <a:prstGeom prst="roundRect">
          <a:avLst>
            <a:gd name="adj" fmla="val 10000"/>
          </a:avLst>
        </a:prstGeom>
      </dgm:spPr>
      <dgm:t>
        <a:bodyPr/>
        <a:lstStyle/>
        <a:p>
          <a:r>
            <a:rPr lang="fi-FI" sz="800"/>
            <a:t> 9. luokan TET</a:t>
          </a:r>
        </a:p>
      </dgm:t>
    </dgm:pt>
    <dgm:pt modelId="{39C277FB-67C1-48FE-A56A-C8E0DD99DC90}" type="sibTrans" cxnId="{26BBEA81-86E3-4743-A440-40A641B5123A}">
      <dgm:prSet/>
      <dgm:spPr/>
      <dgm:t>
        <a:bodyPr/>
        <a:lstStyle/>
        <a:p>
          <a:endParaRPr lang="fi-FI"/>
        </a:p>
      </dgm:t>
    </dgm:pt>
    <dgm:pt modelId="{B03822AE-AF4B-4961-87F8-02D102446CD6}" type="parTrans" cxnId="{26BBEA81-86E3-4743-A440-40A641B5123A}">
      <dgm:prSet/>
      <dgm:spPr/>
      <dgm:t>
        <a:bodyPr/>
        <a:lstStyle/>
        <a:p>
          <a:endParaRPr lang="fi-FI"/>
        </a:p>
      </dgm:t>
    </dgm:pt>
    <dgm:pt modelId="{443D4F10-401F-4A8B-A1FF-CB1BC4225783}">
      <dgm:prSet phldrT="[Teksti]" custT="1"/>
      <dgm:spPr>
        <a:xfrm>
          <a:off x="3933519" y="3446705"/>
          <a:ext cx="2627603" cy="3429671"/>
        </a:xfrm>
        <a:prstGeom prst="roundRect">
          <a:avLst>
            <a:gd name="adj" fmla="val 10000"/>
          </a:avLst>
        </a:prstGeom>
      </dgm:spPr>
      <dgm:t>
        <a:bodyPr/>
        <a:lstStyle/>
        <a:p>
          <a:r>
            <a:rPr lang="fi-FI" sz="800"/>
            <a:t> yhteistyö työelämän edustajien kanssa</a:t>
          </a:r>
        </a:p>
      </dgm:t>
    </dgm:pt>
    <dgm:pt modelId="{A65A40C3-CBCD-4396-9B61-0AA1D9D2966C}" type="sibTrans" cxnId="{1F4A329E-993B-4FB9-B32E-C47E9F3D03DD}">
      <dgm:prSet/>
      <dgm:spPr/>
      <dgm:t>
        <a:bodyPr/>
        <a:lstStyle/>
        <a:p>
          <a:endParaRPr lang="fi-FI"/>
        </a:p>
      </dgm:t>
    </dgm:pt>
    <dgm:pt modelId="{FB26BB44-7DEE-4F93-9E39-0A2390DD6534}" type="parTrans" cxnId="{1F4A329E-993B-4FB9-B32E-C47E9F3D03DD}">
      <dgm:prSet/>
      <dgm:spPr/>
      <dgm:t>
        <a:bodyPr/>
        <a:lstStyle/>
        <a:p>
          <a:endParaRPr lang="fi-FI"/>
        </a:p>
      </dgm:t>
    </dgm:pt>
    <dgm:pt modelId="{7720ECDD-2FD2-46A5-8D3A-6C016D849BB5}">
      <dgm:prSet phldrT="[Teksti]" custT="1"/>
      <dgm:spPr>
        <a:xfrm>
          <a:off x="3933519" y="3446705"/>
          <a:ext cx="2627603" cy="3429671"/>
        </a:xfrm>
        <a:prstGeom prst="roundRect">
          <a:avLst>
            <a:gd name="adj" fmla="val 10000"/>
          </a:avLst>
        </a:prstGeom>
      </dgm:spPr>
      <dgm:t>
        <a:bodyPr/>
        <a:lstStyle/>
        <a:p>
          <a:r>
            <a:rPr lang="fi-FI" sz="800"/>
            <a:t> 7. luokkien ohjauskeskustelut</a:t>
          </a:r>
        </a:p>
      </dgm:t>
    </dgm:pt>
    <dgm:pt modelId="{FE50F877-01A3-4670-82BB-FD43ED7849FB}" type="sibTrans" cxnId="{B35B8A5F-B5C4-4229-9253-72B8C1C51B8A}">
      <dgm:prSet/>
      <dgm:spPr/>
      <dgm:t>
        <a:bodyPr/>
        <a:lstStyle/>
        <a:p>
          <a:endParaRPr lang="fi-FI"/>
        </a:p>
      </dgm:t>
    </dgm:pt>
    <dgm:pt modelId="{31DD595B-6A57-40F5-A98F-1357034C2F42}" type="parTrans" cxnId="{B35B8A5F-B5C4-4229-9253-72B8C1C51B8A}">
      <dgm:prSet/>
      <dgm:spPr/>
      <dgm:t>
        <a:bodyPr/>
        <a:lstStyle/>
        <a:p>
          <a:endParaRPr lang="fi-FI"/>
        </a:p>
      </dgm:t>
    </dgm:pt>
    <dgm:pt modelId="{225F9B6B-5F54-4E19-A755-38CCB7C37254}">
      <dgm:prSet phldrT="[Teksti]" custT="1"/>
      <dgm:spPr>
        <a:xfrm>
          <a:off x="3933519" y="3446705"/>
          <a:ext cx="2627603" cy="3429671"/>
        </a:xfrm>
        <a:prstGeom prst="roundRect">
          <a:avLst>
            <a:gd name="adj" fmla="val 10000"/>
          </a:avLst>
        </a:prstGeom>
      </dgm:spPr>
      <dgm:t>
        <a:bodyPr/>
        <a:lstStyle/>
        <a:p>
          <a:r>
            <a:rPr lang="fi-FI" sz="800"/>
            <a:t> oppilaitosvierailut ja tutustuminen koulutusvaihtoehtoihin</a:t>
          </a:r>
        </a:p>
      </dgm:t>
    </dgm:pt>
    <dgm:pt modelId="{530454C0-B553-4CC5-8B7F-039F541A5033}" type="sibTrans" cxnId="{489E09D0-6D5B-44F3-96F2-5DE2A2CE8FD2}">
      <dgm:prSet/>
      <dgm:spPr/>
      <dgm:t>
        <a:bodyPr/>
        <a:lstStyle/>
        <a:p>
          <a:endParaRPr lang="fi-FI"/>
        </a:p>
      </dgm:t>
    </dgm:pt>
    <dgm:pt modelId="{61647309-2FFE-414F-987E-CBD8FB72ED7E}" type="parTrans" cxnId="{489E09D0-6D5B-44F3-96F2-5DE2A2CE8FD2}">
      <dgm:prSet/>
      <dgm:spPr/>
      <dgm:t>
        <a:bodyPr/>
        <a:lstStyle/>
        <a:p>
          <a:endParaRPr lang="fi-FI"/>
        </a:p>
      </dgm:t>
    </dgm:pt>
    <dgm:pt modelId="{04C34E60-9C07-4B6B-8878-DDB30F2B2653}">
      <dgm:prSet phldrT="[Teksti]" custT="1"/>
      <dgm:spPr>
        <a:xfrm>
          <a:off x="3933519" y="3446705"/>
          <a:ext cx="2627603" cy="3429671"/>
        </a:xfrm>
        <a:prstGeom prst="roundRect">
          <a:avLst>
            <a:gd name="adj" fmla="val 10000"/>
          </a:avLst>
        </a:prstGeom>
      </dgm:spPr>
      <dgm:t>
        <a:bodyPr/>
        <a:lstStyle/>
        <a:p>
          <a:r>
            <a:rPr lang="fi-FI" sz="800"/>
            <a:t> yhteishakuun liittyvä vanhempainilta</a:t>
          </a:r>
        </a:p>
      </dgm:t>
    </dgm:pt>
    <dgm:pt modelId="{5DBCF159-5F11-42F9-99E6-6A01B2C1EE73}" type="sibTrans" cxnId="{651A58A8-633B-4EB8-911A-07F00EFB5CE1}">
      <dgm:prSet/>
      <dgm:spPr/>
      <dgm:t>
        <a:bodyPr/>
        <a:lstStyle/>
        <a:p>
          <a:endParaRPr lang="fi-FI"/>
        </a:p>
      </dgm:t>
    </dgm:pt>
    <dgm:pt modelId="{508C9D84-FD85-4552-847D-0E902E762E0D}" type="parTrans" cxnId="{651A58A8-633B-4EB8-911A-07F00EFB5CE1}">
      <dgm:prSet/>
      <dgm:spPr/>
      <dgm:t>
        <a:bodyPr/>
        <a:lstStyle/>
        <a:p>
          <a:endParaRPr lang="fi-FI"/>
        </a:p>
      </dgm:t>
    </dgm:pt>
    <dgm:pt modelId="{22C640C1-46FF-4F65-A90C-E5F12C536FF9}">
      <dgm:prSet phldrT="[Teksti]" custT="1"/>
      <dgm:spPr>
        <a:xfrm>
          <a:off x="3933519" y="3446705"/>
          <a:ext cx="2627603" cy="3429671"/>
        </a:xfrm>
        <a:prstGeom prst="roundRect">
          <a:avLst>
            <a:gd name="adj" fmla="val 10000"/>
          </a:avLst>
        </a:prstGeom>
      </dgm:spPr>
      <dgm:t>
        <a:bodyPr/>
        <a:lstStyle/>
        <a:p>
          <a:r>
            <a:rPr lang="fi-FI" sz="800"/>
            <a:t> seuraavan vuoden valinnaisuuden valmistelu</a:t>
          </a:r>
        </a:p>
      </dgm:t>
    </dgm:pt>
    <dgm:pt modelId="{28392543-97C8-4E06-9E9E-E9628197AC93}" type="sibTrans" cxnId="{5485D300-2F39-4EB8-BB54-463D540CF38D}">
      <dgm:prSet/>
      <dgm:spPr/>
      <dgm:t>
        <a:bodyPr/>
        <a:lstStyle/>
        <a:p>
          <a:endParaRPr lang="fi-FI"/>
        </a:p>
      </dgm:t>
    </dgm:pt>
    <dgm:pt modelId="{67C7A4D3-E3F2-47BC-BB60-194FB0FF3709}" type="parTrans" cxnId="{5485D300-2F39-4EB8-BB54-463D540CF38D}">
      <dgm:prSet/>
      <dgm:spPr/>
      <dgm:t>
        <a:bodyPr/>
        <a:lstStyle/>
        <a:p>
          <a:endParaRPr lang="fi-FI"/>
        </a:p>
      </dgm:t>
    </dgm:pt>
    <dgm:pt modelId="{EDF6C89F-CF62-41D3-BA3B-2850B66029B7}">
      <dgm:prSet phldrT="[Teksti]" custT="1"/>
      <dgm:spPr>
        <a:xfrm>
          <a:off x="3933519" y="3446705"/>
          <a:ext cx="2627603" cy="3429671"/>
        </a:xfrm>
        <a:prstGeom prst="roundRect">
          <a:avLst>
            <a:gd name="adj" fmla="val 10000"/>
          </a:avLst>
        </a:prstGeom>
      </dgm:spPr>
      <dgm:t>
        <a:bodyPr/>
        <a:lstStyle/>
        <a:p>
          <a:r>
            <a:rPr lang="fi-FI" sz="800"/>
            <a:t> harjoitushaku</a:t>
          </a:r>
        </a:p>
      </dgm:t>
    </dgm:pt>
    <dgm:pt modelId="{D1336BA0-A51E-45B7-B630-AB998397580D}" type="sibTrans" cxnId="{189127BD-0798-4E67-AF6A-0ED11691C7E0}">
      <dgm:prSet/>
      <dgm:spPr/>
      <dgm:t>
        <a:bodyPr/>
        <a:lstStyle/>
        <a:p>
          <a:endParaRPr lang="fi-FI"/>
        </a:p>
      </dgm:t>
    </dgm:pt>
    <dgm:pt modelId="{4FDB0ADE-EBD5-44D6-90E1-BFE8E9588C0B}" type="parTrans" cxnId="{189127BD-0798-4E67-AF6A-0ED11691C7E0}">
      <dgm:prSet/>
      <dgm:spPr/>
      <dgm:t>
        <a:bodyPr/>
        <a:lstStyle/>
        <a:p>
          <a:endParaRPr lang="fi-FI"/>
        </a:p>
      </dgm:t>
    </dgm:pt>
    <dgm:pt modelId="{C383C1ED-A4A5-4A98-A135-8E230D6B6AAE}">
      <dgm:prSet phldrT="[Teksti]" custT="1"/>
      <dgm:spPr>
        <a:xfrm>
          <a:off x="3888684" y="49008"/>
          <a:ext cx="2755371" cy="3380945"/>
        </a:xfrm>
      </dgm:spPr>
      <dgm:t>
        <a:bodyPr/>
        <a:lstStyle/>
        <a:p>
          <a:r>
            <a:rPr lang="fi-FI" sz="800"/>
            <a:t>oppivelvollisten jalkiohjaus</a:t>
          </a:r>
        </a:p>
      </dgm:t>
    </dgm:pt>
    <dgm:pt modelId="{9A1C9691-7C21-4603-8ADF-112C6EAF1BC7}" type="parTrans" cxnId="{21F68CA0-F159-475F-800B-2B2FB7FEF8DB}">
      <dgm:prSet/>
      <dgm:spPr/>
    </dgm:pt>
    <dgm:pt modelId="{3828939F-E6D5-46D4-8494-D5073D4AA4FC}" type="sibTrans" cxnId="{21F68CA0-F159-475F-800B-2B2FB7FEF8DB}">
      <dgm:prSet/>
      <dgm:spPr/>
    </dgm:pt>
    <dgm:pt modelId="{7109473D-B0C1-4559-BEA8-FEA36F1C6492}" type="pres">
      <dgm:prSet presAssocID="{9F789BD9-0F65-4B59-9023-F56E4EAF7942}" presName="cycleMatrixDiagram" presStyleCnt="0">
        <dgm:presLayoutVars>
          <dgm:chMax val="1"/>
          <dgm:dir/>
          <dgm:animLvl val="lvl"/>
          <dgm:resizeHandles val="exact"/>
        </dgm:presLayoutVars>
      </dgm:prSet>
      <dgm:spPr/>
    </dgm:pt>
    <dgm:pt modelId="{8A1ABB17-8FD1-4B6B-A6DF-1F27CC125769}" type="pres">
      <dgm:prSet presAssocID="{9F789BD9-0F65-4B59-9023-F56E4EAF7942}" presName="children" presStyleCnt="0"/>
      <dgm:spPr/>
    </dgm:pt>
    <dgm:pt modelId="{A598B3E8-631F-4B3D-84DE-EB56DDF11E74}" type="pres">
      <dgm:prSet presAssocID="{9F789BD9-0F65-4B59-9023-F56E4EAF7942}" presName="child1group" presStyleCnt="0"/>
      <dgm:spPr/>
    </dgm:pt>
    <dgm:pt modelId="{18FF6EA1-CB85-49D3-AC52-C3FC19C979D8}" type="pres">
      <dgm:prSet presAssocID="{9F789BD9-0F65-4B59-9023-F56E4EAF7942}" presName="child1" presStyleLbl="bgAcc1" presStyleIdx="0" presStyleCnt="4" custScaleX="107570" custScaleY="139891" custLinFactNeighborX="545" custLinFactNeighborY="15026"/>
      <dgm:spPr/>
    </dgm:pt>
    <dgm:pt modelId="{01691B8A-599E-40F6-87CF-337B916859CB}" type="pres">
      <dgm:prSet presAssocID="{9F789BD9-0F65-4B59-9023-F56E4EAF7942}" presName="child1Text" presStyleLbl="bgAcc1" presStyleIdx="0" presStyleCnt="4">
        <dgm:presLayoutVars>
          <dgm:bulletEnabled val="1"/>
        </dgm:presLayoutVars>
      </dgm:prSet>
      <dgm:spPr/>
    </dgm:pt>
    <dgm:pt modelId="{CEE04B06-85A7-4122-9124-25B6F2764D55}" type="pres">
      <dgm:prSet presAssocID="{9F789BD9-0F65-4B59-9023-F56E4EAF7942}" presName="child2group" presStyleCnt="0"/>
      <dgm:spPr/>
    </dgm:pt>
    <dgm:pt modelId="{FDF74B18-E0D2-46A2-8D1F-B174D6BB3D08}" type="pres">
      <dgm:prSet presAssocID="{9F789BD9-0F65-4B59-9023-F56E4EAF7942}" presName="child2" presStyleLbl="bgAcc1" presStyleIdx="1" presStyleCnt="4" custScaleY="138979" custLinFactNeighborX="-10520" custLinFactNeighborY="15454"/>
      <dgm:spPr>
        <a:prstGeom prst="roundRect">
          <a:avLst>
            <a:gd name="adj" fmla="val 10000"/>
          </a:avLst>
        </a:prstGeom>
      </dgm:spPr>
    </dgm:pt>
    <dgm:pt modelId="{AB0F60C3-CC10-4C91-BE7B-F30045177B27}" type="pres">
      <dgm:prSet presAssocID="{9F789BD9-0F65-4B59-9023-F56E4EAF7942}" presName="child2Text" presStyleLbl="bgAcc1" presStyleIdx="1" presStyleCnt="4">
        <dgm:presLayoutVars>
          <dgm:bulletEnabled val="1"/>
        </dgm:presLayoutVars>
      </dgm:prSet>
      <dgm:spPr/>
    </dgm:pt>
    <dgm:pt modelId="{FA9668CA-C3BE-423A-8FF4-CDC9DA5AD36D}" type="pres">
      <dgm:prSet presAssocID="{9F789BD9-0F65-4B59-9023-F56E4EAF7942}" presName="child3group" presStyleCnt="0"/>
      <dgm:spPr/>
    </dgm:pt>
    <dgm:pt modelId="{5A306FD9-74DB-4C33-8554-5F1272EEECC1}" type="pres">
      <dgm:prSet presAssocID="{9F789BD9-0F65-4B59-9023-F56E4EAF7942}" presName="child3" presStyleLbl="bgAcc1" presStyleIdx="2" presStyleCnt="4" custScaleX="100108" custScaleY="134938" custLinFactNeighborX="-7322" custLinFactNeighborY="-17157"/>
      <dgm:spPr/>
    </dgm:pt>
    <dgm:pt modelId="{07F58643-58E9-42CE-83ED-2651653745C2}" type="pres">
      <dgm:prSet presAssocID="{9F789BD9-0F65-4B59-9023-F56E4EAF7942}" presName="child3Text" presStyleLbl="bgAcc1" presStyleIdx="2" presStyleCnt="4">
        <dgm:presLayoutVars>
          <dgm:bulletEnabled val="1"/>
        </dgm:presLayoutVars>
      </dgm:prSet>
      <dgm:spPr/>
    </dgm:pt>
    <dgm:pt modelId="{1FF036E3-4F0C-45CC-B1C2-346B752DB7B3}" type="pres">
      <dgm:prSet presAssocID="{9F789BD9-0F65-4B59-9023-F56E4EAF7942}" presName="child4group" presStyleCnt="0"/>
      <dgm:spPr/>
    </dgm:pt>
    <dgm:pt modelId="{BF0D0604-6A76-4D4B-B28D-D9ADE5DD1418}" type="pres">
      <dgm:prSet presAssocID="{9F789BD9-0F65-4B59-9023-F56E4EAF7942}" presName="child4" presStyleLbl="bgAcc1" presStyleIdx="3" presStyleCnt="4" custScaleX="101742" custScaleY="133498" custLinFactNeighborX="804" custLinFactNeighborY="-18826"/>
      <dgm:spPr/>
    </dgm:pt>
    <dgm:pt modelId="{057C9EE4-13D8-489B-9360-2D50F37A1DC6}" type="pres">
      <dgm:prSet presAssocID="{9F789BD9-0F65-4B59-9023-F56E4EAF7942}" presName="child4Text" presStyleLbl="bgAcc1" presStyleIdx="3" presStyleCnt="4">
        <dgm:presLayoutVars>
          <dgm:bulletEnabled val="1"/>
        </dgm:presLayoutVars>
      </dgm:prSet>
      <dgm:spPr/>
    </dgm:pt>
    <dgm:pt modelId="{AC0AB982-257F-4C17-988D-666D8503F467}" type="pres">
      <dgm:prSet presAssocID="{9F789BD9-0F65-4B59-9023-F56E4EAF7942}" presName="childPlaceholder" presStyleCnt="0"/>
      <dgm:spPr/>
    </dgm:pt>
    <dgm:pt modelId="{9657F6D2-CDA8-4487-800A-2B931E49A2E8}" type="pres">
      <dgm:prSet presAssocID="{9F789BD9-0F65-4B59-9023-F56E4EAF7942}" presName="circle" presStyleCnt="0"/>
      <dgm:spPr/>
    </dgm:pt>
    <dgm:pt modelId="{6A8D6031-0270-4A16-8AD3-271A9D339919}" type="pres">
      <dgm:prSet presAssocID="{9F789BD9-0F65-4B59-9023-F56E4EAF7942}" presName="quadrant1" presStyleLbl="node1" presStyleIdx="0" presStyleCnt="4" custScaleX="62912" custScaleY="71218" custLinFactNeighborX="16633" custLinFactNeighborY="19081">
        <dgm:presLayoutVars>
          <dgm:chMax val="1"/>
          <dgm:bulletEnabled val="1"/>
        </dgm:presLayoutVars>
      </dgm:prSet>
      <dgm:spPr/>
    </dgm:pt>
    <dgm:pt modelId="{3C57D817-B5FD-43F8-A61F-162FBAF55A81}" type="pres">
      <dgm:prSet presAssocID="{9F789BD9-0F65-4B59-9023-F56E4EAF7942}" presName="quadrant2" presStyleLbl="node1" presStyleIdx="1" presStyleCnt="4" custScaleX="59757" custScaleY="72714" custLinFactNeighborX="-23400" custLinFactNeighborY="19079">
        <dgm:presLayoutVars>
          <dgm:chMax val="1"/>
          <dgm:bulletEnabled val="1"/>
        </dgm:presLayoutVars>
      </dgm:prSet>
      <dgm:spPr/>
    </dgm:pt>
    <dgm:pt modelId="{6DDA939C-5269-4273-9A12-E703E21E591E}" type="pres">
      <dgm:prSet presAssocID="{9F789BD9-0F65-4B59-9023-F56E4EAF7942}" presName="quadrant3" presStyleLbl="node1" presStyleIdx="2" presStyleCnt="4" custScaleX="58225" custScaleY="71407" custLinFactNeighborX="-24328" custLinFactNeighborY="-10450">
        <dgm:presLayoutVars>
          <dgm:chMax val="1"/>
          <dgm:bulletEnabled val="1"/>
        </dgm:presLayoutVars>
      </dgm:prSet>
      <dgm:spPr/>
    </dgm:pt>
    <dgm:pt modelId="{1A169B9A-0B15-4D8C-BE4D-D65DB92C7E5C}" type="pres">
      <dgm:prSet presAssocID="{9F789BD9-0F65-4B59-9023-F56E4EAF7942}" presName="quadrant4" presStyleLbl="node1" presStyleIdx="3" presStyleCnt="4" custScaleX="62485" custScaleY="71418" custLinFactNeighborX="16942" custLinFactNeighborY="-11382">
        <dgm:presLayoutVars>
          <dgm:chMax val="1"/>
          <dgm:bulletEnabled val="1"/>
        </dgm:presLayoutVars>
      </dgm:prSet>
      <dgm:spPr/>
    </dgm:pt>
    <dgm:pt modelId="{E9FF55D0-9CF9-4F91-95D8-33D7EFE71656}" type="pres">
      <dgm:prSet presAssocID="{9F789BD9-0F65-4B59-9023-F56E4EAF7942}" presName="quadrantPlaceholder" presStyleCnt="0"/>
      <dgm:spPr/>
    </dgm:pt>
    <dgm:pt modelId="{E233FF5E-CADC-4688-AA2C-519263442DC6}" type="pres">
      <dgm:prSet presAssocID="{9F789BD9-0F65-4B59-9023-F56E4EAF7942}" presName="center1" presStyleLbl="fgShp" presStyleIdx="0" presStyleCnt="2" custLinFactY="-100000" custLinFactNeighborX="-9839" custLinFactNeighborY="-116017"/>
      <dgm:spPr>
        <a:xfrm>
          <a:off x="2912619" y="3002134"/>
          <a:ext cx="756536" cy="657858"/>
        </a:xfrm>
      </dgm:spPr>
    </dgm:pt>
    <dgm:pt modelId="{3BAF991E-EF3F-46B4-B726-120DFEA81A6B}" type="pres">
      <dgm:prSet presAssocID="{9F789BD9-0F65-4B59-9023-F56E4EAF7942}" presName="center2" presStyleLbl="fgShp" presStyleIdx="1" presStyleCnt="2" custLinFactY="100000" custLinFactNeighborX="-8050" custLinFactNeighborY="142761"/>
      <dgm:spPr>
        <a:xfrm rot="10800000">
          <a:off x="2912619" y="3255157"/>
          <a:ext cx="756536" cy="657858"/>
        </a:xfrm>
      </dgm:spPr>
    </dgm:pt>
  </dgm:ptLst>
  <dgm:cxnLst>
    <dgm:cxn modelId="{5485D300-2F39-4EB8-BB54-463D540CF38D}" srcId="{B8AEDDB6-610A-41ED-AEDB-AA8C9664999F}" destId="{22C640C1-46FF-4F65-A90C-E5F12C536FF9}" srcOrd="6" destOrd="0" parTransId="{67C7A4D3-E3F2-47BC-BB60-194FB0FF3709}" sibTransId="{28392543-97C8-4E06-9E9E-E9628197AC93}"/>
    <dgm:cxn modelId="{F1CB0F01-467C-4EEA-A57C-363033A68996}" type="presOf" srcId="{29F9C3CE-E238-48AE-BBEA-8686CA4BB87B}" destId="{BF0D0604-6A76-4D4B-B28D-D9ADE5DD1418}" srcOrd="0" destOrd="1" presId="urn:microsoft.com/office/officeart/2005/8/layout/cycle4"/>
    <dgm:cxn modelId="{527EDE02-FD1B-40E3-962A-C9D3B28C596C}" type="presOf" srcId="{E1ACBAB1-3C86-4020-9220-DD67ED9504FC}" destId="{1A169B9A-0B15-4D8C-BE4D-D65DB92C7E5C}" srcOrd="0" destOrd="0" presId="urn:microsoft.com/office/officeart/2005/8/layout/cycle4"/>
    <dgm:cxn modelId="{A480F102-BADB-4DE1-A05C-E14086B30B15}" srcId="{E1ACBAB1-3C86-4020-9220-DD67ED9504FC}" destId="{9AF86B0F-34EC-4243-B602-B6E1F8B1BFE6}" srcOrd="3" destOrd="0" parTransId="{666B0230-ADEE-44DC-9297-631FEAD7CA50}" sibTransId="{B34D4439-C928-48B9-8035-D5B283640F8D}"/>
    <dgm:cxn modelId="{07C5BF05-0D44-47AC-AD80-515443934C9B}" type="presOf" srcId="{B421DBCB-B1D5-406F-8ABE-01D1471B50E8}" destId="{057C9EE4-13D8-489B-9360-2D50F37A1DC6}" srcOrd="1" destOrd="5" presId="urn:microsoft.com/office/officeart/2005/8/layout/cycle4"/>
    <dgm:cxn modelId="{865BA807-9C08-4591-93B4-CE78B646743C}" type="presOf" srcId="{91A76BF1-F533-4FD1-BB6B-B23B53F391FB}" destId="{5A306FD9-74DB-4C33-8554-5F1272EEECC1}" srcOrd="0" destOrd="8" presId="urn:microsoft.com/office/officeart/2005/8/layout/cycle4"/>
    <dgm:cxn modelId="{7F6CD407-1B63-4094-9A66-312E653D4564}" type="presOf" srcId="{D5EC88C7-1039-4D2A-8F60-738A6A0CAAA7}" destId="{FDF74B18-E0D2-46A2-8D1F-B174D6BB3D08}" srcOrd="0" destOrd="9" presId="urn:microsoft.com/office/officeart/2005/8/layout/cycle4"/>
    <dgm:cxn modelId="{15213C08-41A8-46EA-942A-949DBC59EEA8}" type="presOf" srcId="{F340BBE8-81A7-444E-AD0F-D052FCD746A0}" destId="{FDF74B18-E0D2-46A2-8D1F-B174D6BB3D08}" srcOrd="0" destOrd="13" presId="urn:microsoft.com/office/officeart/2005/8/layout/cycle4"/>
    <dgm:cxn modelId="{DCA20909-6BA1-4976-8708-7024CEDD6CB7}" type="presOf" srcId="{F340BBE8-81A7-444E-AD0F-D052FCD746A0}" destId="{AB0F60C3-CC10-4C91-BE7B-F30045177B27}" srcOrd="1" destOrd="13" presId="urn:microsoft.com/office/officeart/2005/8/layout/cycle4"/>
    <dgm:cxn modelId="{E5AFB009-5405-4999-A999-FAFF5A795CF9}" srcId="{9F789BD9-0F65-4B59-9023-F56E4EAF7942}" destId="{4DED9F29-EB65-48D6-9E4B-12FFA65F2D69}" srcOrd="1" destOrd="0" parTransId="{916FF8CB-E5F4-4ED6-AE9B-D085B63964C5}" sibTransId="{CA65B900-1ACE-4379-BF7A-F15D49924069}"/>
    <dgm:cxn modelId="{8E8C6C0A-93EF-4B7E-B260-81BCBC29AD05}" type="presOf" srcId="{1E1909A2-3EDA-4C30-8834-F64E02E241FB}" destId="{18FF6EA1-CB85-49D3-AC52-C3FC19C979D8}" srcOrd="0" destOrd="7" presId="urn:microsoft.com/office/officeart/2005/8/layout/cycle4"/>
    <dgm:cxn modelId="{8844B10C-A9EF-4D56-B65E-53DB9E330E7F}" srcId="{B8AEDDB6-610A-41ED-AEDB-AA8C9664999F}" destId="{283F935E-F43C-45F6-89BE-54191E8B8DF9}" srcOrd="0" destOrd="0" parTransId="{88F7C722-2C5C-4461-A864-C1256AECEFE0}" sibTransId="{E0E80C59-CD6D-414F-8FF8-09E01AD4FB60}"/>
    <dgm:cxn modelId="{31CE220E-2D31-4DB9-A8EA-D4B75FD97195}" type="presOf" srcId="{6479F249-90D3-4A29-93D7-CA320A8E504B}" destId="{01691B8A-599E-40F6-87CF-337B916859CB}" srcOrd="1" destOrd="1" presId="urn:microsoft.com/office/officeart/2005/8/layout/cycle4"/>
    <dgm:cxn modelId="{072ECE0E-42C5-4A54-A5B6-D9D93FE64457}" type="presOf" srcId="{BABC1661-5614-47D2-80F3-E0BBCE72D7EE}" destId="{01691B8A-599E-40F6-87CF-337B916859CB}" srcOrd="1" destOrd="10" presId="urn:microsoft.com/office/officeart/2005/8/layout/cycle4"/>
    <dgm:cxn modelId="{832C3911-DBEF-4A09-8CF6-D89075DE511C}" srcId="{4DED9F29-EB65-48D6-9E4B-12FFA65F2D69}" destId="{0ED84342-25CF-4195-9BD1-131EEA117063}" srcOrd="8" destOrd="0" parTransId="{932BDBBC-2647-4D2B-824E-30F524C821B8}" sibTransId="{4A28824B-CA97-4A54-AB74-37383CAAD22A}"/>
    <dgm:cxn modelId="{F6300919-9343-4425-919C-A4E9717AF3BF}" srcId="{E1ACBAB1-3C86-4020-9220-DD67ED9504FC}" destId="{29F9C3CE-E238-48AE-BBEA-8686CA4BB87B}" srcOrd="1" destOrd="0" parTransId="{36329809-C4CF-4BBA-A213-017314EEC86D}" sibTransId="{1D58C9C9-D6B1-42C3-AEBD-C7B306EF7239}"/>
    <dgm:cxn modelId="{0790561A-986F-46C2-AFEC-31C2209961ED}" type="presOf" srcId="{326A891F-A9A0-42D5-8F6E-0E5CCC61641D}" destId="{5A306FD9-74DB-4C33-8554-5F1272EEECC1}" srcOrd="0" destOrd="1" presId="urn:microsoft.com/office/officeart/2005/8/layout/cycle4"/>
    <dgm:cxn modelId="{45CC3A1F-1A2F-4661-A585-307C326643E6}" type="presOf" srcId="{443D4F10-401F-4A8B-A1FF-CB1BC4225783}" destId="{07F58643-58E9-42CE-83ED-2651653745C2}" srcOrd="1" destOrd="2" presId="urn:microsoft.com/office/officeart/2005/8/layout/cycle4"/>
    <dgm:cxn modelId="{32F36220-95F3-49ED-A0BC-CBDEC5523161}" type="presOf" srcId="{8C5FF933-2250-4A43-AD35-007B9212545D}" destId="{BF0D0604-6A76-4D4B-B28D-D9ADE5DD1418}" srcOrd="0" destOrd="8" presId="urn:microsoft.com/office/officeart/2005/8/layout/cycle4"/>
    <dgm:cxn modelId="{A9A13B21-F6F8-493F-9069-5A6FA3D0D3BA}" type="presOf" srcId="{CED9568E-0B81-4112-99D0-86F8CD5204EA}" destId="{BF0D0604-6A76-4D4B-B28D-D9ADE5DD1418}" srcOrd="0" destOrd="0" presId="urn:microsoft.com/office/officeart/2005/8/layout/cycle4"/>
    <dgm:cxn modelId="{6132A723-4C69-4B65-B4ED-816A17BCD3BF}" type="presOf" srcId="{4DED9F29-EB65-48D6-9E4B-12FFA65F2D69}" destId="{3C57D817-B5FD-43F8-A61F-162FBAF55A81}" srcOrd="0" destOrd="0" presId="urn:microsoft.com/office/officeart/2005/8/layout/cycle4"/>
    <dgm:cxn modelId="{6632D52A-D357-4514-92E8-40E88D709F44}" srcId="{9F789BD9-0F65-4B59-9023-F56E4EAF7942}" destId="{E1ACBAB1-3C86-4020-9220-DD67ED9504FC}" srcOrd="3" destOrd="0" parTransId="{254D3B0D-F8A3-404F-A306-991B45ECB1EB}" sibTransId="{B18CEB84-6F45-45A1-98F9-63B7C9EF2EDF}"/>
    <dgm:cxn modelId="{364B582C-44BA-4B38-A20B-61682A4B29B8}" type="presOf" srcId="{FE545D40-6F9F-4176-8138-ACCD4E9E741D}" destId="{01691B8A-599E-40F6-87CF-337B916859CB}" srcOrd="1" destOrd="3" presId="urn:microsoft.com/office/officeart/2005/8/layout/cycle4"/>
    <dgm:cxn modelId="{6CE2642E-4802-4049-9834-26F8A4C765FE}" type="presOf" srcId="{067F2583-00BB-4B66-BB94-E8A7D013BE28}" destId="{057C9EE4-13D8-489B-9360-2D50F37A1DC6}" srcOrd="1" destOrd="2" presId="urn:microsoft.com/office/officeart/2005/8/layout/cycle4"/>
    <dgm:cxn modelId="{5D747B33-560F-4163-BEDD-094B89AAFD4F}" srcId="{4DED9F29-EB65-48D6-9E4B-12FFA65F2D69}" destId="{0B13A465-6410-4505-90E7-5732E7BA67CC}" srcOrd="12" destOrd="0" parTransId="{705D4BDA-BD77-46DA-9DBE-87C0887F3E28}" sibTransId="{8AAF37C5-5640-45EF-9476-AFF2177B7076}"/>
    <dgm:cxn modelId="{E888EA37-FA8F-4089-A436-A4DE4708D645}" type="presOf" srcId="{E9AB5147-16B1-4A6A-A78D-F470DBA1CE72}" destId="{FDF74B18-E0D2-46A2-8D1F-B174D6BB3D08}" srcOrd="0" destOrd="10" presId="urn:microsoft.com/office/officeart/2005/8/layout/cycle4"/>
    <dgm:cxn modelId="{ACD97739-72B2-402B-AFBB-7C5083D23CA7}" type="presOf" srcId="{6479F249-90D3-4A29-93D7-CA320A8E504B}" destId="{18FF6EA1-CB85-49D3-AC52-C3FC19C979D8}" srcOrd="0" destOrd="1" presId="urn:microsoft.com/office/officeart/2005/8/layout/cycle4"/>
    <dgm:cxn modelId="{589E343B-A403-4F34-BD5F-614086B1BEEA}" type="presOf" srcId="{29F9C3CE-E238-48AE-BBEA-8686CA4BB87B}" destId="{057C9EE4-13D8-489B-9360-2D50F37A1DC6}" srcOrd="1" destOrd="1" presId="urn:microsoft.com/office/officeart/2005/8/layout/cycle4"/>
    <dgm:cxn modelId="{E1E27E40-8FEA-44B9-8621-0A032E444BEA}" srcId="{4DED9F29-EB65-48D6-9E4B-12FFA65F2D69}" destId="{40F6CB71-65F1-4C8C-9A9D-880B7B324456}" srcOrd="6" destOrd="0" parTransId="{CA427FF0-2DB0-4FFE-A859-C5087B847B7A}" sibTransId="{A15D2169-71DE-4CB3-878D-781FE902597D}"/>
    <dgm:cxn modelId="{AC895A5D-CD5E-4E58-982A-D99E8309165A}" type="presOf" srcId="{40F54A58-E836-4817-A601-39AA361DA8C4}" destId="{01691B8A-599E-40F6-87CF-337B916859CB}" srcOrd="1" destOrd="2" presId="urn:microsoft.com/office/officeart/2005/8/layout/cycle4"/>
    <dgm:cxn modelId="{B35B8A5F-B5C4-4229-9253-72B8C1C51B8A}" srcId="{B8AEDDB6-610A-41ED-AEDB-AA8C9664999F}" destId="{7720ECDD-2FD2-46A5-8D3A-6C016D849BB5}" srcOrd="3" destOrd="0" parTransId="{31DD595B-6A57-40F5-A98F-1357034C2F42}" sibTransId="{FE50F877-01A3-4670-82BB-FD43ED7849FB}"/>
    <dgm:cxn modelId="{BD5B8441-CC1B-4C2A-8E58-270EF499D420}" type="presOf" srcId="{53F19D9A-0A7E-42C8-AB75-C69B636DCE18}" destId="{057C9EE4-13D8-489B-9360-2D50F37A1DC6}" srcOrd="1" destOrd="7" presId="urn:microsoft.com/office/officeart/2005/8/layout/cycle4"/>
    <dgm:cxn modelId="{643CC342-B477-4735-9910-CD5194374186}" type="presOf" srcId="{C89A6AA1-242B-476B-8FA2-A10A5032BEE4}" destId="{01691B8A-599E-40F6-87CF-337B916859CB}" srcOrd="1" destOrd="5" presId="urn:microsoft.com/office/officeart/2005/8/layout/cycle4"/>
    <dgm:cxn modelId="{03B20563-26B3-49BD-A1DD-B9C86BCE6692}" type="presOf" srcId="{40F54A58-E836-4817-A601-39AA361DA8C4}" destId="{18FF6EA1-CB85-49D3-AC52-C3FC19C979D8}" srcOrd="0" destOrd="2" presId="urn:microsoft.com/office/officeart/2005/8/layout/cycle4"/>
    <dgm:cxn modelId="{FE562244-DDEC-4A20-901A-110CB4C7885D}" srcId="{E1ACBAB1-3C86-4020-9220-DD67ED9504FC}" destId="{53F19D9A-0A7E-42C8-AB75-C69B636DCE18}" srcOrd="7" destOrd="0" parTransId="{818449BD-36CD-4E69-B796-9C2CF756D25C}" sibTransId="{5C8A1BFD-EC3A-46A1-9FA4-401C9631F437}"/>
    <dgm:cxn modelId="{04F3BF45-40F5-4ACA-86CA-941B86B635D1}" srcId="{E1ACBAB1-3C86-4020-9220-DD67ED9504FC}" destId="{B421DBCB-B1D5-406F-8ABE-01D1471B50E8}" srcOrd="5" destOrd="0" parTransId="{2DC87EBF-3344-43E9-A624-53CC9E49D151}" sibTransId="{663374D6-D090-4437-AFA9-3BFCB634EF25}"/>
    <dgm:cxn modelId="{92D71947-1496-462A-879D-C533B0E017DF}" type="presOf" srcId="{9AF86B0F-34EC-4243-B602-B6E1F8B1BFE6}" destId="{BF0D0604-6A76-4D4B-B28D-D9ADE5DD1418}" srcOrd="0" destOrd="3" presId="urn:microsoft.com/office/officeart/2005/8/layout/cycle4"/>
    <dgm:cxn modelId="{0D30326A-85AC-4D5B-95F3-2F1A2B90663D}" type="presOf" srcId="{EDC704C7-0C33-48F8-8774-C609E64EB997}" destId="{FDF74B18-E0D2-46A2-8D1F-B174D6BB3D08}" srcOrd="0" destOrd="11" presId="urn:microsoft.com/office/officeart/2005/8/layout/cycle4"/>
    <dgm:cxn modelId="{7FE5FE6B-8DBC-42EA-A633-A161C8B0328E}" type="presOf" srcId="{C1F6652E-F873-4379-9CDB-AD8F45955F2F}" destId="{01691B8A-599E-40F6-87CF-337B916859CB}" srcOrd="1" destOrd="9" presId="urn:microsoft.com/office/officeart/2005/8/layout/cycle4"/>
    <dgm:cxn modelId="{1BE4184D-6D3E-4A13-867F-1679E0597F06}" type="presOf" srcId="{623A5B8F-A7D6-4ABC-9B96-C49FF59E0855}" destId="{FDF74B18-E0D2-46A2-8D1F-B174D6BB3D08}" srcOrd="0" destOrd="0" presId="urn:microsoft.com/office/officeart/2005/8/layout/cycle4"/>
    <dgm:cxn modelId="{726E066E-9C8F-41C0-AE4C-FAEAC4700B16}" type="presOf" srcId="{225F9B6B-5F54-4E19-A755-38CCB7C37254}" destId="{07F58643-58E9-42CE-83ED-2651653745C2}" srcOrd="1" destOrd="4" presId="urn:microsoft.com/office/officeart/2005/8/layout/cycle4"/>
    <dgm:cxn modelId="{CC646B6E-3D21-4DC2-9417-4950EE108E4E}" srcId="{4DED9F29-EB65-48D6-9E4B-12FFA65F2D69}" destId="{F340BBE8-81A7-444E-AD0F-D052FCD746A0}" srcOrd="13" destOrd="0" parTransId="{4D2AED61-AAB3-4F80-B7E9-A05B56DA279B}" sibTransId="{766DA1BA-801A-4C13-BB79-046613F96F0A}"/>
    <dgm:cxn modelId="{CBA04771-9B16-4AAA-9B32-3051A6FA4FE3}" srcId="{325FE54A-1808-49FF-9A2F-7A05F482C170}" destId="{40F54A58-E836-4817-A601-39AA361DA8C4}" srcOrd="2" destOrd="0" parTransId="{299760BF-65CF-4304-9D66-38DEC2049F37}" sibTransId="{958899DF-B2CD-4D3A-A95D-60203537B2DF}"/>
    <dgm:cxn modelId="{51F58851-A222-454C-8A7B-1270AE230BDC}" srcId="{E1ACBAB1-3C86-4020-9220-DD67ED9504FC}" destId="{CED9568E-0B81-4112-99D0-86F8CD5204EA}" srcOrd="0" destOrd="0" parTransId="{0BB0C2A4-4A0B-4BCD-AD54-E14DA0E38C3E}" sibTransId="{B688F84D-B629-4193-91DE-F5A30661A868}"/>
    <dgm:cxn modelId="{8D869371-23D5-4CE8-9A63-7194B3EFADBD}" srcId="{325FE54A-1808-49FF-9A2F-7A05F482C170}" destId="{6A5FAE33-718F-4B76-9950-4D771C24DF5A}" srcOrd="8" destOrd="0" parTransId="{6E52503E-9B06-4237-A840-3DABAE13BB23}" sibTransId="{47138C2F-7CE4-46DE-AFBA-479418FB4F3B}"/>
    <dgm:cxn modelId="{07270573-1F8E-4965-AA76-143A1A9F2FEB}" type="presOf" srcId="{D863757C-EB75-4B61-BA94-F1320D3B4A94}" destId="{057C9EE4-13D8-489B-9360-2D50F37A1DC6}" srcOrd="1" destOrd="6" presId="urn:microsoft.com/office/officeart/2005/8/layout/cycle4"/>
    <dgm:cxn modelId="{3EC40573-7AD0-431D-8D48-453E7571B524}" type="presOf" srcId="{8C5FF933-2250-4A43-AD35-007B9212545D}" destId="{057C9EE4-13D8-489B-9360-2D50F37A1DC6}" srcOrd="1" destOrd="8" presId="urn:microsoft.com/office/officeart/2005/8/layout/cycle4"/>
    <dgm:cxn modelId="{A4241E73-DA88-46CD-8362-B6D8078B0027}" type="presOf" srcId="{C383C1ED-A4A5-4A98-A135-8E230D6B6AAE}" destId="{FDF74B18-E0D2-46A2-8D1F-B174D6BB3D08}" srcOrd="0" destOrd="1" presId="urn:microsoft.com/office/officeart/2005/8/layout/cycle4"/>
    <dgm:cxn modelId="{3E4A8E73-7E77-408E-9C7C-A1890381243A}" type="presOf" srcId="{623A5B8F-A7D6-4ABC-9B96-C49FF59E0855}" destId="{AB0F60C3-CC10-4C91-BE7B-F30045177B27}" srcOrd="1" destOrd="0" presId="urn:microsoft.com/office/officeart/2005/8/layout/cycle4"/>
    <dgm:cxn modelId="{A2C9F974-F105-4A06-8C8B-F6DECC0ECA54}" type="presOf" srcId="{225F9B6B-5F54-4E19-A755-38CCB7C37254}" destId="{5A306FD9-74DB-4C33-8554-5F1272EEECC1}" srcOrd="0" destOrd="4" presId="urn:microsoft.com/office/officeart/2005/8/layout/cycle4"/>
    <dgm:cxn modelId="{8A12CA55-1C3E-4965-9856-995184ACA10F}" srcId="{325FE54A-1808-49FF-9A2F-7A05F482C170}" destId="{81E27F96-14E5-48D7-BD19-75DDC83BC2DC}" srcOrd="11" destOrd="0" parTransId="{74FF9626-24CA-493F-A538-8589391BDED1}" sibTransId="{593AB532-37D1-4D2F-86B2-614EB4DAAD99}"/>
    <dgm:cxn modelId="{6A548C76-63FA-42A3-9D7E-988781DA14E1}" type="presOf" srcId="{6A5FAE33-718F-4B76-9950-4D771C24DF5A}" destId="{01691B8A-599E-40F6-87CF-337B916859CB}" srcOrd="1" destOrd="8" presId="urn:microsoft.com/office/officeart/2005/8/layout/cycle4"/>
    <dgm:cxn modelId="{C3C10D58-8B63-4BF0-B754-C942243450BC}" srcId="{4DED9F29-EB65-48D6-9E4B-12FFA65F2D69}" destId="{E9AB5147-16B1-4A6A-A78D-F470DBA1CE72}" srcOrd="10" destOrd="0" parTransId="{902D30D2-F14B-406B-AC02-99DBDEA8FA8E}" sibTransId="{44D32B2B-A9CF-43A0-9584-99251F44B633}"/>
    <dgm:cxn modelId="{F7C6D959-F5F9-41A9-9F75-22D6CC7D501E}" type="presOf" srcId="{A51A82E5-8D9D-41BA-9BD9-679E35BE4931}" destId="{01691B8A-599E-40F6-87CF-337B916859CB}" srcOrd="1" destOrd="6" presId="urn:microsoft.com/office/officeart/2005/8/layout/cycle4"/>
    <dgm:cxn modelId="{F73F925A-9963-422D-B3DB-C3FD37B59559}" srcId="{9F789BD9-0F65-4B59-9023-F56E4EAF7942}" destId="{E776A8A8-D8C4-4327-B813-AAE9F1C7D032}" srcOrd="4" destOrd="0" parTransId="{81B2A1E9-B1B8-4F9C-AD32-2215D193F8FF}" sibTransId="{A0EB1A13-CE26-40A2-85E6-CE361E900DF9}"/>
    <dgm:cxn modelId="{A965D87A-7AF8-4ED7-B510-E6F0BD194029}" srcId="{325FE54A-1808-49FF-9A2F-7A05F482C170}" destId="{6479F249-90D3-4A29-93D7-CA320A8E504B}" srcOrd="1" destOrd="0" parTransId="{11AE7E77-A2D8-4A40-B07A-A514E8A791BC}" sibTransId="{2AFAFA4A-36CE-422D-A7F5-2849C09B0E06}"/>
    <dgm:cxn modelId="{405E1A7B-D1CD-4DA8-B9A4-928F97E158EB}" type="presOf" srcId="{0B13A465-6410-4505-90E7-5732E7BA67CC}" destId="{AB0F60C3-CC10-4C91-BE7B-F30045177B27}" srcOrd="1" destOrd="12" presId="urn:microsoft.com/office/officeart/2005/8/layout/cycle4"/>
    <dgm:cxn modelId="{1E38AF7C-50FD-4490-8EFD-65CB5EDABE94}" type="presOf" srcId="{EDF6C89F-CF62-41D3-BA3B-2850B66029B7}" destId="{5A306FD9-74DB-4C33-8554-5F1272EEECC1}" srcOrd="0" destOrd="7" presId="urn:microsoft.com/office/officeart/2005/8/layout/cycle4"/>
    <dgm:cxn modelId="{86EC797D-AA00-43CD-9E45-6124311B290C}" srcId="{4DED9F29-EB65-48D6-9E4B-12FFA65F2D69}" destId="{FEB2560B-1D1B-49DA-BEC8-41FE23D9F32B}" srcOrd="5" destOrd="0" parTransId="{3753BB25-DC52-4036-9088-E65A14672A88}" sibTransId="{636BF901-A61F-4F12-8380-0DA04351FA39}"/>
    <dgm:cxn modelId="{50208B7E-E4A6-45F8-9D61-4A5874FD436C}" srcId="{B8AEDDB6-610A-41ED-AEDB-AA8C9664999F}" destId="{91A76BF1-F533-4FD1-BB6B-B23B53F391FB}" srcOrd="8" destOrd="0" parTransId="{422EA39A-83C0-45AE-A908-788B8808DE4D}" sibTransId="{54156573-1038-4DB0-BEB5-F211FC9765CE}"/>
    <dgm:cxn modelId="{AD3D987E-3AC9-4235-B2C2-B5F856DC50F7}" srcId="{E1ACBAB1-3C86-4020-9220-DD67ED9504FC}" destId="{EAB01AA6-5A97-498C-B785-DB751F68E833}" srcOrd="4" destOrd="0" parTransId="{9869231E-4788-44B3-AF02-928146F78B66}" sibTransId="{94E4BE17-B7F5-456D-9307-4A37C9B5F4F7}"/>
    <dgm:cxn modelId="{18A6AF7E-ACE4-4EEA-9DC3-6671767446CA}" type="presOf" srcId="{EDC704C7-0C33-48F8-8774-C609E64EB997}" destId="{AB0F60C3-CC10-4C91-BE7B-F30045177B27}" srcOrd="1" destOrd="11" presId="urn:microsoft.com/office/officeart/2005/8/layout/cycle4"/>
    <dgm:cxn modelId="{BED9F47F-D969-44D0-B659-CF66EB94A620}" type="presOf" srcId="{04C34E60-9C07-4B6B-8878-DDB30F2B2653}" destId="{5A306FD9-74DB-4C33-8554-5F1272EEECC1}" srcOrd="0" destOrd="5" presId="urn:microsoft.com/office/officeart/2005/8/layout/cycle4"/>
    <dgm:cxn modelId="{BEAE7C80-88F2-4C24-B3B9-F87E72B6652F}" type="presOf" srcId="{9AF86B0F-34EC-4243-B602-B6E1F8B1BFE6}" destId="{057C9EE4-13D8-489B-9360-2D50F37A1DC6}" srcOrd="1" destOrd="3" presId="urn:microsoft.com/office/officeart/2005/8/layout/cycle4"/>
    <dgm:cxn modelId="{26BBEA81-86E3-4743-A440-40A641B5123A}" srcId="{B8AEDDB6-610A-41ED-AEDB-AA8C9664999F}" destId="{326A891F-A9A0-42D5-8F6E-0E5CCC61641D}" srcOrd="1" destOrd="0" parTransId="{B03822AE-AF4B-4961-87F8-02D102446CD6}" sibTransId="{39C277FB-67C1-48FE-A56A-C8E0DD99DC90}"/>
    <dgm:cxn modelId="{95C01283-3DF2-4220-B365-1E62BC3072EF}" type="presOf" srcId="{B8AEDDB6-610A-41ED-AEDB-AA8C9664999F}" destId="{6DDA939C-5269-4273-9A12-E703E21E591E}" srcOrd="0" destOrd="0" presId="urn:microsoft.com/office/officeart/2005/8/layout/cycle4"/>
    <dgm:cxn modelId="{9FFC5583-32C5-4CEE-8D60-A16908CFC334}" type="presOf" srcId="{283F935E-F43C-45F6-89BE-54191E8B8DF9}" destId="{07F58643-58E9-42CE-83ED-2651653745C2}" srcOrd="1" destOrd="0" presId="urn:microsoft.com/office/officeart/2005/8/layout/cycle4"/>
    <dgm:cxn modelId="{8A9B4786-2BA0-44A2-934C-2604BE3A7F71}" type="presOf" srcId="{E9AB5147-16B1-4A6A-A78D-F470DBA1CE72}" destId="{AB0F60C3-CC10-4C91-BE7B-F30045177B27}" srcOrd="1" destOrd="10" presId="urn:microsoft.com/office/officeart/2005/8/layout/cycle4"/>
    <dgm:cxn modelId="{844CCE8B-BF29-43E8-B314-4D99A9EFAB90}" type="presOf" srcId="{9F789BD9-0F65-4B59-9023-F56E4EAF7942}" destId="{7109473D-B0C1-4559-BEA8-FEA36F1C6492}" srcOrd="0" destOrd="0" presId="urn:microsoft.com/office/officeart/2005/8/layout/cycle4"/>
    <dgm:cxn modelId="{467AF08D-FA52-4A1B-A81C-CF540B5F37B3}" type="presOf" srcId="{0B13A465-6410-4505-90E7-5732E7BA67CC}" destId="{FDF74B18-E0D2-46A2-8D1F-B174D6BB3D08}" srcOrd="0" destOrd="12" presId="urn:microsoft.com/office/officeart/2005/8/layout/cycle4"/>
    <dgm:cxn modelId="{B577278E-2130-4520-80AC-5089D4966245}" type="presOf" srcId="{40F6CB71-65F1-4C8C-9A9D-880B7B324456}" destId="{AB0F60C3-CC10-4C91-BE7B-F30045177B27}" srcOrd="1" destOrd="6" presId="urn:microsoft.com/office/officeart/2005/8/layout/cycle4"/>
    <dgm:cxn modelId="{88F40A92-2963-4C73-BFD1-0694B6E250BB}" srcId="{325FE54A-1808-49FF-9A2F-7A05F482C170}" destId="{C1F6652E-F873-4379-9CDB-AD8F45955F2F}" srcOrd="9" destOrd="0" parTransId="{46ACF5E7-AEAD-4071-B4FE-0CA2C74E17AF}" sibTransId="{213797B0-1A72-4359-A2BA-7F6399345F7C}"/>
    <dgm:cxn modelId="{B5CE2592-6B6B-4881-B370-E2812076F897}" type="presOf" srcId="{325FE54A-1808-49FF-9A2F-7A05F482C170}" destId="{6A8D6031-0270-4A16-8AD3-271A9D339919}" srcOrd="0" destOrd="0" presId="urn:microsoft.com/office/officeart/2005/8/layout/cycle4"/>
    <dgm:cxn modelId="{14014793-760F-472F-AFF2-BB0F3540FC5A}" srcId="{325FE54A-1808-49FF-9A2F-7A05F482C170}" destId="{C89A6AA1-242B-476B-8FA2-A10A5032BEE4}" srcOrd="5" destOrd="0" parTransId="{ADC61E6F-A8E0-4661-9CC6-9F1F5D910094}" sibTransId="{C4222D58-746D-45E0-975F-149297BFAC10}"/>
    <dgm:cxn modelId="{C6FBA893-83CB-4377-8D7F-94FA5278879E}" srcId="{325FE54A-1808-49FF-9A2F-7A05F482C170}" destId="{1E1909A2-3EDA-4C30-8834-F64E02E241FB}" srcOrd="7" destOrd="0" parTransId="{F80BD367-9B74-4568-B579-929AF38477C7}" sibTransId="{C4F8EB80-5200-4479-94B2-B49D662ADCF3}"/>
    <dgm:cxn modelId="{7061B293-1401-4539-9A56-D8D1019D4B1C}" type="presOf" srcId="{B421DBCB-B1D5-406F-8ABE-01D1471B50E8}" destId="{BF0D0604-6A76-4D4B-B28D-D9ADE5DD1418}" srcOrd="0" destOrd="5" presId="urn:microsoft.com/office/officeart/2005/8/layout/cycle4"/>
    <dgm:cxn modelId="{35C79296-5E8D-47F6-BF08-71BA5F83982B}" type="presOf" srcId="{EDF6C89F-CF62-41D3-BA3B-2850B66029B7}" destId="{07F58643-58E9-42CE-83ED-2651653745C2}" srcOrd="1" destOrd="7" presId="urn:microsoft.com/office/officeart/2005/8/layout/cycle4"/>
    <dgm:cxn modelId="{22FA1998-658A-4F71-B559-181922981F2B}" type="presOf" srcId="{816F4EB6-1B98-4335-BC66-F76FBA441CF2}" destId="{AB0F60C3-CC10-4C91-BE7B-F30045177B27}" srcOrd="1" destOrd="7" presId="urn:microsoft.com/office/officeart/2005/8/layout/cycle4"/>
    <dgm:cxn modelId="{EA32E298-F518-41B9-85B1-800CAE092CC3}" type="presOf" srcId="{81E27F96-14E5-48D7-BD19-75DDC83BC2DC}" destId="{18FF6EA1-CB85-49D3-AC52-C3FC19C979D8}" srcOrd="0" destOrd="11" presId="urn:microsoft.com/office/officeart/2005/8/layout/cycle4"/>
    <dgm:cxn modelId="{0B1BDB9A-B286-41A0-ADCC-FCA7C754359F}" type="presOf" srcId="{669DD7CD-1D76-4EFB-9FE9-F6A0FEBECD99}" destId="{FDF74B18-E0D2-46A2-8D1F-B174D6BB3D08}" srcOrd="0" destOrd="3" presId="urn:microsoft.com/office/officeart/2005/8/layout/cycle4"/>
    <dgm:cxn modelId="{199E1B9C-31BC-42AC-B5AE-4D332B601D63}" type="presOf" srcId="{FEB2560B-1D1B-49DA-BEC8-41FE23D9F32B}" destId="{AB0F60C3-CC10-4C91-BE7B-F30045177B27}" srcOrd="1" destOrd="5" presId="urn:microsoft.com/office/officeart/2005/8/layout/cycle4"/>
    <dgm:cxn modelId="{1F4A329E-993B-4FB9-B32E-C47E9F3D03DD}" srcId="{B8AEDDB6-610A-41ED-AEDB-AA8C9664999F}" destId="{443D4F10-401F-4A8B-A1FF-CB1BC4225783}" srcOrd="2" destOrd="0" parTransId="{FB26BB44-7DEE-4F93-9E39-0A2390DD6534}" sibTransId="{A65A40C3-CBCD-4396-9B61-0AA1D9D2966C}"/>
    <dgm:cxn modelId="{21F68CA0-F159-475F-800B-2B2FB7FEF8DB}" srcId="{4DED9F29-EB65-48D6-9E4B-12FFA65F2D69}" destId="{C383C1ED-A4A5-4A98-A135-8E230D6B6AAE}" srcOrd="1" destOrd="0" parTransId="{9A1C9691-7C21-4603-8ADF-112C6EAF1BC7}" sibTransId="{3828939F-E6D5-46D4-8494-D5073D4AA4FC}"/>
    <dgm:cxn modelId="{0B5250A1-6B70-43C6-A3C4-229F08D56418}" srcId="{4DED9F29-EB65-48D6-9E4B-12FFA65F2D69}" destId="{816F4EB6-1B98-4335-BC66-F76FBA441CF2}" srcOrd="7" destOrd="0" parTransId="{D5547F78-DB3A-4369-941F-2437FBC0C5B4}" sibTransId="{177A983D-4FC0-48A9-8A53-9FAA9E495136}"/>
    <dgm:cxn modelId="{B4BC75A3-2224-45CE-AC6A-8CD90E212B18}" srcId="{325FE54A-1808-49FF-9A2F-7A05F482C170}" destId="{BABC1661-5614-47D2-80F3-E0BBCE72D7EE}" srcOrd="10" destOrd="0" parTransId="{39AD6DF3-E705-4D03-9374-0E8B4EF2EB2F}" sibTransId="{E045E3B6-7889-4E6C-B2D9-13A48C351044}"/>
    <dgm:cxn modelId="{F5A2DDA3-1B36-486E-AD00-05125E36F626}" type="presOf" srcId="{09A58EF9-D4E6-43C3-99B9-39CFE8C9CC2E}" destId="{AB0F60C3-CC10-4C91-BE7B-F30045177B27}" srcOrd="1" destOrd="4" presId="urn:microsoft.com/office/officeart/2005/8/layout/cycle4"/>
    <dgm:cxn modelId="{FB9BCDA5-D5C6-44C4-A480-BF2619A56AEB}" srcId="{4DED9F29-EB65-48D6-9E4B-12FFA65F2D69}" destId="{D5EC88C7-1039-4D2A-8F60-738A6A0CAAA7}" srcOrd="9" destOrd="0" parTransId="{9A1A370B-CEDF-4AF4-BAA8-FB0786CAB3BB}" sibTransId="{E7D0586C-482A-4C8D-887A-DC961C1D1C8D}"/>
    <dgm:cxn modelId="{378870A7-CD05-4E40-A863-33DCFF992F79}" type="presOf" srcId="{443D4F10-401F-4A8B-A1FF-CB1BC4225783}" destId="{5A306FD9-74DB-4C33-8554-5F1272EEECC1}" srcOrd="0" destOrd="2" presId="urn:microsoft.com/office/officeart/2005/8/layout/cycle4"/>
    <dgm:cxn modelId="{6B14E7A7-D04E-42FD-9A7C-02FB711B0AFA}" srcId="{325FE54A-1808-49FF-9A2F-7A05F482C170}" destId="{B77EA9D5-FBF7-415C-A823-810EB0F84B6B}" srcOrd="4" destOrd="0" parTransId="{6329C605-4D47-4230-A563-E76EBBC9A736}" sibTransId="{1098F7C1-B79C-4D0C-ACE0-FD0E63B333C9}"/>
    <dgm:cxn modelId="{651A58A8-633B-4EB8-911A-07F00EFB5CE1}" srcId="{B8AEDDB6-610A-41ED-AEDB-AA8C9664999F}" destId="{04C34E60-9C07-4B6B-8878-DDB30F2B2653}" srcOrd="5" destOrd="0" parTransId="{508C9D84-FD85-4552-847D-0E902E762E0D}" sibTransId="{5DBCF159-5F11-42F9-99E6-6A01B2C1EE73}"/>
    <dgm:cxn modelId="{DD11BAA8-8EEA-474B-9711-DC99F2E77F3F}" type="presOf" srcId="{1E1909A2-3EDA-4C30-8834-F64E02E241FB}" destId="{01691B8A-599E-40F6-87CF-337B916859CB}" srcOrd="1" destOrd="7" presId="urn:microsoft.com/office/officeart/2005/8/layout/cycle4"/>
    <dgm:cxn modelId="{F693C7A8-EFAD-47FF-93C3-375506C768D7}" type="presOf" srcId="{FE545D40-6F9F-4176-8138-ACCD4E9E741D}" destId="{18FF6EA1-CB85-49D3-AC52-C3FC19C979D8}" srcOrd="0" destOrd="3" presId="urn:microsoft.com/office/officeart/2005/8/layout/cycle4"/>
    <dgm:cxn modelId="{472018B2-2FF6-435C-9CE7-2ADC4D4FCAE8}" srcId="{325FE54A-1808-49FF-9A2F-7A05F482C170}" destId="{8E58E353-46EF-437A-9D51-3BF2D6EA7BCF}" srcOrd="0" destOrd="0" parTransId="{9AF8B0B6-90FC-4453-8EFB-AC8473376886}" sibTransId="{A2E94060-37E5-4997-810A-42D6ED1E560C}"/>
    <dgm:cxn modelId="{473347B2-39BB-437D-9CD6-6C1805A40A78}" type="presOf" srcId="{669DD7CD-1D76-4EFB-9FE9-F6A0FEBECD99}" destId="{AB0F60C3-CC10-4C91-BE7B-F30045177B27}" srcOrd="1" destOrd="3" presId="urn:microsoft.com/office/officeart/2005/8/layout/cycle4"/>
    <dgm:cxn modelId="{092B28B4-C4B8-401F-AF83-6C67690D720C}" type="presOf" srcId="{DD98FF11-8F68-4849-9105-6E2DB8728E06}" destId="{AB0F60C3-CC10-4C91-BE7B-F30045177B27}" srcOrd="1" destOrd="2" presId="urn:microsoft.com/office/officeart/2005/8/layout/cycle4"/>
    <dgm:cxn modelId="{7F9F73B4-4569-4EBD-B32E-E2DCB8A76A36}" type="presOf" srcId="{04C34E60-9C07-4B6B-8878-DDB30F2B2653}" destId="{07F58643-58E9-42CE-83ED-2651653745C2}" srcOrd="1" destOrd="5" presId="urn:microsoft.com/office/officeart/2005/8/layout/cycle4"/>
    <dgm:cxn modelId="{F976C1B4-64A5-4650-8D94-8A2F3002655A}" srcId="{E1ACBAB1-3C86-4020-9220-DD67ED9504FC}" destId="{8C5FF933-2250-4A43-AD35-007B9212545D}" srcOrd="8" destOrd="0" parTransId="{0121FA5F-DEFD-429A-8D38-8D5F001F5459}" sibTransId="{A0C338E4-B992-4FCB-ADFC-D46145CF3288}"/>
    <dgm:cxn modelId="{EAECD4B6-BA08-42A1-AB65-EB2F3688E4E7}" type="presOf" srcId="{22C640C1-46FF-4F65-A90C-E5F12C536FF9}" destId="{5A306FD9-74DB-4C33-8554-5F1272EEECC1}" srcOrd="0" destOrd="6" presId="urn:microsoft.com/office/officeart/2005/8/layout/cycle4"/>
    <dgm:cxn modelId="{13A61EB7-1537-46CC-A106-E267211C4B76}" srcId="{4DED9F29-EB65-48D6-9E4B-12FFA65F2D69}" destId="{623A5B8F-A7D6-4ABC-9B96-C49FF59E0855}" srcOrd="0" destOrd="0" parTransId="{403159E6-4BA6-4AC0-8800-1A38F5DAF1B2}" sibTransId="{8A9BE25E-423E-47A4-B84E-DB4C58E06683}"/>
    <dgm:cxn modelId="{7F45CABA-6E78-4C17-8133-DC6F00D8B6A2}" srcId="{E1ACBAB1-3C86-4020-9220-DD67ED9504FC}" destId="{D863757C-EB75-4B61-BA94-F1320D3B4A94}" srcOrd="6" destOrd="0" parTransId="{1BBC2158-B44A-4E88-BDBB-9C021E8B8866}" sibTransId="{F2AECA4F-CB83-4EC2-8675-15CA5EB7F850}"/>
    <dgm:cxn modelId="{30FD5CBB-353C-4100-B60D-B33125E8B0E6}" type="presOf" srcId="{22C640C1-46FF-4F65-A90C-E5F12C536FF9}" destId="{07F58643-58E9-42CE-83ED-2651653745C2}" srcOrd="1" destOrd="6" presId="urn:microsoft.com/office/officeart/2005/8/layout/cycle4"/>
    <dgm:cxn modelId="{0CE22DBC-24E2-4E32-BE50-C0F350C0318A}" type="presOf" srcId="{8E58E353-46EF-437A-9D51-3BF2D6EA7BCF}" destId="{18FF6EA1-CB85-49D3-AC52-C3FC19C979D8}" srcOrd="0" destOrd="0" presId="urn:microsoft.com/office/officeart/2005/8/layout/cycle4"/>
    <dgm:cxn modelId="{BE1DFBBC-E194-4F16-AA1F-B596B820B85E}" type="presOf" srcId="{C1F6652E-F873-4379-9CDB-AD8F45955F2F}" destId="{18FF6EA1-CB85-49D3-AC52-C3FC19C979D8}" srcOrd="0" destOrd="9" presId="urn:microsoft.com/office/officeart/2005/8/layout/cycle4"/>
    <dgm:cxn modelId="{189127BD-0798-4E67-AF6A-0ED11691C7E0}" srcId="{B8AEDDB6-610A-41ED-AEDB-AA8C9664999F}" destId="{EDF6C89F-CF62-41D3-BA3B-2850B66029B7}" srcOrd="7" destOrd="0" parTransId="{4FDB0ADE-EBD5-44D6-90E1-BFE8E9588C0B}" sibTransId="{D1336BA0-A51E-45B7-B630-AB998397580D}"/>
    <dgm:cxn modelId="{6006B6C2-B4DB-4521-8146-A9C49D384940}" type="presOf" srcId="{91A76BF1-F533-4FD1-BB6B-B23B53F391FB}" destId="{07F58643-58E9-42CE-83ED-2651653745C2}" srcOrd="1" destOrd="8" presId="urn:microsoft.com/office/officeart/2005/8/layout/cycle4"/>
    <dgm:cxn modelId="{C7C485C5-D1FB-4005-9BDE-839EE24B3E4C}" type="presOf" srcId="{EAB01AA6-5A97-498C-B785-DB751F68E833}" destId="{BF0D0604-6A76-4D4B-B28D-D9ADE5DD1418}" srcOrd="0" destOrd="4" presId="urn:microsoft.com/office/officeart/2005/8/layout/cycle4"/>
    <dgm:cxn modelId="{B3F0A5C6-6315-4879-98ED-777EA3EDF95B}" type="presOf" srcId="{326A891F-A9A0-42D5-8F6E-0E5CCC61641D}" destId="{07F58643-58E9-42CE-83ED-2651653745C2}" srcOrd="1" destOrd="1" presId="urn:microsoft.com/office/officeart/2005/8/layout/cycle4"/>
    <dgm:cxn modelId="{0283EBC6-71AC-47ED-9791-ECE8971F0198}" srcId="{325FE54A-1808-49FF-9A2F-7A05F482C170}" destId="{FE545D40-6F9F-4176-8138-ACCD4E9E741D}" srcOrd="3" destOrd="0" parTransId="{EED5DA02-7A84-4AA2-A252-7146824A9EF8}" sibTransId="{B73C6284-1A58-4FEA-A5AB-CC7228969741}"/>
    <dgm:cxn modelId="{F06905C7-9E33-40BA-8636-04F61C40C0F4}" type="presOf" srcId="{7720ECDD-2FD2-46A5-8D3A-6C016D849BB5}" destId="{07F58643-58E9-42CE-83ED-2651653745C2}" srcOrd="1" destOrd="3" presId="urn:microsoft.com/office/officeart/2005/8/layout/cycle4"/>
    <dgm:cxn modelId="{C3B399C8-0D13-415C-BF05-D257DD177183}" type="presOf" srcId="{A51A82E5-8D9D-41BA-9BD9-679E35BE4931}" destId="{18FF6EA1-CB85-49D3-AC52-C3FC19C979D8}" srcOrd="0" destOrd="6" presId="urn:microsoft.com/office/officeart/2005/8/layout/cycle4"/>
    <dgm:cxn modelId="{CBB19FC9-BA2F-44EB-B992-17E931D7BE21}" type="presOf" srcId="{09A58EF9-D4E6-43C3-99B9-39CFE8C9CC2E}" destId="{FDF74B18-E0D2-46A2-8D1F-B174D6BB3D08}" srcOrd="0" destOrd="4" presId="urn:microsoft.com/office/officeart/2005/8/layout/cycle4"/>
    <dgm:cxn modelId="{2F9AA8C9-F567-48FA-BBFB-C7E5B7A13A3F}" type="presOf" srcId="{7720ECDD-2FD2-46A5-8D3A-6C016D849BB5}" destId="{5A306FD9-74DB-4C33-8554-5F1272EEECC1}" srcOrd="0" destOrd="3" presId="urn:microsoft.com/office/officeart/2005/8/layout/cycle4"/>
    <dgm:cxn modelId="{78FA44CA-90F1-42D3-A5B0-E4B56853C7B1}" type="presOf" srcId="{8E58E353-46EF-437A-9D51-3BF2D6EA7BCF}" destId="{01691B8A-599E-40F6-87CF-337B916859CB}" srcOrd="1" destOrd="0" presId="urn:microsoft.com/office/officeart/2005/8/layout/cycle4"/>
    <dgm:cxn modelId="{A578A2CA-6C8C-4241-92EC-2D5D3F4E96FB}" type="presOf" srcId="{40F6CB71-65F1-4C8C-9A9D-880B7B324456}" destId="{FDF74B18-E0D2-46A2-8D1F-B174D6BB3D08}" srcOrd="0" destOrd="6" presId="urn:microsoft.com/office/officeart/2005/8/layout/cycle4"/>
    <dgm:cxn modelId="{B2959DCB-7DA2-48DE-B82D-73FBACE21900}" srcId="{4DED9F29-EB65-48D6-9E4B-12FFA65F2D69}" destId="{EDC704C7-0C33-48F8-8774-C609E64EB997}" srcOrd="11" destOrd="0" parTransId="{E53F333D-DB02-476B-B047-0DD647EA3E7A}" sibTransId="{84FB28AB-3281-4D91-BE79-00FDA46E2451}"/>
    <dgm:cxn modelId="{35A6ACCF-DF25-468C-9387-178DA68E6581}" srcId="{9F789BD9-0F65-4B59-9023-F56E4EAF7942}" destId="{B8AEDDB6-610A-41ED-AEDB-AA8C9664999F}" srcOrd="2" destOrd="0" parTransId="{A59A9CA5-3221-4839-BE7A-2B3D432A9171}" sibTransId="{96CA50D3-7DFA-409F-A876-6184C322F76E}"/>
    <dgm:cxn modelId="{489E09D0-6D5B-44F3-96F2-5DE2A2CE8FD2}" srcId="{B8AEDDB6-610A-41ED-AEDB-AA8C9664999F}" destId="{225F9B6B-5F54-4E19-A755-38CCB7C37254}" srcOrd="4" destOrd="0" parTransId="{61647309-2FFE-414F-987E-CBD8FB72ED7E}" sibTransId="{530454C0-B553-4CC5-8B7F-039F541A5033}"/>
    <dgm:cxn modelId="{7DF7A0D0-6EAF-476A-A8D7-A2405EA9F4A4}" srcId="{4DED9F29-EB65-48D6-9E4B-12FFA65F2D69}" destId="{669DD7CD-1D76-4EFB-9FE9-F6A0FEBECD99}" srcOrd="3" destOrd="0" parTransId="{A9E10E8C-6BE5-4162-B1CF-72AF347D876A}" sibTransId="{F2B5F382-AB90-408B-A7FF-514AD93280AD}"/>
    <dgm:cxn modelId="{1ADEF0D1-0638-4B5F-B794-30415FD5A330}" type="presOf" srcId="{FEB2560B-1D1B-49DA-BEC8-41FE23D9F32B}" destId="{FDF74B18-E0D2-46A2-8D1F-B174D6BB3D08}" srcOrd="0" destOrd="5" presId="urn:microsoft.com/office/officeart/2005/8/layout/cycle4"/>
    <dgm:cxn modelId="{5F0B95D2-745C-402E-B7E8-EAB8DB3A6042}" type="presOf" srcId="{6A5FAE33-718F-4B76-9950-4D771C24DF5A}" destId="{18FF6EA1-CB85-49D3-AC52-C3FC19C979D8}" srcOrd="0" destOrd="8" presId="urn:microsoft.com/office/officeart/2005/8/layout/cycle4"/>
    <dgm:cxn modelId="{DD5E9AD3-CC6B-4F30-826D-A7EB2E55F458}" srcId="{4DED9F29-EB65-48D6-9E4B-12FFA65F2D69}" destId="{DD98FF11-8F68-4849-9105-6E2DB8728E06}" srcOrd="2" destOrd="0" parTransId="{2D16AB36-A4BF-485B-8B92-65F5385B31E5}" sibTransId="{25452E01-A465-4433-87FD-1B91D396244D}"/>
    <dgm:cxn modelId="{4E7B62DA-41C8-4895-BCB3-A02004B441CC}" type="presOf" srcId="{81E27F96-14E5-48D7-BD19-75DDC83BC2DC}" destId="{01691B8A-599E-40F6-87CF-337B916859CB}" srcOrd="1" destOrd="11" presId="urn:microsoft.com/office/officeart/2005/8/layout/cycle4"/>
    <dgm:cxn modelId="{783763DB-5B65-4D00-BA2A-1D95371A1E81}" type="presOf" srcId="{0ED84342-25CF-4195-9BD1-131EEA117063}" destId="{FDF74B18-E0D2-46A2-8D1F-B174D6BB3D08}" srcOrd="0" destOrd="8" presId="urn:microsoft.com/office/officeart/2005/8/layout/cycle4"/>
    <dgm:cxn modelId="{02D5C3DC-19FD-40CC-A978-E9C97274E15F}" type="presOf" srcId="{C383C1ED-A4A5-4A98-A135-8E230D6B6AAE}" destId="{AB0F60C3-CC10-4C91-BE7B-F30045177B27}" srcOrd="1" destOrd="1" presId="urn:microsoft.com/office/officeart/2005/8/layout/cycle4"/>
    <dgm:cxn modelId="{9ADE03DD-7427-4AF1-A2CD-D2F3729F2199}" type="presOf" srcId="{067F2583-00BB-4B66-BB94-E8A7D013BE28}" destId="{BF0D0604-6A76-4D4B-B28D-D9ADE5DD1418}" srcOrd="0" destOrd="2" presId="urn:microsoft.com/office/officeart/2005/8/layout/cycle4"/>
    <dgm:cxn modelId="{8EF14DDD-4022-4224-AAD4-84076EA0C4CF}" type="presOf" srcId="{D5EC88C7-1039-4D2A-8F60-738A6A0CAAA7}" destId="{AB0F60C3-CC10-4C91-BE7B-F30045177B27}" srcOrd="1" destOrd="9" presId="urn:microsoft.com/office/officeart/2005/8/layout/cycle4"/>
    <dgm:cxn modelId="{9CC15BE2-51F6-4550-A186-04A149F487CA}" type="presOf" srcId="{BABC1661-5614-47D2-80F3-E0BBCE72D7EE}" destId="{18FF6EA1-CB85-49D3-AC52-C3FC19C979D8}" srcOrd="0" destOrd="10" presId="urn:microsoft.com/office/officeart/2005/8/layout/cycle4"/>
    <dgm:cxn modelId="{7DF6B1E3-4893-4F7B-B088-3D3343512979}" type="presOf" srcId="{53F19D9A-0A7E-42C8-AB75-C69B636DCE18}" destId="{BF0D0604-6A76-4D4B-B28D-D9ADE5DD1418}" srcOrd="0" destOrd="7" presId="urn:microsoft.com/office/officeart/2005/8/layout/cycle4"/>
    <dgm:cxn modelId="{AE0C12E4-F7EC-4635-BDE1-9DD99FE89AD7}" type="presOf" srcId="{CED9568E-0B81-4112-99D0-86F8CD5204EA}" destId="{057C9EE4-13D8-489B-9360-2D50F37A1DC6}" srcOrd="1" destOrd="0" presId="urn:microsoft.com/office/officeart/2005/8/layout/cycle4"/>
    <dgm:cxn modelId="{EB602BE6-E5E4-4FF1-BD41-37EC88072426}" type="presOf" srcId="{B77EA9D5-FBF7-415C-A823-810EB0F84B6B}" destId="{01691B8A-599E-40F6-87CF-337B916859CB}" srcOrd="1" destOrd="4" presId="urn:microsoft.com/office/officeart/2005/8/layout/cycle4"/>
    <dgm:cxn modelId="{B61B20E7-9611-447E-8306-DF9F049A66A2}" type="presOf" srcId="{0ED84342-25CF-4195-9BD1-131EEA117063}" destId="{AB0F60C3-CC10-4C91-BE7B-F30045177B27}" srcOrd="1" destOrd="8" presId="urn:microsoft.com/office/officeart/2005/8/layout/cycle4"/>
    <dgm:cxn modelId="{137CE3E8-B45E-407F-A2A2-D253F49EB94B}" srcId="{E1ACBAB1-3C86-4020-9220-DD67ED9504FC}" destId="{067F2583-00BB-4B66-BB94-E8A7D013BE28}" srcOrd="2" destOrd="0" parTransId="{1A6CDBFB-26BA-466C-A791-A38E94827BAD}" sibTransId="{1D3E28BE-4109-443F-95FA-C6A495A15890}"/>
    <dgm:cxn modelId="{09D665E9-4541-4208-A5CD-9FDEF027637E}" srcId="{4DED9F29-EB65-48D6-9E4B-12FFA65F2D69}" destId="{09A58EF9-D4E6-43C3-99B9-39CFE8C9CC2E}" srcOrd="4" destOrd="0" parTransId="{187E3CD4-1C7D-4286-8FA9-922C4FBCD747}" sibTransId="{E35B2123-2C3D-486C-A0A3-82435E403ED3}"/>
    <dgm:cxn modelId="{3DDFFCEA-4F8A-4ACB-952D-B6650FBDC544}" type="presOf" srcId="{EAB01AA6-5A97-498C-B785-DB751F68E833}" destId="{057C9EE4-13D8-489B-9360-2D50F37A1DC6}" srcOrd="1" destOrd="4" presId="urn:microsoft.com/office/officeart/2005/8/layout/cycle4"/>
    <dgm:cxn modelId="{D0398AF0-3F98-4D18-B7D5-41BFB0ED8A00}" type="presOf" srcId="{B77EA9D5-FBF7-415C-A823-810EB0F84B6B}" destId="{18FF6EA1-CB85-49D3-AC52-C3FC19C979D8}" srcOrd="0" destOrd="4" presId="urn:microsoft.com/office/officeart/2005/8/layout/cycle4"/>
    <dgm:cxn modelId="{9F313DF5-84C9-44A3-8CDD-6E94D7B26784}" type="presOf" srcId="{D863757C-EB75-4B61-BA94-F1320D3B4A94}" destId="{BF0D0604-6A76-4D4B-B28D-D9ADE5DD1418}" srcOrd="0" destOrd="6" presId="urn:microsoft.com/office/officeart/2005/8/layout/cycle4"/>
    <dgm:cxn modelId="{723BCEF5-57E0-48D0-A99B-7197406181F5}" type="presOf" srcId="{DD98FF11-8F68-4849-9105-6E2DB8728E06}" destId="{FDF74B18-E0D2-46A2-8D1F-B174D6BB3D08}" srcOrd="0" destOrd="2" presId="urn:microsoft.com/office/officeart/2005/8/layout/cycle4"/>
    <dgm:cxn modelId="{4E12CFF5-338F-4000-B02F-57211FFEE83C}" type="presOf" srcId="{C89A6AA1-242B-476B-8FA2-A10A5032BEE4}" destId="{18FF6EA1-CB85-49D3-AC52-C3FC19C979D8}" srcOrd="0" destOrd="5" presId="urn:microsoft.com/office/officeart/2005/8/layout/cycle4"/>
    <dgm:cxn modelId="{F3FF3EF9-305D-468F-BBD6-3DC006A4E803}" srcId="{9F789BD9-0F65-4B59-9023-F56E4EAF7942}" destId="{325FE54A-1808-49FF-9A2F-7A05F482C170}" srcOrd="0" destOrd="0" parTransId="{A2F35A6D-4725-433A-8E79-47F5C4187705}" sibTransId="{EF7D335F-E4F5-4C85-AB63-AE70C8B76A64}"/>
    <dgm:cxn modelId="{8768EEF9-1A2E-4D31-B1F1-DAF0EA440BCB}" type="presOf" srcId="{816F4EB6-1B98-4335-BC66-F76FBA441CF2}" destId="{FDF74B18-E0D2-46A2-8D1F-B174D6BB3D08}" srcOrd="0" destOrd="7" presId="urn:microsoft.com/office/officeart/2005/8/layout/cycle4"/>
    <dgm:cxn modelId="{990D88FC-55F5-49FD-A4D1-18B5781CB7C0}" type="presOf" srcId="{283F935E-F43C-45F6-89BE-54191E8B8DF9}" destId="{5A306FD9-74DB-4C33-8554-5F1272EEECC1}" srcOrd="0" destOrd="0" presId="urn:microsoft.com/office/officeart/2005/8/layout/cycle4"/>
    <dgm:cxn modelId="{1472A5FF-6674-4F49-90F3-282413029F39}" srcId="{325FE54A-1808-49FF-9A2F-7A05F482C170}" destId="{A51A82E5-8D9D-41BA-9BD9-679E35BE4931}" srcOrd="6" destOrd="0" parTransId="{60AEF473-8DF9-4818-B37F-34F1778504C9}" sibTransId="{7E5DA602-82F0-4E2A-9BE9-651F3A12272F}"/>
    <dgm:cxn modelId="{03408D9F-6447-482E-A40B-03734566EBB8}" type="presParOf" srcId="{7109473D-B0C1-4559-BEA8-FEA36F1C6492}" destId="{8A1ABB17-8FD1-4B6B-A6DF-1F27CC125769}" srcOrd="0" destOrd="0" presId="urn:microsoft.com/office/officeart/2005/8/layout/cycle4"/>
    <dgm:cxn modelId="{D1BD73FB-F4B2-4222-802F-E53369E15D5E}" type="presParOf" srcId="{8A1ABB17-8FD1-4B6B-A6DF-1F27CC125769}" destId="{A598B3E8-631F-4B3D-84DE-EB56DDF11E74}" srcOrd="0" destOrd="0" presId="urn:microsoft.com/office/officeart/2005/8/layout/cycle4"/>
    <dgm:cxn modelId="{2B6DFD0F-6F64-4B74-B029-D9308B131C3A}" type="presParOf" srcId="{A598B3E8-631F-4B3D-84DE-EB56DDF11E74}" destId="{18FF6EA1-CB85-49D3-AC52-C3FC19C979D8}" srcOrd="0" destOrd="0" presId="urn:microsoft.com/office/officeart/2005/8/layout/cycle4"/>
    <dgm:cxn modelId="{B9F9FDB7-1FD6-4F61-973F-F01BF58CCD98}" type="presParOf" srcId="{A598B3E8-631F-4B3D-84DE-EB56DDF11E74}" destId="{01691B8A-599E-40F6-87CF-337B916859CB}" srcOrd="1" destOrd="0" presId="urn:microsoft.com/office/officeart/2005/8/layout/cycle4"/>
    <dgm:cxn modelId="{6E7FDB8B-1979-43B2-93B3-9FF3392BAA14}" type="presParOf" srcId="{8A1ABB17-8FD1-4B6B-A6DF-1F27CC125769}" destId="{CEE04B06-85A7-4122-9124-25B6F2764D55}" srcOrd="1" destOrd="0" presId="urn:microsoft.com/office/officeart/2005/8/layout/cycle4"/>
    <dgm:cxn modelId="{749ECB6F-284E-435E-9BBB-57F8C2ED9586}" type="presParOf" srcId="{CEE04B06-85A7-4122-9124-25B6F2764D55}" destId="{FDF74B18-E0D2-46A2-8D1F-B174D6BB3D08}" srcOrd="0" destOrd="0" presId="urn:microsoft.com/office/officeart/2005/8/layout/cycle4"/>
    <dgm:cxn modelId="{C8E4A4FD-C9A4-4BC2-9F86-02C8BC254155}" type="presParOf" srcId="{CEE04B06-85A7-4122-9124-25B6F2764D55}" destId="{AB0F60C3-CC10-4C91-BE7B-F30045177B27}" srcOrd="1" destOrd="0" presId="urn:microsoft.com/office/officeart/2005/8/layout/cycle4"/>
    <dgm:cxn modelId="{F20EE6DA-5905-4125-9127-08748B6D1249}" type="presParOf" srcId="{8A1ABB17-8FD1-4B6B-A6DF-1F27CC125769}" destId="{FA9668CA-C3BE-423A-8FF4-CDC9DA5AD36D}" srcOrd="2" destOrd="0" presId="urn:microsoft.com/office/officeart/2005/8/layout/cycle4"/>
    <dgm:cxn modelId="{8237DBD1-794C-42B6-A4B9-A213B2C568E9}" type="presParOf" srcId="{FA9668CA-C3BE-423A-8FF4-CDC9DA5AD36D}" destId="{5A306FD9-74DB-4C33-8554-5F1272EEECC1}" srcOrd="0" destOrd="0" presId="urn:microsoft.com/office/officeart/2005/8/layout/cycle4"/>
    <dgm:cxn modelId="{4E115112-B33F-47D6-9890-B9628FAE2BFB}" type="presParOf" srcId="{FA9668CA-C3BE-423A-8FF4-CDC9DA5AD36D}" destId="{07F58643-58E9-42CE-83ED-2651653745C2}" srcOrd="1" destOrd="0" presId="urn:microsoft.com/office/officeart/2005/8/layout/cycle4"/>
    <dgm:cxn modelId="{30718A80-23B6-46EB-ADF3-EE1915170BEA}" type="presParOf" srcId="{8A1ABB17-8FD1-4B6B-A6DF-1F27CC125769}" destId="{1FF036E3-4F0C-45CC-B1C2-346B752DB7B3}" srcOrd="3" destOrd="0" presId="urn:microsoft.com/office/officeart/2005/8/layout/cycle4"/>
    <dgm:cxn modelId="{6D08838C-D0B2-4AE1-B016-C75ED5809B12}" type="presParOf" srcId="{1FF036E3-4F0C-45CC-B1C2-346B752DB7B3}" destId="{BF0D0604-6A76-4D4B-B28D-D9ADE5DD1418}" srcOrd="0" destOrd="0" presId="urn:microsoft.com/office/officeart/2005/8/layout/cycle4"/>
    <dgm:cxn modelId="{95491AD5-8CE4-4BCF-B15B-A985547FF463}" type="presParOf" srcId="{1FF036E3-4F0C-45CC-B1C2-346B752DB7B3}" destId="{057C9EE4-13D8-489B-9360-2D50F37A1DC6}" srcOrd="1" destOrd="0" presId="urn:microsoft.com/office/officeart/2005/8/layout/cycle4"/>
    <dgm:cxn modelId="{AE398E91-3819-4FCB-82F6-5C19B62EAFCC}" type="presParOf" srcId="{8A1ABB17-8FD1-4B6B-A6DF-1F27CC125769}" destId="{AC0AB982-257F-4C17-988D-666D8503F467}" srcOrd="4" destOrd="0" presId="urn:microsoft.com/office/officeart/2005/8/layout/cycle4"/>
    <dgm:cxn modelId="{6C09C2DC-2208-44E0-8EC6-817393B57402}" type="presParOf" srcId="{7109473D-B0C1-4559-BEA8-FEA36F1C6492}" destId="{9657F6D2-CDA8-4487-800A-2B931E49A2E8}" srcOrd="1" destOrd="0" presId="urn:microsoft.com/office/officeart/2005/8/layout/cycle4"/>
    <dgm:cxn modelId="{A2B049A7-65F7-4BF3-9AA5-EF680CD93C00}" type="presParOf" srcId="{9657F6D2-CDA8-4487-800A-2B931E49A2E8}" destId="{6A8D6031-0270-4A16-8AD3-271A9D339919}" srcOrd="0" destOrd="0" presId="urn:microsoft.com/office/officeart/2005/8/layout/cycle4"/>
    <dgm:cxn modelId="{CC441B74-6DE8-4D95-B412-544862E68B41}" type="presParOf" srcId="{9657F6D2-CDA8-4487-800A-2B931E49A2E8}" destId="{3C57D817-B5FD-43F8-A61F-162FBAF55A81}" srcOrd="1" destOrd="0" presId="urn:microsoft.com/office/officeart/2005/8/layout/cycle4"/>
    <dgm:cxn modelId="{C1C074A8-A03C-4272-95F0-7CFC8D112345}" type="presParOf" srcId="{9657F6D2-CDA8-4487-800A-2B931E49A2E8}" destId="{6DDA939C-5269-4273-9A12-E703E21E591E}" srcOrd="2" destOrd="0" presId="urn:microsoft.com/office/officeart/2005/8/layout/cycle4"/>
    <dgm:cxn modelId="{6979323A-CB6E-41BB-8BFF-F28FEA9CCFF8}" type="presParOf" srcId="{9657F6D2-CDA8-4487-800A-2B931E49A2E8}" destId="{1A169B9A-0B15-4D8C-BE4D-D65DB92C7E5C}" srcOrd="3" destOrd="0" presId="urn:microsoft.com/office/officeart/2005/8/layout/cycle4"/>
    <dgm:cxn modelId="{0C9315F5-2C43-4E80-AEE0-D0776D838D94}" type="presParOf" srcId="{9657F6D2-CDA8-4487-800A-2B931E49A2E8}" destId="{E9FF55D0-9CF9-4F91-95D8-33D7EFE71656}" srcOrd="4" destOrd="0" presId="urn:microsoft.com/office/officeart/2005/8/layout/cycle4"/>
    <dgm:cxn modelId="{BC8414EE-926A-457E-A138-1241A0E6010B}" type="presParOf" srcId="{7109473D-B0C1-4559-BEA8-FEA36F1C6492}" destId="{E233FF5E-CADC-4688-AA2C-519263442DC6}" srcOrd="2" destOrd="0" presId="urn:microsoft.com/office/officeart/2005/8/layout/cycle4"/>
    <dgm:cxn modelId="{D67815FD-8C3C-4B73-A591-31494918285E}" type="presParOf" srcId="{7109473D-B0C1-4559-BEA8-FEA36F1C6492}" destId="{3BAF991E-EF3F-46B4-B726-120DFEA81A6B}" srcOrd="3" destOrd="0" presId="urn:microsoft.com/office/officeart/2005/8/layout/cycle4"/>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A306FD9-74DB-4C33-8554-5F1272EEECC1}">
      <dsp:nvSpPr>
        <dsp:cNvPr id="0" name=""/>
        <dsp:cNvSpPr/>
      </dsp:nvSpPr>
      <dsp:spPr>
        <a:xfrm>
          <a:off x="4109883" y="3071107"/>
          <a:ext cx="2601223" cy="2271256"/>
        </a:xfrm>
        <a:prstGeom prst="roundRect">
          <a:avLst>
            <a:gd name="adj" fmla="val 10000"/>
          </a:avLst>
        </a:prstGeom>
        <a:solidFill>
          <a:schemeClr val="lt1">
            <a:alpha val="90000"/>
            <a:hueOff val="0"/>
            <a:satOff val="0"/>
            <a:lumOff val="0"/>
            <a:alphaOff val="0"/>
          </a:schemeClr>
        </a:solidFill>
        <a:ln w="25400" cap="flat" cmpd="sng" algn="ctr">
          <a:solidFill>
            <a:schemeClr val="accent4">
              <a:hueOff val="-2976513"/>
              <a:satOff val="17933"/>
              <a:lumOff val="1437"/>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t" anchorCtr="0">
          <a:noAutofit/>
        </a:bodyPr>
        <a:lstStyle/>
        <a:p>
          <a:pPr marL="57150" lvl="1" indent="-57150" algn="l" defTabSz="355600">
            <a:lnSpc>
              <a:spcPct val="90000"/>
            </a:lnSpc>
            <a:spcBef>
              <a:spcPct val="0"/>
            </a:spcBef>
            <a:spcAft>
              <a:spcPct val="15000"/>
            </a:spcAft>
            <a:buChar char="•"/>
          </a:pPr>
          <a:r>
            <a:rPr lang="fi-FI" sz="800" kern="1200"/>
            <a:t> 8. ja 9. luokkien luokkatunnit</a:t>
          </a:r>
        </a:p>
        <a:p>
          <a:pPr marL="57150" lvl="1" indent="-57150" algn="l" defTabSz="355600">
            <a:lnSpc>
              <a:spcPct val="90000"/>
            </a:lnSpc>
            <a:spcBef>
              <a:spcPct val="0"/>
            </a:spcBef>
            <a:spcAft>
              <a:spcPct val="15000"/>
            </a:spcAft>
            <a:buChar char="•"/>
          </a:pPr>
          <a:r>
            <a:rPr lang="fi-FI" sz="800" kern="1200"/>
            <a:t> 9. luokan TET</a:t>
          </a:r>
        </a:p>
        <a:p>
          <a:pPr marL="57150" lvl="1" indent="-57150" algn="l" defTabSz="355600">
            <a:lnSpc>
              <a:spcPct val="90000"/>
            </a:lnSpc>
            <a:spcBef>
              <a:spcPct val="0"/>
            </a:spcBef>
            <a:spcAft>
              <a:spcPct val="15000"/>
            </a:spcAft>
            <a:buChar char="•"/>
          </a:pPr>
          <a:r>
            <a:rPr lang="fi-FI" sz="800" kern="1200"/>
            <a:t> yhteistyö työelämän edustajien kanssa</a:t>
          </a:r>
        </a:p>
        <a:p>
          <a:pPr marL="57150" lvl="1" indent="-57150" algn="l" defTabSz="355600">
            <a:lnSpc>
              <a:spcPct val="90000"/>
            </a:lnSpc>
            <a:spcBef>
              <a:spcPct val="0"/>
            </a:spcBef>
            <a:spcAft>
              <a:spcPct val="15000"/>
            </a:spcAft>
            <a:buChar char="•"/>
          </a:pPr>
          <a:r>
            <a:rPr lang="fi-FI" sz="800" kern="1200"/>
            <a:t> 7. luokkien ohjauskeskustelut</a:t>
          </a:r>
        </a:p>
        <a:p>
          <a:pPr marL="57150" lvl="1" indent="-57150" algn="l" defTabSz="355600">
            <a:lnSpc>
              <a:spcPct val="90000"/>
            </a:lnSpc>
            <a:spcBef>
              <a:spcPct val="0"/>
            </a:spcBef>
            <a:spcAft>
              <a:spcPct val="15000"/>
            </a:spcAft>
            <a:buChar char="•"/>
          </a:pPr>
          <a:r>
            <a:rPr lang="fi-FI" sz="800" kern="1200"/>
            <a:t> oppilaitosvierailut ja tutustuminen koulutusvaihtoehtoihin</a:t>
          </a:r>
        </a:p>
        <a:p>
          <a:pPr marL="57150" lvl="1" indent="-57150" algn="l" defTabSz="355600">
            <a:lnSpc>
              <a:spcPct val="90000"/>
            </a:lnSpc>
            <a:spcBef>
              <a:spcPct val="0"/>
            </a:spcBef>
            <a:spcAft>
              <a:spcPct val="15000"/>
            </a:spcAft>
            <a:buChar char="•"/>
          </a:pPr>
          <a:r>
            <a:rPr lang="fi-FI" sz="800" kern="1200"/>
            <a:t> yhteishakuun liittyvä vanhempainilta</a:t>
          </a:r>
        </a:p>
        <a:p>
          <a:pPr marL="57150" lvl="1" indent="-57150" algn="l" defTabSz="355600">
            <a:lnSpc>
              <a:spcPct val="90000"/>
            </a:lnSpc>
            <a:spcBef>
              <a:spcPct val="0"/>
            </a:spcBef>
            <a:spcAft>
              <a:spcPct val="15000"/>
            </a:spcAft>
            <a:buChar char="•"/>
          </a:pPr>
          <a:r>
            <a:rPr lang="fi-FI" sz="800" kern="1200"/>
            <a:t> seuraavan vuoden valinnaisuuden valmistelu</a:t>
          </a:r>
        </a:p>
        <a:p>
          <a:pPr marL="57150" lvl="1" indent="-57150" algn="l" defTabSz="355600">
            <a:lnSpc>
              <a:spcPct val="90000"/>
            </a:lnSpc>
            <a:spcBef>
              <a:spcPct val="0"/>
            </a:spcBef>
            <a:spcAft>
              <a:spcPct val="15000"/>
            </a:spcAft>
            <a:buChar char="•"/>
          </a:pPr>
          <a:r>
            <a:rPr lang="fi-FI" sz="800" kern="1200"/>
            <a:t> harjoitushaku</a:t>
          </a:r>
        </a:p>
        <a:p>
          <a:pPr marL="57150" lvl="1" indent="-57150" algn="l" defTabSz="266700">
            <a:lnSpc>
              <a:spcPct val="90000"/>
            </a:lnSpc>
            <a:spcBef>
              <a:spcPct val="0"/>
            </a:spcBef>
            <a:spcAft>
              <a:spcPct val="15000"/>
            </a:spcAft>
            <a:buChar char="•"/>
          </a:pPr>
          <a:endParaRPr lang="fi-FI" sz="600" kern="1200"/>
        </a:p>
      </dsp:txBody>
      <dsp:txXfrm>
        <a:off x="4940142" y="3688814"/>
        <a:ext cx="1721072" cy="1603658"/>
      </dsp:txXfrm>
    </dsp:sp>
    <dsp:sp modelId="{BF0D0604-6A76-4D4B-B28D-D9ADE5DD1418}">
      <dsp:nvSpPr>
        <dsp:cNvPr id="0" name=""/>
        <dsp:cNvSpPr/>
      </dsp:nvSpPr>
      <dsp:spPr>
        <a:xfrm>
          <a:off x="60279" y="3055134"/>
          <a:ext cx="2643681" cy="2247018"/>
        </a:xfrm>
        <a:prstGeom prst="roundRect">
          <a:avLst>
            <a:gd name="adj" fmla="val 10000"/>
          </a:avLst>
        </a:prstGeom>
        <a:solidFill>
          <a:schemeClr val="lt1">
            <a:alpha val="90000"/>
            <a:hueOff val="0"/>
            <a:satOff val="0"/>
            <a:lumOff val="0"/>
            <a:alphaOff val="0"/>
          </a:schemeClr>
        </a:solidFill>
        <a:ln w="25400" cap="flat" cmpd="sng" algn="ctr">
          <a:solidFill>
            <a:schemeClr val="accent4">
              <a:hueOff val="-4464770"/>
              <a:satOff val="26899"/>
              <a:lumOff val="2156"/>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t" anchorCtr="0">
          <a:noAutofit/>
        </a:bodyPr>
        <a:lstStyle/>
        <a:p>
          <a:pPr marL="57150" lvl="1" indent="-57150" algn="l" defTabSz="355600">
            <a:lnSpc>
              <a:spcPct val="90000"/>
            </a:lnSpc>
            <a:spcBef>
              <a:spcPct val="0"/>
            </a:spcBef>
            <a:spcAft>
              <a:spcPct val="15000"/>
            </a:spcAft>
            <a:buChar char="•"/>
          </a:pPr>
          <a:r>
            <a:rPr lang="fi-FI" sz="800" kern="1200"/>
            <a:t>7. ja 9. luokkien luokkatunnit</a:t>
          </a:r>
        </a:p>
        <a:p>
          <a:pPr marL="57150" lvl="1" indent="-57150" algn="l" defTabSz="355600">
            <a:lnSpc>
              <a:spcPct val="90000"/>
            </a:lnSpc>
            <a:spcBef>
              <a:spcPct val="0"/>
            </a:spcBef>
            <a:spcAft>
              <a:spcPct val="15000"/>
            </a:spcAft>
            <a:buChar char="•"/>
          </a:pPr>
          <a:r>
            <a:rPr lang="fi-FI" sz="800" kern="1200"/>
            <a:t> valinnaisaineilta huoltajille</a:t>
          </a:r>
        </a:p>
        <a:p>
          <a:pPr marL="57150" lvl="1" indent="-57150" algn="l" defTabSz="355600">
            <a:lnSpc>
              <a:spcPct val="90000"/>
            </a:lnSpc>
            <a:spcBef>
              <a:spcPct val="0"/>
            </a:spcBef>
            <a:spcAft>
              <a:spcPct val="15000"/>
            </a:spcAft>
            <a:buChar char="•"/>
          </a:pPr>
          <a:r>
            <a:rPr lang="fi-FI" sz="800" kern="1200"/>
            <a:t> valinnaisainevalinnat (7. ja 8. luokat)</a:t>
          </a:r>
        </a:p>
        <a:p>
          <a:pPr marL="57150" lvl="1" indent="-57150" algn="l" defTabSz="355600">
            <a:lnSpc>
              <a:spcPct val="90000"/>
            </a:lnSpc>
            <a:spcBef>
              <a:spcPct val="0"/>
            </a:spcBef>
            <a:spcAft>
              <a:spcPct val="15000"/>
            </a:spcAft>
            <a:buChar char="•"/>
          </a:pPr>
          <a:r>
            <a:rPr lang="fi-FI" sz="800" kern="1200"/>
            <a:t> valinnaisryhmien muodostaminen</a:t>
          </a:r>
        </a:p>
        <a:p>
          <a:pPr marL="57150" lvl="1" indent="-57150" algn="l" defTabSz="355600">
            <a:lnSpc>
              <a:spcPct val="90000"/>
            </a:lnSpc>
            <a:spcBef>
              <a:spcPct val="0"/>
            </a:spcBef>
            <a:spcAft>
              <a:spcPct val="15000"/>
            </a:spcAft>
            <a:buChar char="•"/>
          </a:pPr>
          <a:r>
            <a:rPr lang="fi-FI" sz="800" kern="1200"/>
            <a:t> 7. luokkien TET</a:t>
          </a:r>
        </a:p>
        <a:p>
          <a:pPr marL="57150" lvl="1" indent="-57150" algn="l" defTabSz="355600">
            <a:lnSpc>
              <a:spcPct val="90000"/>
            </a:lnSpc>
            <a:spcBef>
              <a:spcPct val="0"/>
            </a:spcBef>
            <a:spcAft>
              <a:spcPct val="15000"/>
            </a:spcAft>
            <a:buChar char="•"/>
          </a:pPr>
          <a:r>
            <a:rPr lang="fi-FI" sz="800" kern="1200"/>
            <a:t> koulutuskokeilut/ oppilaitosvierailut 9. luokkalaisille</a:t>
          </a:r>
        </a:p>
        <a:p>
          <a:pPr marL="57150" lvl="1" indent="-57150" algn="l" defTabSz="355600">
            <a:lnSpc>
              <a:spcPct val="90000"/>
            </a:lnSpc>
            <a:spcBef>
              <a:spcPct val="0"/>
            </a:spcBef>
            <a:spcAft>
              <a:spcPct val="15000"/>
            </a:spcAft>
            <a:buChar char="•"/>
          </a:pPr>
          <a:r>
            <a:rPr lang="fi-FI" sz="800" kern="1200"/>
            <a:t> 9. luokkien ohjauskeskustelut  ja jatko-opintosuunnitelmat</a:t>
          </a:r>
        </a:p>
        <a:p>
          <a:pPr marL="57150" lvl="1" indent="-57150" algn="l" defTabSz="355600">
            <a:lnSpc>
              <a:spcPct val="90000"/>
            </a:lnSpc>
            <a:spcBef>
              <a:spcPct val="0"/>
            </a:spcBef>
            <a:spcAft>
              <a:spcPct val="15000"/>
            </a:spcAft>
            <a:buChar char="•"/>
          </a:pPr>
          <a:r>
            <a:rPr lang="fi-FI" sz="800" kern="1200"/>
            <a:t> yhteishaku</a:t>
          </a:r>
        </a:p>
        <a:p>
          <a:pPr marL="57150" lvl="1" indent="-57150" algn="l" defTabSz="222250">
            <a:lnSpc>
              <a:spcPct val="90000"/>
            </a:lnSpc>
            <a:spcBef>
              <a:spcPct val="0"/>
            </a:spcBef>
            <a:spcAft>
              <a:spcPct val="15000"/>
            </a:spcAft>
            <a:buChar char="•"/>
          </a:pPr>
          <a:endParaRPr lang="fi-FI" sz="500" kern="1200"/>
        </a:p>
      </dsp:txBody>
      <dsp:txXfrm>
        <a:off x="109639" y="3666249"/>
        <a:ext cx="1751856" cy="1586543"/>
      </dsp:txXfrm>
    </dsp:sp>
    <dsp:sp modelId="{FDF74B18-E0D2-46A2-8D1F-B174D6BB3D08}">
      <dsp:nvSpPr>
        <dsp:cNvPr id="0" name=""/>
        <dsp:cNvSpPr/>
      </dsp:nvSpPr>
      <dsp:spPr>
        <a:xfrm>
          <a:off x="4028189" y="9234"/>
          <a:ext cx="2598416" cy="2339273"/>
        </a:xfrm>
        <a:prstGeom prst="roundRect">
          <a:avLst>
            <a:gd name="adj" fmla="val 10000"/>
          </a:avLst>
        </a:prstGeom>
        <a:solidFill>
          <a:schemeClr val="lt1">
            <a:alpha val="90000"/>
            <a:hueOff val="0"/>
            <a:satOff val="0"/>
            <a:lumOff val="0"/>
            <a:alphaOff val="0"/>
          </a:schemeClr>
        </a:solidFill>
        <a:ln w="25400" cap="flat" cmpd="sng" algn="ctr">
          <a:solidFill>
            <a:schemeClr val="accent4">
              <a:hueOff val="-1488257"/>
              <a:satOff val="8966"/>
              <a:lumOff val="719"/>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t" anchorCtr="0">
          <a:noAutofit/>
        </a:bodyPr>
        <a:lstStyle/>
        <a:p>
          <a:pPr marL="57150" lvl="1" indent="-57150" algn="l" defTabSz="355600">
            <a:lnSpc>
              <a:spcPct val="90000"/>
            </a:lnSpc>
            <a:spcBef>
              <a:spcPct val="0"/>
            </a:spcBef>
            <a:spcAft>
              <a:spcPct val="15000"/>
            </a:spcAft>
            <a:buChar char="•"/>
          </a:pPr>
          <a:endParaRPr lang="fi-FI" sz="800" kern="1200"/>
        </a:p>
        <a:p>
          <a:pPr marL="57150" lvl="1" indent="-57150" algn="l" defTabSz="355600">
            <a:lnSpc>
              <a:spcPct val="90000"/>
            </a:lnSpc>
            <a:spcBef>
              <a:spcPct val="0"/>
            </a:spcBef>
            <a:spcAft>
              <a:spcPct val="15000"/>
            </a:spcAft>
            <a:buChar char="•"/>
          </a:pPr>
          <a:r>
            <a:rPr lang="fi-FI" sz="800" kern="1200"/>
            <a:t>oppivelvollisten jalkiohjaus</a:t>
          </a:r>
        </a:p>
        <a:p>
          <a:pPr marL="57150" lvl="1" indent="-57150" algn="l" defTabSz="355600">
            <a:lnSpc>
              <a:spcPct val="90000"/>
            </a:lnSpc>
            <a:spcBef>
              <a:spcPct val="0"/>
            </a:spcBef>
            <a:spcAft>
              <a:spcPct val="15000"/>
            </a:spcAft>
            <a:buChar char="•"/>
          </a:pPr>
          <a:r>
            <a:rPr lang="fi-FI" sz="800" kern="1200"/>
            <a:t> lukuvuositiedote, koulun kotisivun päivitys  </a:t>
          </a:r>
        </a:p>
        <a:p>
          <a:pPr marL="57150" lvl="1" indent="-57150" algn="l" defTabSz="355600">
            <a:lnSpc>
              <a:spcPct val="90000"/>
            </a:lnSpc>
            <a:spcBef>
              <a:spcPct val="0"/>
            </a:spcBef>
            <a:spcAft>
              <a:spcPct val="15000"/>
            </a:spcAft>
            <a:buChar char="•"/>
          </a:pPr>
          <a:r>
            <a:rPr lang="fi-FI" sz="800" kern="1200"/>
            <a:t> 7. ja 9. luokkien luokkatunnit</a:t>
          </a:r>
        </a:p>
        <a:p>
          <a:pPr marL="57150" lvl="1" indent="-57150" algn="l" defTabSz="355600">
            <a:lnSpc>
              <a:spcPct val="90000"/>
            </a:lnSpc>
            <a:spcBef>
              <a:spcPct val="0"/>
            </a:spcBef>
            <a:spcAft>
              <a:spcPct val="15000"/>
            </a:spcAft>
            <a:buChar char="•"/>
          </a:pPr>
          <a:r>
            <a:rPr lang="fi-FI" sz="800" kern="1200"/>
            <a:t> 7. luokkien ryhmäytyminen</a:t>
          </a:r>
        </a:p>
        <a:p>
          <a:pPr marL="57150" lvl="1" indent="-57150" algn="l" defTabSz="355600">
            <a:lnSpc>
              <a:spcPct val="90000"/>
            </a:lnSpc>
            <a:spcBef>
              <a:spcPct val="0"/>
            </a:spcBef>
            <a:spcAft>
              <a:spcPct val="15000"/>
            </a:spcAft>
            <a:buChar char="•"/>
          </a:pPr>
          <a:r>
            <a:rPr lang="fi-FI" sz="800" kern="1200"/>
            <a:t> 7. luokkien vanhempainilta</a:t>
          </a:r>
        </a:p>
        <a:p>
          <a:pPr marL="57150" lvl="1" indent="-57150" algn="l" defTabSz="355600">
            <a:lnSpc>
              <a:spcPct val="90000"/>
            </a:lnSpc>
            <a:spcBef>
              <a:spcPct val="0"/>
            </a:spcBef>
            <a:spcAft>
              <a:spcPct val="15000"/>
            </a:spcAft>
            <a:buChar char="•"/>
          </a:pPr>
          <a:r>
            <a:rPr lang="fi-FI" sz="800" kern="1200"/>
            <a:t> niveltiedon siirto peruskoulusta aineenopettajille (7. lk)</a:t>
          </a:r>
        </a:p>
        <a:p>
          <a:pPr marL="57150" lvl="1" indent="-57150" algn="l" defTabSz="355600">
            <a:lnSpc>
              <a:spcPct val="90000"/>
            </a:lnSpc>
            <a:spcBef>
              <a:spcPct val="0"/>
            </a:spcBef>
            <a:spcAft>
              <a:spcPct val="15000"/>
            </a:spcAft>
            <a:buChar char="•"/>
          </a:pPr>
          <a:r>
            <a:rPr lang="fi-FI" sz="800" kern="1200"/>
            <a:t> lukujärjestysten/ryhmien tarkistus</a:t>
          </a:r>
        </a:p>
        <a:p>
          <a:pPr marL="57150" lvl="1" indent="-57150" algn="l" defTabSz="355600">
            <a:lnSpc>
              <a:spcPct val="90000"/>
            </a:lnSpc>
            <a:spcBef>
              <a:spcPct val="0"/>
            </a:spcBef>
            <a:spcAft>
              <a:spcPct val="15000"/>
            </a:spcAft>
            <a:buChar char="•"/>
          </a:pPr>
          <a:r>
            <a:rPr lang="fi-FI" sz="800" kern="1200"/>
            <a:t> lukuvuoden työn suunnittelu</a:t>
          </a:r>
        </a:p>
        <a:p>
          <a:pPr marL="57150" lvl="1" indent="-57150" algn="l" defTabSz="355600">
            <a:lnSpc>
              <a:spcPct val="90000"/>
            </a:lnSpc>
            <a:spcBef>
              <a:spcPct val="0"/>
            </a:spcBef>
            <a:spcAft>
              <a:spcPct val="15000"/>
            </a:spcAft>
            <a:buChar char="•"/>
          </a:pPr>
          <a:r>
            <a:rPr lang="fi-FI" sz="800" kern="1200"/>
            <a:t> toisen asteen niveltapaamiset, tiedonsiirto ja jälkiohjaus</a:t>
          </a:r>
        </a:p>
        <a:p>
          <a:pPr marL="57150" lvl="1" indent="-57150" algn="l" defTabSz="355600">
            <a:lnSpc>
              <a:spcPct val="90000"/>
            </a:lnSpc>
            <a:spcBef>
              <a:spcPct val="0"/>
            </a:spcBef>
            <a:spcAft>
              <a:spcPct val="15000"/>
            </a:spcAft>
            <a:buChar char="•"/>
          </a:pPr>
          <a:r>
            <a:rPr lang="fi-FI" sz="800" kern="1200"/>
            <a:t> 9. luokkien ohjauskeskustelut</a:t>
          </a:r>
        </a:p>
        <a:p>
          <a:pPr marL="57150" lvl="1" indent="-57150" algn="l" defTabSz="355600">
            <a:lnSpc>
              <a:spcPct val="90000"/>
            </a:lnSpc>
            <a:spcBef>
              <a:spcPct val="0"/>
            </a:spcBef>
            <a:spcAft>
              <a:spcPct val="15000"/>
            </a:spcAft>
            <a:buChar char="•"/>
          </a:pPr>
          <a:r>
            <a:rPr lang="fi-FI" sz="800" kern="1200"/>
            <a:t> 9.-luokkalaisten HOJKS-tapaamiset huoltajien kanssa</a:t>
          </a:r>
        </a:p>
        <a:p>
          <a:pPr marL="57150" lvl="1" indent="-57150" algn="l" defTabSz="355600">
            <a:lnSpc>
              <a:spcPct val="90000"/>
            </a:lnSpc>
            <a:spcBef>
              <a:spcPct val="0"/>
            </a:spcBef>
            <a:spcAft>
              <a:spcPct val="15000"/>
            </a:spcAft>
            <a:buChar char="•"/>
          </a:pPr>
          <a:r>
            <a:rPr lang="fi-FI" sz="800" kern="1200"/>
            <a:t>oppilaitosvierailut ja tutustuminen koulutusvaihtoehtoihin</a:t>
          </a:r>
        </a:p>
        <a:p>
          <a:pPr marL="57150" lvl="1" indent="-57150" algn="l" defTabSz="177800">
            <a:lnSpc>
              <a:spcPct val="90000"/>
            </a:lnSpc>
            <a:spcBef>
              <a:spcPct val="0"/>
            </a:spcBef>
            <a:spcAft>
              <a:spcPct val="15000"/>
            </a:spcAft>
            <a:buChar char="•"/>
          </a:pPr>
          <a:endParaRPr lang="fi-FI" sz="400" kern="1200"/>
        </a:p>
      </dsp:txBody>
      <dsp:txXfrm>
        <a:off x="4859100" y="60620"/>
        <a:ext cx="1716119" cy="1651683"/>
      </dsp:txXfrm>
    </dsp:sp>
    <dsp:sp modelId="{18FF6EA1-CB85-49D3-AC52-C3FC19C979D8}">
      <dsp:nvSpPr>
        <dsp:cNvPr id="0" name=""/>
        <dsp:cNvSpPr/>
      </dsp:nvSpPr>
      <dsp:spPr>
        <a:xfrm>
          <a:off x="-22167" y="-5644"/>
          <a:ext cx="2795117" cy="2354624"/>
        </a:xfrm>
        <a:prstGeom prst="roundRect">
          <a:avLst>
            <a:gd name="adj" fmla="val 10000"/>
          </a:avLst>
        </a:prstGeom>
        <a:solidFill>
          <a:schemeClr val="lt1">
            <a:alpha val="90000"/>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t" anchorCtr="0">
          <a:noAutofit/>
        </a:bodyPr>
        <a:lstStyle/>
        <a:p>
          <a:pPr marL="57150" lvl="1" indent="-57150" algn="l" defTabSz="311150">
            <a:lnSpc>
              <a:spcPct val="90000"/>
            </a:lnSpc>
            <a:spcBef>
              <a:spcPct val="0"/>
            </a:spcBef>
            <a:spcAft>
              <a:spcPct val="15000"/>
            </a:spcAft>
            <a:buChar char="•"/>
          </a:pPr>
          <a:endParaRPr lang="fi-FI" sz="700" kern="1200"/>
        </a:p>
        <a:p>
          <a:pPr marL="57150" lvl="1" indent="-57150" algn="l" defTabSz="355600">
            <a:lnSpc>
              <a:spcPct val="90000"/>
            </a:lnSpc>
            <a:spcBef>
              <a:spcPct val="0"/>
            </a:spcBef>
            <a:spcAft>
              <a:spcPct val="15000"/>
            </a:spcAft>
            <a:buChar char="•"/>
          </a:pPr>
          <a:r>
            <a:rPr lang="fi-FI" sz="800" kern="1200"/>
            <a:t>8. ja 9. luokkien luokkatunnit </a:t>
          </a:r>
        </a:p>
        <a:p>
          <a:pPr marL="57150" lvl="1" indent="-57150" algn="l" defTabSz="355600">
            <a:lnSpc>
              <a:spcPct val="90000"/>
            </a:lnSpc>
            <a:spcBef>
              <a:spcPct val="0"/>
            </a:spcBef>
            <a:spcAft>
              <a:spcPct val="15000"/>
            </a:spcAft>
            <a:buChar char="•"/>
          </a:pPr>
          <a:r>
            <a:rPr lang="fi-FI" sz="800" kern="1200"/>
            <a:t> 8. luokan TET</a:t>
          </a:r>
        </a:p>
        <a:p>
          <a:pPr marL="57150" lvl="1" indent="-57150" algn="l" defTabSz="355600">
            <a:lnSpc>
              <a:spcPct val="90000"/>
            </a:lnSpc>
            <a:spcBef>
              <a:spcPct val="0"/>
            </a:spcBef>
            <a:spcAft>
              <a:spcPct val="15000"/>
            </a:spcAft>
            <a:buChar char="•"/>
          </a:pPr>
          <a:r>
            <a:rPr lang="fi-FI" sz="800" kern="1200"/>
            <a:t> uusien 7. luokkien muodostaminen</a:t>
          </a:r>
        </a:p>
        <a:p>
          <a:pPr marL="57150" lvl="1" indent="-57150" algn="l" defTabSz="355600">
            <a:lnSpc>
              <a:spcPct val="90000"/>
            </a:lnSpc>
            <a:spcBef>
              <a:spcPct val="0"/>
            </a:spcBef>
            <a:spcAft>
              <a:spcPct val="15000"/>
            </a:spcAft>
            <a:buChar char="•"/>
          </a:pPr>
          <a:r>
            <a:rPr lang="fi-FI" sz="800" kern="1200"/>
            <a:t> niveltiedon kerääminen 6.- luokkalaisista</a:t>
          </a:r>
        </a:p>
        <a:p>
          <a:pPr marL="57150" lvl="1" indent="-57150" algn="l" defTabSz="355600">
            <a:lnSpc>
              <a:spcPct val="90000"/>
            </a:lnSpc>
            <a:spcBef>
              <a:spcPct val="0"/>
            </a:spcBef>
            <a:spcAft>
              <a:spcPct val="15000"/>
            </a:spcAft>
            <a:buChar char="•"/>
          </a:pPr>
          <a:r>
            <a:rPr lang="fi-FI" sz="800" kern="1200"/>
            <a:t> 6.-luokkalaisten  tiedottaminen yläkoulusta yhdessä tukioppilaiden kanssa</a:t>
          </a:r>
        </a:p>
        <a:p>
          <a:pPr marL="57150" lvl="1" indent="-57150" algn="l" defTabSz="355600">
            <a:lnSpc>
              <a:spcPct val="90000"/>
            </a:lnSpc>
            <a:spcBef>
              <a:spcPct val="0"/>
            </a:spcBef>
            <a:spcAft>
              <a:spcPct val="15000"/>
            </a:spcAft>
            <a:buChar char="•"/>
          </a:pPr>
          <a:r>
            <a:rPr lang="fi-FI" sz="800" kern="1200"/>
            <a:t> 6.-luokkalaisten tutustumispäivä yläkouluun  ja vanhempainilta</a:t>
          </a:r>
        </a:p>
        <a:p>
          <a:pPr marL="57150" lvl="1" indent="-57150" algn="l" defTabSz="355600">
            <a:lnSpc>
              <a:spcPct val="90000"/>
            </a:lnSpc>
            <a:spcBef>
              <a:spcPct val="0"/>
            </a:spcBef>
            <a:spcAft>
              <a:spcPct val="15000"/>
            </a:spcAft>
            <a:buChar char="•"/>
          </a:pPr>
          <a:r>
            <a:rPr lang="fi-FI" sz="800" kern="1200"/>
            <a:t> kesä- ja jälkiohjauksen valmistelu</a:t>
          </a:r>
        </a:p>
        <a:p>
          <a:pPr marL="57150" lvl="1" indent="-57150" algn="l" defTabSz="355600">
            <a:lnSpc>
              <a:spcPct val="90000"/>
            </a:lnSpc>
            <a:spcBef>
              <a:spcPct val="0"/>
            </a:spcBef>
            <a:spcAft>
              <a:spcPct val="15000"/>
            </a:spcAft>
            <a:buChar char="•"/>
          </a:pPr>
          <a:r>
            <a:rPr lang="fi-FI" sz="800" kern="1200"/>
            <a:t> 8. luokkien ohjauskeskustelut</a:t>
          </a:r>
        </a:p>
        <a:p>
          <a:pPr marL="57150" lvl="1" indent="-57150" algn="l" defTabSz="355600">
            <a:lnSpc>
              <a:spcPct val="90000"/>
            </a:lnSpc>
            <a:spcBef>
              <a:spcPct val="0"/>
            </a:spcBef>
            <a:spcAft>
              <a:spcPct val="15000"/>
            </a:spcAft>
            <a:buChar char="•"/>
          </a:pPr>
          <a:r>
            <a:rPr lang="fi-FI" sz="800" kern="1200"/>
            <a:t> lukuvuoden ohjaustyön arviointi</a:t>
          </a:r>
        </a:p>
        <a:p>
          <a:pPr marL="57150" lvl="1" indent="-57150" algn="l" defTabSz="355600">
            <a:lnSpc>
              <a:spcPct val="90000"/>
            </a:lnSpc>
            <a:spcBef>
              <a:spcPct val="0"/>
            </a:spcBef>
            <a:spcAft>
              <a:spcPct val="15000"/>
            </a:spcAft>
            <a:buChar char="•"/>
          </a:pPr>
          <a:r>
            <a:rPr lang="fi-FI" sz="800" kern="1200"/>
            <a:t> kesäpäivystys kesäkuussa yhteishaun tulosten julkaisemisen jälkeen</a:t>
          </a:r>
        </a:p>
        <a:p>
          <a:pPr marL="57150" lvl="1" indent="-57150" algn="l" defTabSz="177800">
            <a:lnSpc>
              <a:spcPct val="90000"/>
            </a:lnSpc>
            <a:spcBef>
              <a:spcPct val="0"/>
            </a:spcBef>
            <a:spcAft>
              <a:spcPct val="15000"/>
            </a:spcAft>
            <a:buChar char="•"/>
          </a:pPr>
          <a:endParaRPr lang="fi-FI" sz="400" kern="1200"/>
        </a:p>
      </dsp:txBody>
      <dsp:txXfrm>
        <a:off x="29556" y="46079"/>
        <a:ext cx="1853135" cy="1662522"/>
      </dsp:txXfrm>
    </dsp:sp>
    <dsp:sp modelId="{6A8D6031-0270-4A16-8AD3-271A9D339919}">
      <dsp:nvSpPr>
        <dsp:cNvPr id="0" name=""/>
        <dsp:cNvSpPr/>
      </dsp:nvSpPr>
      <dsp:spPr>
        <a:xfrm>
          <a:off x="1903534" y="1118479"/>
          <a:ext cx="1432858" cy="1622032"/>
        </a:xfrm>
        <a:prstGeom prst="pieWedge">
          <a:avLst/>
        </a:prstGeom>
        <a:solidFill>
          <a:schemeClr val="accent4">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fi-FI" sz="1200" kern="1200"/>
            <a:t>4. jakso: maaliskuu - kesäkuu</a:t>
          </a:r>
        </a:p>
      </dsp:txBody>
      <dsp:txXfrm>
        <a:off x="2323208" y="1593561"/>
        <a:ext cx="1013184" cy="1146950"/>
      </dsp:txXfrm>
    </dsp:sp>
    <dsp:sp modelId="{3C57D817-B5FD-43F8-A61F-162FBAF55A81}">
      <dsp:nvSpPr>
        <dsp:cNvPr id="0" name=""/>
        <dsp:cNvSpPr/>
      </dsp:nvSpPr>
      <dsp:spPr>
        <a:xfrm rot="5400000">
          <a:off x="3262895" y="1248949"/>
          <a:ext cx="1656104" cy="1361001"/>
        </a:xfrm>
        <a:prstGeom prst="pieWedge">
          <a:avLst/>
        </a:prstGeom>
        <a:solidFill>
          <a:schemeClr val="accent4">
            <a:hueOff val="-1488257"/>
            <a:satOff val="8966"/>
            <a:lumOff val="719"/>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fi-FI" sz="1200" kern="1200"/>
            <a:t>1. jakso: elokuu - lokakuu</a:t>
          </a:r>
        </a:p>
      </dsp:txBody>
      <dsp:txXfrm rot="-5400000">
        <a:off x="3410446" y="1586460"/>
        <a:ext cx="962373" cy="1171042"/>
      </dsp:txXfrm>
    </dsp:sp>
    <dsp:sp modelId="{6DDA939C-5269-4273-9A12-E703E21E591E}">
      <dsp:nvSpPr>
        <dsp:cNvPr id="0" name=""/>
        <dsp:cNvSpPr/>
      </dsp:nvSpPr>
      <dsp:spPr>
        <a:xfrm rot="10800000">
          <a:off x="3406757" y="2826499"/>
          <a:ext cx="1326109" cy="1626337"/>
        </a:xfrm>
        <a:prstGeom prst="pieWedge">
          <a:avLst/>
        </a:prstGeom>
        <a:solidFill>
          <a:schemeClr val="accent4">
            <a:hueOff val="-2976513"/>
            <a:satOff val="17933"/>
            <a:lumOff val="1437"/>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fi-FI" sz="1200" kern="1200"/>
            <a:t>2. jakso: lokakuu -joulukuu</a:t>
          </a:r>
        </a:p>
      </dsp:txBody>
      <dsp:txXfrm rot="10800000">
        <a:off x="3406757" y="2826499"/>
        <a:ext cx="937701" cy="1149994"/>
      </dsp:txXfrm>
    </dsp:sp>
    <dsp:sp modelId="{1A169B9A-0B15-4D8C-BE4D-D65DB92C7E5C}">
      <dsp:nvSpPr>
        <dsp:cNvPr id="0" name=""/>
        <dsp:cNvSpPr/>
      </dsp:nvSpPr>
      <dsp:spPr>
        <a:xfrm rot="16200000">
          <a:off x="1813707" y="2906874"/>
          <a:ext cx="1626587" cy="1423133"/>
        </a:xfrm>
        <a:prstGeom prst="pieWedge">
          <a:avLst/>
        </a:prstGeom>
        <a:solidFill>
          <a:schemeClr val="accent4">
            <a:hueOff val="-4464770"/>
            <a:satOff val="26899"/>
            <a:lumOff val="2156"/>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fi-FI" sz="1200" kern="1200"/>
            <a:t>3. jakso: tammikuu - maaliskuu</a:t>
          </a:r>
        </a:p>
      </dsp:txBody>
      <dsp:txXfrm rot="5400000">
        <a:off x="2332260" y="2805147"/>
        <a:ext cx="1006307" cy="1150171"/>
      </dsp:txXfrm>
    </dsp:sp>
    <dsp:sp modelId="{E233FF5E-CADC-4688-AA2C-519263442DC6}">
      <dsp:nvSpPr>
        <dsp:cNvPr id="0" name=""/>
        <dsp:cNvSpPr/>
      </dsp:nvSpPr>
      <dsp:spPr>
        <a:xfrm>
          <a:off x="2961965" y="735787"/>
          <a:ext cx="786363" cy="683793"/>
        </a:xfrm>
        <a:prstGeom prst="circularArrow">
          <a:avLst/>
        </a:prstGeom>
        <a:solidFill>
          <a:schemeClr val="accent4">
            <a:tint val="40000"/>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dsp:style>
    </dsp:sp>
    <dsp:sp modelId="{3BAF991E-EF3F-46B4-B726-120DFEA81A6B}">
      <dsp:nvSpPr>
        <dsp:cNvPr id="0" name=""/>
        <dsp:cNvSpPr/>
      </dsp:nvSpPr>
      <dsp:spPr>
        <a:xfrm rot="10800000">
          <a:off x="2976033" y="4135880"/>
          <a:ext cx="786363" cy="683793"/>
        </a:xfrm>
        <a:prstGeom prst="circularArrow">
          <a:avLst/>
        </a:prstGeom>
        <a:solidFill>
          <a:schemeClr val="accent4">
            <a:tint val="40000"/>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4">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05b549e-7666-4443-a56c-d6fb00fbca20">
      <UserInfo>
        <DisplayName>oppilaanohjauksenkehittmishanke2021-2022 - Jäsenet</DisplayName>
        <AccountId>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15658558C058244180890BF10C0CA32E" ma:contentTypeVersion="4" ma:contentTypeDescription="Luo uusi asiakirja." ma:contentTypeScope="" ma:versionID="02f9939ba9de656e3fe3631e3a9449d4">
  <xsd:schema xmlns:xsd="http://www.w3.org/2001/XMLSchema" xmlns:xs="http://www.w3.org/2001/XMLSchema" xmlns:p="http://schemas.microsoft.com/office/2006/metadata/properties" xmlns:ns2="004bcfba-e0f7-43ca-9560-93c5a1518243" xmlns:ns3="f05b549e-7666-4443-a56c-d6fb00fbca20" targetNamespace="http://schemas.microsoft.com/office/2006/metadata/properties" ma:root="true" ma:fieldsID="e5b970cf6be1cb3b671be61e84f645b8" ns2:_="" ns3:_="">
    <xsd:import namespace="004bcfba-e0f7-43ca-9560-93c5a1518243"/>
    <xsd:import namespace="f05b549e-7666-4443-a56c-d6fb00fbca2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bcfba-e0f7-43ca-9560-93c5a1518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5b549e-7666-4443-a56c-d6fb00fbca20"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91E10B-1392-4358-A53D-965C64010848}">
  <ds:schemaRefs>
    <ds:schemaRef ds:uri="http://schemas.microsoft.com/office/2006/metadata/properties"/>
    <ds:schemaRef ds:uri="http://schemas.microsoft.com/office/infopath/2007/PartnerControls"/>
    <ds:schemaRef ds:uri="f05b549e-7666-4443-a56c-d6fb00fbca20"/>
  </ds:schemaRefs>
</ds:datastoreItem>
</file>

<file path=customXml/itemProps2.xml><?xml version="1.0" encoding="utf-8"?>
<ds:datastoreItem xmlns:ds="http://schemas.openxmlformats.org/officeDocument/2006/customXml" ds:itemID="{319EB63E-697B-4885-AF74-58BCD8215E59}">
  <ds:schemaRefs>
    <ds:schemaRef ds:uri="http://schemas.microsoft.com/sharepoint/v3/contenttype/forms"/>
  </ds:schemaRefs>
</ds:datastoreItem>
</file>

<file path=customXml/itemProps3.xml><?xml version="1.0" encoding="utf-8"?>
<ds:datastoreItem xmlns:ds="http://schemas.openxmlformats.org/officeDocument/2006/customXml" ds:itemID="{6A3EBDC6-E736-43B3-846C-34EB83426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bcfba-e0f7-43ca-9560-93c5a1518243"/>
    <ds:schemaRef ds:uri="f05b549e-7666-4443-a56c-d6fb00fbca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C7D425-3D6A-473A-BC18-C91D41CDA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27</Pages>
  <Words>5222</Words>
  <Characters>42304</Characters>
  <Application>Microsoft Office Word</Application>
  <DocSecurity>0</DocSecurity>
  <Lines>352</Lines>
  <Paragraphs>94</Paragraphs>
  <ScaleCrop>false</ScaleCrop>
  <HeadingPairs>
    <vt:vector size="2" baseType="variant">
      <vt:variant>
        <vt:lpstr>Otsikko</vt:lpstr>
      </vt:variant>
      <vt:variant>
        <vt:i4>1</vt:i4>
      </vt:variant>
    </vt:vector>
  </HeadingPairs>
  <TitlesOfParts>
    <vt:vector size="1" baseType="lpstr">
      <vt:lpstr/>
    </vt:vector>
  </TitlesOfParts>
  <Company>Jyväskylän kaupunki</Company>
  <LinksUpToDate>false</LinksUpToDate>
  <CharactersWithSpaces>47432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Minä</dc:creator>
  <cp:lastModifiedBy>Puura Tarja</cp:lastModifiedBy>
  <cp:revision>17</cp:revision>
  <dcterms:created xsi:type="dcterms:W3CDTF">2022-08-12T10:08:00Z</dcterms:created>
  <dcterms:modified xsi:type="dcterms:W3CDTF">2022-08-12T12:16:00Z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0x01010015658558C058244180890BF10C0CA32E</vt:lpwstr>
  </property>
</Properties>
</file>