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7088"/>
        <w:gridCol w:w="6462"/>
      </w:tblGrid>
      <w:tr w:rsidR="001B6966" w:rsidRPr="006B0EDA" w14:paraId="5A7DD415" w14:textId="77777777" w:rsidTr="00CD3912">
        <w:trPr>
          <w:gridAfter w:val="1"/>
          <w:wAfter w:w="6462" w:type="dxa"/>
        </w:trPr>
        <w:tc>
          <w:tcPr>
            <w:tcW w:w="8926" w:type="dxa"/>
            <w:gridSpan w:val="2"/>
          </w:tcPr>
          <w:p w14:paraId="313BB43A" w14:textId="77777777" w:rsidR="001B6966" w:rsidRPr="006B0EDA" w:rsidRDefault="001B6966" w:rsidP="00CD3912">
            <w:pPr>
              <w:pStyle w:val="Otsikko1"/>
              <w:outlineLvl w:val="0"/>
              <w:rPr>
                <w:bCs/>
                <w:lang w:eastAsia="fi-FI"/>
              </w:rPr>
            </w:pPr>
            <w:bookmarkStart w:id="0" w:name="_GoBack"/>
            <w:bookmarkEnd w:id="0"/>
            <w:r w:rsidRPr="00A96769">
              <w:rPr>
                <w:rFonts w:eastAsiaTheme="majorEastAsia"/>
              </w:rPr>
              <w:t>Asiakaslähtöisten puhtaus- ja kiinteistöpalvelujen tuottaminen,15 osp</w:t>
            </w:r>
          </w:p>
        </w:tc>
      </w:tr>
      <w:tr w:rsidR="001B6966" w:rsidRPr="006B0EDA" w14:paraId="369BC590" w14:textId="77777777" w:rsidTr="00CD3912">
        <w:trPr>
          <w:gridAfter w:val="1"/>
          <w:wAfter w:w="6462" w:type="dxa"/>
        </w:trPr>
        <w:tc>
          <w:tcPr>
            <w:tcW w:w="1838" w:type="dxa"/>
          </w:tcPr>
          <w:p w14:paraId="283E209E" w14:textId="77777777" w:rsidR="001B6966" w:rsidRPr="006B0EDA" w:rsidRDefault="001B6966" w:rsidP="00CD3912">
            <w:pPr>
              <w:rPr>
                <w:sz w:val="22"/>
                <w:szCs w:val="22"/>
              </w:rPr>
            </w:pPr>
            <w:r w:rsidRPr="006B0EDA">
              <w:rPr>
                <w:sz w:val="22"/>
                <w:szCs w:val="22"/>
              </w:rPr>
              <w:t>Opiskelijan nimi</w:t>
            </w:r>
          </w:p>
        </w:tc>
        <w:tc>
          <w:tcPr>
            <w:tcW w:w="7088" w:type="dxa"/>
          </w:tcPr>
          <w:p w14:paraId="727611F4" w14:textId="77777777" w:rsidR="001B6966" w:rsidRPr="006B0EDA" w:rsidRDefault="001B6966" w:rsidP="00CD3912">
            <w:pPr>
              <w:rPr>
                <w:sz w:val="22"/>
                <w:szCs w:val="22"/>
              </w:rPr>
            </w:pPr>
          </w:p>
        </w:tc>
      </w:tr>
      <w:tr w:rsidR="001B6966" w:rsidRPr="006B0EDA" w14:paraId="5CD1C97C" w14:textId="77777777" w:rsidTr="00CD3912">
        <w:trPr>
          <w:gridAfter w:val="1"/>
          <w:wAfter w:w="6462" w:type="dxa"/>
        </w:trPr>
        <w:tc>
          <w:tcPr>
            <w:tcW w:w="1838" w:type="dxa"/>
          </w:tcPr>
          <w:p w14:paraId="10F6EBF9" w14:textId="77777777" w:rsidR="001B6966" w:rsidRPr="006B0EDA" w:rsidRDefault="001B6966" w:rsidP="00CD3912">
            <w:pPr>
              <w:rPr>
                <w:sz w:val="22"/>
                <w:szCs w:val="22"/>
              </w:rPr>
            </w:pPr>
            <w:r w:rsidRPr="006B0EDA">
              <w:rPr>
                <w:sz w:val="22"/>
                <w:szCs w:val="22"/>
              </w:rPr>
              <w:t>Työpaikan nimi</w:t>
            </w:r>
          </w:p>
        </w:tc>
        <w:tc>
          <w:tcPr>
            <w:tcW w:w="7088" w:type="dxa"/>
          </w:tcPr>
          <w:p w14:paraId="6BC76DF2" w14:textId="77777777" w:rsidR="001B6966" w:rsidRPr="006B0EDA" w:rsidRDefault="001B6966" w:rsidP="00CD3912">
            <w:pPr>
              <w:rPr>
                <w:sz w:val="22"/>
                <w:szCs w:val="22"/>
              </w:rPr>
            </w:pPr>
          </w:p>
        </w:tc>
      </w:tr>
      <w:tr w:rsidR="00EA37C9" w:rsidRPr="006B0EDA" w14:paraId="6F21CE5D" w14:textId="77777777" w:rsidTr="7FA3150A">
        <w:trPr>
          <w:trHeight w:val="388"/>
        </w:trPr>
        <w:tc>
          <w:tcPr>
            <w:tcW w:w="15388" w:type="dxa"/>
            <w:gridSpan w:val="3"/>
            <w:shd w:val="clear" w:color="auto" w:fill="FFFFFF" w:themeFill="background1"/>
          </w:tcPr>
          <w:p w14:paraId="6F21CE5C" w14:textId="77777777" w:rsidR="00EA37C9" w:rsidRPr="006B0EDA" w:rsidRDefault="18BF4609" w:rsidP="00075EE3">
            <w:pPr>
              <w:pStyle w:val="Otsikko2"/>
              <w:outlineLvl w:val="1"/>
              <w:rPr>
                <w:rFonts w:eastAsia="Times New Roman"/>
                <w:lang w:eastAsia="fi-FI"/>
              </w:rPr>
            </w:pPr>
            <w:r w:rsidRPr="006B0EDA">
              <w:rPr>
                <w:rFonts w:eastAsia="Times New Roman"/>
                <w:lang w:eastAsia="fi-FI"/>
              </w:rPr>
              <w:t>Ammattitaidon osoittamistavat</w:t>
            </w:r>
          </w:p>
        </w:tc>
      </w:tr>
      <w:tr w:rsidR="00EA37C9" w:rsidRPr="006B0EDA" w14:paraId="6F21CE62" w14:textId="77777777" w:rsidTr="7FA3150A">
        <w:trPr>
          <w:trHeight w:val="692"/>
        </w:trPr>
        <w:tc>
          <w:tcPr>
            <w:tcW w:w="15388" w:type="dxa"/>
            <w:gridSpan w:val="3"/>
          </w:tcPr>
          <w:p w14:paraId="6F21CE61" w14:textId="1E68F736" w:rsidR="00EA37C9" w:rsidRPr="006B0EDA" w:rsidRDefault="7FA3150A" w:rsidP="7FA3150A">
            <w:pPr>
              <w:shd w:val="clear" w:color="auto" w:fill="FFFFFF" w:themeFill="background1"/>
              <w:spacing w:after="150"/>
              <w:rPr>
                <w:rFonts w:eastAsia="Times New Roman" w:cs="Helvetica"/>
                <w:color w:val="1F1F1F"/>
                <w:sz w:val="22"/>
                <w:szCs w:val="22"/>
                <w:lang w:eastAsia="fi-FI"/>
              </w:rPr>
            </w:pPr>
            <w:r w:rsidRPr="7FA3150A">
              <w:rPr>
                <w:rFonts w:eastAsia="Times New Roman" w:cs="Helvetica"/>
                <w:color w:val="1F1F1F"/>
                <w:sz w:val="22"/>
                <w:szCs w:val="22"/>
                <w:lang w:eastAsia="fi-FI"/>
              </w:rPr>
              <w:t>Opiskelija osoittaa ammattitaitonsa näytössä toimimalla asiakaspalvelutilanteessa kiinteistö-, kotityö- tai puhtauspalvelujen asiakaskohteessa. Siltä osin kuin tutkinnon osassa vaadittua ammattitaitoa ei voida arvioida näytön perusteella, ammattitaidon osoittamista täydennetään yksilöllisesti muilla tavoin.</w:t>
            </w:r>
          </w:p>
        </w:tc>
      </w:tr>
    </w:tbl>
    <w:p w14:paraId="6F21CE63" w14:textId="77777777" w:rsidR="00EA37C9" w:rsidRPr="001820E1" w:rsidRDefault="00EA37C9" w:rsidP="00DF149B">
      <w:pPr>
        <w:pStyle w:val="Eivli"/>
      </w:pPr>
    </w:p>
    <w:tbl>
      <w:tblPr>
        <w:tblStyle w:val="Ruudukkotaulukko4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492"/>
        <w:gridCol w:w="2922"/>
        <w:gridCol w:w="417"/>
        <w:gridCol w:w="2922"/>
        <w:gridCol w:w="444"/>
        <w:gridCol w:w="3269"/>
        <w:gridCol w:w="842"/>
        <w:gridCol w:w="416"/>
        <w:gridCol w:w="416"/>
        <w:gridCol w:w="416"/>
        <w:gridCol w:w="416"/>
        <w:gridCol w:w="416"/>
      </w:tblGrid>
      <w:tr w:rsidR="00F537F7" w:rsidRPr="00B73300" w14:paraId="6F21CE67" w14:textId="77777777" w:rsidTr="7FA31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278F" w:themeFill="accent1"/>
          </w:tcPr>
          <w:p w14:paraId="6F21CE64" w14:textId="30B9380F" w:rsidR="00F537F7" w:rsidRPr="00B73300" w:rsidRDefault="00F537F7" w:rsidP="00B73300">
            <w:pPr>
              <w:pStyle w:val="Eivli"/>
            </w:pPr>
            <w:r w:rsidRPr="00B73300">
              <w:t>Ammatti</w:t>
            </w:r>
            <w:r w:rsidR="00F47C5D" w:rsidRPr="00B73300">
              <w:t>taito</w:t>
            </w:r>
            <w:r w:rsidRPr="00B73300">
              <w:t>vaatimus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278F" w:themeFill="accent1"/>
          </w:tcPr>
          <w:p w14:paraId="6F21CE65" w14:textId="77777777" w:rsidR="00F537F7" w:rsidRPr="00B73300" w:rsidRDefault="00F537F7" w:rsidP="00B73300">
            <w:pPr>
              <w:pStyle w:val="Eiv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Arviointikriteerit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278F" w:themeFill="accent1"/>
          </w:tcPr>
          <w:p w14:paraId="602B8D69" w14:textId="5D5FCFCE" w:rsidR="00F537F7" w:rsidRPr="00B73300" w:rsidRDefault="00F537F7" w:rsidP="00B73300">
            <w:pPr>
              <w:pStyle w:val="Eiv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Ohjaava arviointi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278F" w:themeFill="accent1"/>
          </w:tcPr>
          <w:p w14:paraId="6F21CE66" w14:textId="05C7E1BC" w:rsidR="00F537F7" w:rsidRPr="00B73300" w:rsidRDefault="00F537F7" w:rsidP="00B73300">
            <w:pPr>
              <w:pStyle w:val="Eiv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Arvosana</w:t>
            </w:r>
          </w:p>
        </w:tc>
      </w:tr>
      <w:tr w:rsidR="001E7A92" w:rsidRPr="00B73300" w14:paraId="6F21CE73" w14:textId="77777777" w:rsidTr="7FA3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F21CE68" w14:textId="77777777" w:rsidR="00F537F7" w:rsidRPr="00B73300" w:rsidRDefault="00F537F7" w:rsidP="00B73300">
            <w:pPr>
              <w:pStyle w:val="Eivli"/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69" w14:textId="082E4B7E" w:rsidR="00F537F7" w:rsidRPr="00B73300" w:rsidRDefault="001E7A92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6A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T2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6B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H3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6C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H4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6D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K5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CF696B4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6E" w14:textId="2497C1E8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6F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70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71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398E1" w:themeFill="accent1" w:themeFillTint="66"/>
          </w:tcPr>
          <w:p w14:paraId="6F21CE72" w14:textId="77777777" w:rsidR="00F537F7" w:rsidRPr="00B73300" w:rsidRDefault="00F537F7" w:rsidP="00B73300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300">
              <w:t>5</w:t>
            </w:r>
          </w:p>
        </w:tc>
      </w:tr>
      <w:tr w:rsidR="00C12120" w:rsidRPr="00B73300" w14:paraId="6F21CE9C" w14:textId="77777777" w:rsidTr="7FA31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957C66" w14:textId="77777777" w:rsidR="00A96769" w:rsidRPr="00B73300" w:rsidRDefault="00A96769" w:rsidP="00B73300">
            <w:pPr>
              <w:pStyle w:val="Eivli"/>
            </w:pPr>
            <w:r w:rsidRPr="00B73300">
              <w:t>Opiskelija suunnittelee omaa työtään palvelukuvauksen pohjalta.</w:t>
            </w:r>
          </w:p>
          <w:p w14:paraId="6F21CE74" w14:textId="571C1F39" w:rsidR="00F537F7" w:rsidRPr="00B73300" w:rsidRDefault="00F537F7" w:rsidP="00B73300">
            <w:pPr>
              <w:pStyle w:val="Eivli"/>
            </w:pPr>
          </w:p>
        </w:tc>
        <w:tc>
          <w:tcPr>
            <w:tcW w:w="0" w:type="auto"/>
          </w:tcPr>
          <w:p w14:paraId="10A293CA" w14:textId="4CDE1BAB" w:rsidR="5DDE5351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perehtyy puhtaus- ja kiinteistöpalvelualan asiakaskohteen palvelusopimuksiin liittyviin palvelu- ja laatukuvauksiin</w:t>
            </w:r>
          </w:p>
          <w:p w14:paraId="0EEDE8E1" w14:textId="77777777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perehtyy asiakkaan tilanteeseen ja toteuttaa hänelle palvelusopimuksiin liittyviä ratkaisuja yrityksessä sovitulla tavalla</w:t>
            </w:r>
          </w:p>
          <w:p w14:paraId="54AE1C1C" w14:textId="6277C8E4" w:rsidR="5DDE5351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0BC532" w14:textId="77777777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suunnittelee ohjattuna asiakastilanteen etenemisen vaiheittain</w:t>
            </w:r>
          </w:p>
          <w:p w14:paraId="56BE2FF2" w14:textId="77777777" w:rsidR="001E7A92" w:rsidRDefault="001E7A92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98F79D" w14:textId="1B062B77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tunnistaa palvelutilanteeseen mahdollisesti liittyvät vaaratilanteet ja varautuu niihin ohjattuna</w:t>
            </w:r>
          </w:p>
          <w:p w14:paraId="1A8810D8" w14:textId="0813918E" w:rsidR="5DDE5351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käyttää puhtaus- ja kiinteistöpalvelualan käsitteitä johdonmukaisesti</w:t>
            </w:r>
          </w:p>
          <w:p w14:paraId="144AE457" w14:textId="77777777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lastRenderedPageBreak/>
              <w:t>tietää asiakaskohteen teknisten järjestelmien toimintaperiaatteita</w:t>
            </w:r>
          </w:p>
          <w:p w14:paraId="4A83C4ED" w14:textId="69CBD7D6" w:rsidR="5DDE5351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241A83" w14:textId="77777777" w:rsidR="00D636D8" w:rsidRPr="00B73300" w:rsidRDefault="00D636D8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D5C72F" w14:textId="6ED77BAF" w:rsidR="001E7A92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tietää asiakaskohteen likaantumiseen vaikuttavia tekijöitä</w:t>
            </w:r>
          </w:p>
          <w:p w14:paraId="1E0DFC79" w14:textId="170AB531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tuntee puhtaanapitotöissä käytettäviä laitteita ja materiaaleja</w:t>
            </w:r>
          </w:p>
          <w:p w14:paraId="3285969C" w14:textId="5CB6602C" w:rsidR="5DDE5351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946681" w14:textId="77777777" w:rsidR="00D636D8" w:rsidRPr="00B73300" w:rsidRDefault="00D636D8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21CE7F" w14:textId="199B5DB0" w:rsidR="00F537F7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laskee ohjattuna työajan ja materiaalimenekit</w:t>
            </w:r>
          </w:p>
        </w:tc>
        <w:tc>
          <w:tcPr>
            <w:tcW w:w="0" w:type="auto"/>
          </w:tcPr>
          <w:p w14:paraId="6F21CE80" w14:textId="77777777" w:rsidR="00F537F7" w:rsidRPr="00B73300" w:rsidRDefault="00F537F7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16D1944" w14:textId="1B949AA7" w:rsidR="001E7A92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perehtyy puhtaus- ja kiinteistöpalvelualan asiakaskohteen palvelusopimuksiin liittyviin palvelu- ja laatukuvauksiin</w:t>
            </w:r>
          </w:p>
          <w:p w14:paraId="36508242" w14:textId="6E71DE61" w:rsidR="00A96769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perehtyy asiakkaan tilanteeseen ja toteuttaa omatoimisesti hänelle palvelusopimuksiin liittyviä ratkaisuja yrityksessä sovitulla tavalla</w:t>
            </w:r>
          </w:p>
          <w:p w14:paraId="3103D59E" w14:textId="424DDDEB" w:rsidR="5DDE5351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suunnittelee asiakastilanteen vaiheet saamansa tiedon perusteella</w:t>
            </w:r>
          </w:p>
          <w:p w14:paraId="648D6B87" w14:textId="77777777" w:rsidR="00A96769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tunnistaa palvelutilanteeseen mahdollisesti liittyvät vaaratilanteet ja varautuu niihin omatoimisesti</w:t>
            </w:r>
          </w:p>
          <w:p w14:paraId="20630FE8" w14:textId="77777777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käyttää puhtaus- ja kiinteistöpalvelualan käsitteitä ammattimaisesti</w:t>
            </w:r>
          </w:p>
          <w:p w14:paraId="13660669" w14:textId="40475ABC" w:rsidR="00A96769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lastRenderedPageBreak/>
              <w:t>tietää asiakaskohteen teknisten järjestelmien toimintaperiaatteita</w:t>
            </w:r>
          </w:p>
          <w:p w14:paraId="4C10966D" w14:textId="3D86C871" w:rsidR="00A96769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tuntee asiakaskohteessa käytettäviä laitteita ja materiaaleja</w:t>
            </w:r>
          </w:p>
          <w:p w14:paraId="3367BADA" w14:textId="4E201A72" w:rsidR="00A96769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tietää asiakaskohteen likaantumiseen vaikuttavia tekijöitä</w:t>
            </w:r>
          </w:p>
          <w:p w14:paraId="40A3697F" w14:textId="77777777" w:rsidR="00D636D8" w:rsidRPr="00B73300" w:rsidRDefault="00D636D8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77FC36" w14:textId="0D7E04C3" w:rsidR="00A96769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tuntee puhtaanapitotöissä käytettäviä laitteita ja materiaaleja</w:t>
            </w:r>
          </w:p>
          <w:p w14:paraId="790CBDBD" w14:textId="77777777" w:rsidR="001E7A92" w:rsidRDefault="001E7A92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21CE8B" w14:textId="287058D5" w:rsidR="00F537F7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laskee työajan ja materiaalimenekit, mutta toteutumassa on vielä poikkeamia</w:t>
            </w:r>
          </w:p>
        </w:tc>
        <w:tc>
          <w:tcPr>
            <w:tcW w:w="0" w:type="auto"/>
          </w:tcPr>
          <w:p w14:paraId="6F21CE8C" w14:textId="77777777" w:rsidR="00F537F7" w:rsidRPr="00B73300" w:rsidRDefault="00F537F7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DFDA96C" w14:textId="3B82C4DB" w:rsidR="5DDE5351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perehtyy puhtaus- ja kiinteistöpalvelualan asiakaskohteen palvelusopimuksiin liittyviin palvelu- ja laatukuvauksiin</w:t>
            </w:r>
          </w:p>
          <w:p w14:paraId="3FC3C605" w14:textId="77777777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perehtyy asiakkaan tilanteeseen ja toteuttaa itsenäisesti hänelle palvelusopimuksiin liittyviä ratkaisuja yrityksessä sovitulla tavalla</w:t>
            </w:r>
          </w:p>
          <w:p w14:paraId="03ACA77F" w14:textId="6ECE9403" w:rsidR="5DDE5351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9095F7" w14:textId="77777777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suunnittelee asiakastilanteen vaiheet ja asettaa kullekin vaiheelle tavoitteen</w:t>
            </w:r>
          </w:p>
          <w:p w14:paraId="49D61100" w14:textId="3828497D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tunnistaa palvelutilanteeseen mahdollisesti liittyvät vaaratilanteet ja varautuu niihin omatoimisesti</w:t>
            </w:r>
          </w:p>
          <w:p w14:paraId="345718E6" w14:textId="545CBA00" w:rsidR="00A96769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käyttää puhtaus- ja kiinteistöpalvelualan käsitteitä ammattimaisesti ja selittää niiden merkitykset asiakkaalle</w:t>
            </w:r>
          </w:p>
          <w:p w14:paraId="0C62F89D" w14:textId="5A7F58F8" w:rsidR="00A96769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lastRenderedPageBreak/>
              <w:t>tietää asiakaskohteen teknisten järjestelmien toimintaperiaatteet asiakaskohteessa</w:t>
            </w:r>
          </w:p>
          <w:p w14:paraId="4BE85655" w14:textId="6C97FA23" w:rsidR="00A96769" w:rsidRPr="00B73300" w:rsidRDefault="5DDE5351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tuntee asiakaskohteessa käytettäviä laitteita ja materiaaleja</w:t>
            </w:r>
          </w:p>
          <w:p w14:paraId="081D8E46" w14:textId="77777777" w:rsidR="00D636D8" w:rsidRDefault="00D636D8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18FB60" w14:textId="151956A4" w:rsidR="001E7A92" w:rsidRDefault="7FA3150A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tietää asiakaskohteen likaantumiseen vaikuttavia tekijöitä</w:t>
            </w:r>
          </w:p>
          <w:p w14:paraId="13450FEC" w14:textId="550C909B" w:rsidR="5DDE5351" w:rsidRDefault="7FA3150A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tuntee puhtaanapitotöissä käytettäviä laitteita ja materiaaleja</w:t>
            </w:r>
          </w:p>
          <w:p w14:paraId="5E14795A" w14:textId="77777777" w:rsidR="00D636D8" w:rsidRPr="00B73300" w:rsidRDefault="00D636D8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21CE96" w14:textId="205A2A81" w:rsidR="00F537F7" w:rsidRPr="00B73300" w:rsidRDefault="00A96769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00">
              <w:t>laskee työajan ja materiaalimenekit sekä toteuttaa työn sen mukaisesti.</w:t>
            </w:r>
          </w:p>
        </w:tc>
        <w:tc>
          <w:tcPr>
            <w:tcW w:w="0" w:type="auto"/>
          </w:tcPr>
          <w:p w14:paraId="2113AEAD" w14:textId="77777777" w:rsidR="00F537F7" w:rsidRPr="00B73300" w:rsidRDefault="00F537F7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85615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97" w14:textId="24DBD8AA" w:rsidR="00F537F7" w:rsidRPr="00B73300" w:rsidRDefault="00F537F7" w:rsidP="00B73300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7330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9742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98" w14:textId="77777777" w:rsidR="00F537F7" w:rsidRPr="00B73300" w:rsidRDefault="00F537F7" w:rsidP="00B73300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7330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7945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99" w14:textId="77777777" w:rsidR="00F537F7" w:rsidRPr="00B73300" w:rsidRDefault="00F537F7" w:rsidP="00B73300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7330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9589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9A" w14:textId="77777777" w:rsidR="00F537F7" w:rsidRPr="00B73300" w:rsidRDefault="00F537F7" w:rsidP="00B73300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7330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0624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9B" w14:textId="77777777" w:rsidR="00F537F7" w:rsidRPr="00B73300" w:rsidRDefault="00F537F7" w:rsidP="00B73300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7330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E7A92" w:rsidRPr="00EA37C9" w14:paraId="6F21CEA8" w14:textId="77777777" w:rsidTr="7FA3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398E1" w:themeFill="accent1" w:themeFillTint="66"/>
          </w:tcPr>
          <w:p w14:paraId="6F21CE9D" w14:textId="7FEBDEF8" w:rsidR="00F537F7" w:rsidRDefault="00605EAB" w:rsidP="00DF149B">
            <w:pPr>
              <w:pStyle w:val="Eivli"/>
            </w:pPr>
            <w:r>
              <w:lastRenderedPageBreak/>
              <w:t>Ammattitaito</w:t>
            </w:r>
            <w:r w:rsidR="00F537F7" w:rsidRPr="00176DA3">
              <w:t>vaatimus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9E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T1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9F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T2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A0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H3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A1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H4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A2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K5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3183592D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6F21CEA3" w14:textId="74A9CF51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A4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A5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A6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A7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5</w:t>
            </w:r>
          </w:p>
        </w:tc>
      </w:tr>
      <w:tr w:rsidR="00C12120" w:rsidRPr="00920FF5" w14:paraId="6F21CED4" w14:textId="77777777" w:rsidTr="7FA31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21CEAA" w14:textId="13DE9714" w:rsidR="00F537F7" w:rsidRPr="00920FF5" w:rsidRDefault="00A96769" w:rsidP="00DF149B">
            <w:pPr>
              <w:pStyle w:val="Eivli"/>
            </w:pPr>
            <w:r w:rsidRPr="00A96769">
              <w:t>Opiskelija tekee puhtaus- ja kiinteistöpalveluja asiakaskohteessa.</w:t>
            </w:r>
          </w:p>
        </w:tc>
        <w:tc>
          <w:tcPr>
            <w:tcW w:w="0" w:type="auto"/>
          </w:tcPr>
          <w:p w14:paraId="4F30415A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palvelutilanteessa palvelusopimusten ja laatukuvausten mukaisesti</w:t>
            </w:r>
          </w:p>
          <w:p w14:paraId="0947F2A4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hakee tietoja asiakaskohteen raporteista</w:t>
            </w:r>
          </w:p>
          <w:p w14:paraId="0BDF0676" w14:textId="77777777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ohjattuna asiakaskohdetta koskevan kiinteistönhoito- ja palvelusopimuksen mukaisesti</w:t>
            </w:r>
          </w:p>
          <w:p w14:paraId="5E87961C" w14:textId="68F1DAE5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ohjattuna asiakaskohteen vastuunjakotaulukon mukaista jakoa noudattaen</w:t>
            </w:r>
          </w:p>
          <w:p w14:paraId="392F42D8" w14:textId="1A202712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alan käsitteitä</w:t>
            </w:r>
          </w:p>
          <w:p w14:paraId="0A7332A1" w14:textId="77777777" w:rsidR="00B73300" w:rsidRDefault="00B73300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4E0B7A8A" w14:textId="77777777" w:rsidR="00B73300" w:rsidRDefault="00B73300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457A7C24" w14:textId="7427667E" w:rsidR="00B73300" w:rsidRDefault="00B73300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2693EFE7" w14:textId="06DABF11" w:rsidR="00D636D8" w:rsidRDefault="00D636D8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10E098D7" w14:textId="77777777" w:rsidR="00D636D8" w:rsidRDefault="00D636D8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6524281E" w14:textId="3AE8FEB3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lastRenderedPageBreak/>
              <w:t>käynnistää ohjattuna tarvittavia toimenpiteitä puhtaus- ja kiinteistöpalvelujen tuottajalla ja tarvittaessa hankkii ulkopuolista apua asiakkaalle</w:t>
            </w:r>
          </w:p>
          <w:p w14:paraId="6DED3045" w14:textId="35433895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tunnistaa ja käynnistää ohjattuna tarvittavat toimenpiteet mahdollisten vaara- ja poikkeustilanteiden ennaltaehkäisemiseksi</w:t>
            </w:r>
          </w:p>
          <w:p w14:paraId="6F21CEB5" w14:textId="2C9F14C9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havainnoi ja tunnistaa ohjattuna kiinteistön viihtyvyyteen, kuntoon, toimivuuteen ja turvallisuuteen liittyviä seikkoja</w:t>
            </w:r>
          </w:p>
        </w:tc>
        <w:tc>
          <w:tcPr>
            <w:tcW w:w="0" w:type="auto"/>
          </w:tcPr>
          <w:p w14:paraId="6F21CEB6" w14:textId="77777777" w:rsidR="00F537F7" w:rsidRPr="00920FF5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D32504A" w14:textId="55192BA9" w:rsidR="001E7A92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  <w:r w:rsidRPr="00A96769">
              <w:rPr>
                <w:rFonts w:cs="Helvetica"/>
                <w:color w:val="1F1F1F"/>
              </w:rPr>
              <w:t>toimii palvelutilanteessa palvelusopimusten ja laatukuvausten mukaisesti</w:t>
            </w:r>
          </w:p>
          <w:p w14:paraId="747EFF75" w14:textId="77777777" w:rsidR="00D636D8" w:rsidRDefault="00D636D8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</w:p>
          <w:p w14:paraId="779999CF" w14:textId="77777777" w:rsidR="00D636D8" w:rsidRDefault="00D636D8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</w:p>
          <w:p w14:paraId="437DECF4" w14:textId="471B2650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  <w:r w:rsidRPr="00A96769">
              <w:rPr>
                <w:rFonts w:cs="Helvetica"/>
                <w:color w:val="1F1F1F"/>
              </w:rPr>
              <w:t>toimii asiakaskohdetta koskevan kiinteistönhoito- ja palvelusopimuksen mukaisesti</w:t>
            </w:r>
          </w:p>
          <w:p w14:paraId="50F81E50" w14:textId="0DDC3578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  <w:r w:rsidRPr="00A96769">
              <w:rPr>
                <w:rFonts w:cs="Helvetica"/>
                <w:color w:val="1F1F1F"/>
              </w:rPr>
              <w:t>toimii asiakaskohteen vastuunjakotaulukon mukaista jakoa noudattaen</w:t>
            </w:r>
          </w:p>
          <w:p w14:paraId="59AFBC73" w14:textId="48043BCC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  <w:r w:rsidRPr="00A96769">
              <w:rPr>
                <w:rFonts w:cs="Helvetica"/>
                <w:color w:val="1F1F1F"/>
              </w:rPr>
              <w:t>toimii yleisten asiakaskohteen puhtaanapitoa ja kiinteistönhoitoa koskevien laatuvaatimusten mukaisesti</w:t>
            </w:r>
          </w:p>
          <w:p w14:paraId="42F48D99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</w:p>
          <w:p w14:paraId="45DD7C5E" w14:textId="6A8672F2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  <w:r w:rsidRPr="00A96769">
              <w:rPr>
                <w:rFonts w:cs="Helvetica"/>
                <w:color w:val="1F1F1F"/>
              </w:rPr>
              <w:lastRenderedPageBreak/>
              <w:t>käynnistää tarvittavia toimenpiteitä puhtaus- ja kiinteistöpalvelujen tuottajalla ja tarvittaessa hankkii ulkopuolista apua asiakkaalle</w:t>
            </w:r>
          </w:p>
          <w:p w14:paraId="65BB7B52" w14:textId="18E84CF9" w:rsidR="001E7A92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color w:val="1F1F1F"/>
              </w:rPr>
            </w:pPr>
            <w:r w:rsidRPr="00A96769">
              <w:rPr>
                <w:rFonts w:cs="Helvetica"/>
                <w:color w:val="1F1F1F"/>
              </w:rPr>
              <w:t>tunnistaa ja käynnistää tarvittavat toimenpiteet mahdollisten vaara- ja poikkeustilanteiden ennaltaehkäisemiseksi</w:t>
            </w:r>
          </w:p>
          <w:p w14:paraId="6F21CEC1" w14:textId="54CB82E5" w:rsidR="00F537F7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6769">
              <w:rPr>
                <w:rFonts w:cs="Helvetica"/>
                <w:color w:val="1F1F1F"/>
              </w:rPr>
              <w:t>havainnoi ja tunnistaa kiinteistön viihtyvyyteen, kuntoon, toimivuuteen ja turvallisuuteen liittyviä seikkoja</w:t>
            </w:r>
          </w:p>
        </w:tc>
        <w:tc>
          <w:tcPr>
            <w:tcW w:w="0" w:type="auto"/>
          </w:tcPr>
          <w:p w14:paraId="6F21CEC2" w14:textId="77777777" w:rsidR="00F537F7" w:rsidRPr="00920FF5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285FE2BB" w14:textId="77777777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palvelutilanteessa palvelusopimusten ja laatukuvausten mukaisesti</w:t>
            </w:r>
          </w:p>
          <w:p w14:paraId="1C567D34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76D95993" w14:textId="77777777" w:rsidR="00D636D8" w:rsidRDefault="00D636D8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3F166B4D" w14:textId="5AAE96BB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jämäkästi asiakaskohdetta koskevan kiinteistönhoito- ja palvelusopimuksen mukaisesti</w:t>
            </w:r>
          </w:p>
          <w:p w14:paraId="7CD14FB2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42555C8B" w14:textId="1A8BB5FC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asiakaskohteen vastuunjakotaulukon mukaista jakoa noudattaen, joustaen kuitenkin tarpeen mukaan yhteistyötä edellyttävissä tilanteissa</w:t>
            </w:r>
          </w:p>
          <w:p w14:paraId="770BEE72" w14:textId="09E9D469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yleisten asiakaskohteen puhtaanapitoa ja kiinteistönhoitoa koskevien laatuvaatimusten mukaisesti ja hyödyntää työssään asiakaskohteelle laadittua huoltokirjaa</w:t>
            </w:r>
          </w:p>
          <w:p w14:paraId="74B4A159" w14:textId="079EED8D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lastRenderedPageBreak/>
              <w:t>käynnistää itsenäisesti tarvittavia toimenpiteitä puhtaus- ja kiinteistöpalvelujen tuottajalla ja tarvittaessa hankkii ulkopuolista apua asiakkaalle</w:t>
            </w:r>
          </w:p>
          <w:p w14:paraId="4D662A5C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509ED9D4" w14:textId="7064282D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tunnistaa ja käynnistää itsenäisesti tarvittavat toimenpiteet mahdollisten vaara- ja poikkeustilanteiden ennaltaehkäisemiseksi</w:t>
            </w:r>
          </w:p>
          <w:p w14:paraId="6F21CECE" w14:textId="791775A6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havainnoi ja tunnistaa itsenäisesti kiinteistön viihtyvyyteen, kuntoon, toimivuuteen ja turvallisuuteen liittyviä seikkoja.</w:t>
            </w:r>
          </w:p>
        </w:tc>
        <w:tc>
          <w:tcPr>
            <w:tcW w:w="0" w:type="auto"/>
          </w:tcPr>
          <w:p w14:paraId="05B1B9E4" w14:textId="77777777" w:rsidR="00F537F7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9284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CF" w14:textId="3A87C588" w:rsidR="00F537F7" w:rsidRPr="00920FF5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20FF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7553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D0" w14:textId="77777777" w:rsidR="00F537F7" w:rsidRPr="00920FF5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20FF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9712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D1" w14:textId="77777777" w:rsidR="00F537F7" w:rsidRPr="00920FF5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20FF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7097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D2" w14:textId="77777777" w:rsidR="00F537F7" w:rsidRPr="00920FF5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20FF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6629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D3" w14:textId="77777777" w:rsidR="00F537F7" w:rsidRPr="00920FF5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20FF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E7A92" w14:paraId="6F21CEE0" w14:textId="77777777" w:rsidTr="7FA3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398E1" w:themeFill="accent1" w:themeFillTint="66"/>
          </w:tcPr>
          <w:p w14:paraId="6F21CED5" w14:textId="15B20DD8" w:rsidR="00F537F7" w:rsidRDefault="00605EAB" w:rsidP="00DF149B">
            <w:pPr>
              <w:pStyle w:val="Eivli"/>
            </w:pPr>
            <w:r>
              <w:lastRenderedPageBreak/>
              <w:t>Ammattitaito</w:t>
            </w:r>
            <w:r w:rsidR="00F537F7" w:rsidRPr="00176DA3">
              <w:t>vaatimus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6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T1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7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T2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8" w14:textId="05AB975D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9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H4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A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K5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071B49BB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6F21CEDB" w14:textId="7E1BAF26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C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D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E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DF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5</w:t>
            </w:r>
          </w:p>
        </w:tc>
      </w:tr>
      <w:tr w:rsidR="00C12120" w14:paraId="6F21CEFA" w14:textId="77777777" w:rsidTr="7FA31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21CEE3" w14:textId="7E7D14F8" w:rsidR="00F537F7" w:rsidRPr="00176DA3" w:rsidRDefault="00A96769" w:rsidP="00DF149B">
            <w:pPr>
              <w:pStyle w:val="Eivli"/>
            </w:pPr>
            <w:r w:rsidRPr="00A96769">
              <w:rPr>
                <w:lang w:eastAsia="fi-FI"/>
              </w:rPr>
              <w:t>Opiskelija toimii puhtaus- ja kiinteistöpalveluissa erilaisissa asiakaspalvelutilanteissa ja työyhteisön jäsenenä.</w:t>
            </w:r>
          </w:p>
        </w:tc>
        <w:tc>
          <w:tcPr>
            <w:tcW w:w="0" w:type="auto"/>
          </w:tcPr>
          <w:p w14:paraId="7EF5D62F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palvelee asiakasta palvelusopimuksen ja sovitun laadun mukaisesti</w:t>
            </w:r>
          </w:p>
          <w:p w14:paraId="3826C2C2" w14:textId="4D48B5F2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noudattaa asiakaspalvelua koskevia ohjeita ja toimintaperiaatteita</w:t>
            </w:r>
          </w:p>
          <w:p w14:paraId="420A65B7" w14:textId="427E7BBB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tavanomaisissa asiakaspalvelutilanteissa yhteistyökykyisesti ja ammattitaitoisesti</w:t>
            </w:r>
          </w:p>
          <w:p w14:paraId="23ED0422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luontevasti eri kulttuureja ja kielitaustoja edustavien asiakkaiden ja työyhteisön jäsenten kanssa</w:t>
            </w:r>
          </w:p>
          <w:p w14:paraId="56C46058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yhteistyökykyisesti moniammatillisessa työyhteisössä tai tiimin jäsenenä</w:t>
            </w:r>
          </w:p>
          <w:p w14:paraId="46B1018F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laatii tarvittaessa työhönsä liittyviä tekstejä suomen tai ruotsin kielellä</w:t>
            </w:r>
          </w:p>
          <w:p w14:paraId="0F95B2E1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lastRenderedPageBreak/>
              <w:t>käyttää eri viestintämenetelmiä ulkoisissa ja sisäisissä palvelutehtävissä ja -tilanteissa, tarvittaessa myös toisella kotimaisella tai vieraalla kielellä</w:t>
            </w:r>
          </w:p>
          <w:p w14:paraId="7CFC12BD" w14:textId="41ACAD2B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työssään tarvittavaa tietotekn</w:t>
            </w:r>
            <w:r w:rsidR="001E7A92">
              <w:rPr>
                <w:rFonts w:eastAsia="Times New Roman" w:cs="Helvetica"/>
                <w:color w:val="1F1F1F"/>
                <w:lang w:eastAsia="fi-FI"/>
              </w:rPr>
              <w:t>i</w:t>
            </w:r>
            <w:r w:rsidRPr="00A96769">
              <w:rPr>
                <w:rFonts w:eastAsia="Times New Roman" w:cs="Helvetica"/>
                <w:color w:val="1F1F1F"/>
                <w:lang w:eastAsia="fi-FI"/>
              </w:rPr>
              <w:t>ikkaa</w:t>
            </w:r>
          </w:p>
          <w:p w14:paraId="6D67D4EB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raportoi ohjattuna työstään tilanteen vaatimalla tavalla</w:t>
            </w:r>
          </w:p>
          <w:p w14:paraId="436029BE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keskustelee asiakkaan kanssa vastuualueensa palveluista ammattimaisesti selventäen tarvittaessa alan ammattitermejä</w:t>
            </w:r>
          </w:p>
          <w:p w14:paraId="5B2E26ED" w14:textId="2BF1020E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työssään vastuullisesti</w:t>
            </w:r>
          </w:p>
          <w:p w14:paraId="5B9BCF62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14984830" w14:textId="657BDB60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tekee työt asiakaskohteen toiminnan edellyttämässä tärkeysjärjestyksessä</w:t>
            </w:r>
          </w:p>
          <w:p w14:paraId="3116171B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organisoi työnsä ohjattuna tärkeysjärjestyksessä ja ajallisesti oikein</w:t>
            </w:r>
          </w:p>
          <w:p w14:paraId="37812D18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tarkkailee käyttämiensä tilojen, laitteiden ja koneiden käyttökuntoa</w:t>
            </w:r>
          </w:p>
          <w:p w14:paraId="448E9B94" w14:textId="77777777" w:rsidR="00B73300" w:rsidRDefault="00B73300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71ABB3BA" w14:textId="4B8B92E1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ilmoittaa mahdollisesta huoltotarpeesta ohjeistuksen mukaan</w:t>
            </w:r>
          </w:p>
          <w:p w14:paraId="631AE7BF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sopii työyhteisön jäsenten kanssa työhön ja palveluihin liittyvästä tiedotuksesta</w:t>
            </w:r>
          </w:p>
          <w:p w14:paraId="1A3969EC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noudattaa työyhteisön sääntöjä ja toimintatapoja</w:t>
            </w:r>
          </w:p>
          <w:p w14:paraId="727B8C8B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6F21CEE8" w14:textId="3899771E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lastRenderedPageBreak/>
              <w:t>noudattaa työssään vastuullisesti asiakasturvallisuuden periaatteita ja vaitiolovelvollisuutta</w:t>
            </w:r>
          </w:p>
        </w:tc>
        <w:tc>
          <w:tcPr>
            <w:tcW w:w="0" w:type="auto"/>
          </w:tcPr>
          <w:p w14:paraId="6F21CEE9" w14:textId="77777777" w:rsidR="00F537F7" w:rsidRPr="008E0705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943CC8C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palvelee asiakasta joustavasti palvelusopimuksen ja sovitun laadun mukaisesti</w:t>
            </w:r>
          </w:p>
          <w:p w14:paraId="690B024E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noudattaa johdonmukaisesti asiakaspalvelua koskevia ohjeita ja toimintaperiaatteita</w:t>
            </w:r>
          </w:p>
          <w:p w14:paraId="6664564E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toimii asiakaspalvelutilanteissa aloitteellisesti, yhteistyökykyisesti ja ammattitaitoisesti</w:t>
            </w:r>
          </w:p>
          <w:p w14:paraId="324FE4B9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toimii luontevasti eri kulttuureja ja kielitaustoja edustavien asiakkaiden ja työyhteisön jäsenten kanssa</w:t>
            </w:r>
          </w:p>
          <w:p w14:paraId="3E0666BF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toimii yhteistyökykyisesti ja vastuullisesti moniammatillisessa työyhteisössä tai tiimin jäsenenä</w:t>
            </w:r>
          </w:p>
          <w:p w14:paraId="16A0898D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laatii tarvittaessa työhönsä liittyviä tekstejä suomen tai ruotsin kielellä</w:t>
            </w:r>
          </w:p>
          <w:p w14:paraId="27C9A9BC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käyttää eri viestintämenetelmiä ulkoisissa ja sisäisissä palvelutehtävissä ja -tilanteissa, tarvittaessa myös toisella kotimaisella tai vieraalla kielellä</w:t>
            </w:r>
          </w:p>
          <w:p w14:paraId="7E815E05" w14:textId="187C280F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käyttää työssään tarvittavaa tietotekn</w:t>
            </w:r>
            <w:r w:rsidR="001E7A92">
              <w:t>i</w:t>
            </w:r>
            <w:r>
              <w:t>ikkaa</w:t>
            </w:r>
          </w:p>
          <w:p w14:paraId="4400E605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raportoi työstään tilanteen vaatimalla tavalla</w:t>
            </w:r>
          </w:p>
          <w:p w14:paraId="71851F8F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keskustelee asiakkaan kanssa vastuualueensa palveluista ammattimaisesti selventäen tarvittaessa alan ammattitermejä</w:t>
            </w:r>
          </w:p>
          <w:p w14:paraId="1B18B7AC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toimii työssään vastuullisesti ja yrittäjämäisesti</w:t>
            </w:r>
          </w:p>
          <w:p w14:paraId="1E4B0BBE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tekee työt itsenäisesti asiakaskohteen toiminnan edellyttämässä tärkeysjärjestyksessä</w:t>
            </w:r>
          </w:p>
          <w:p w14:paraId="400E2BB9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organisoi työnsä tärkeysjärjestyksessä ja ajallisesti oikein</w:t>
            </w:r>
          </w:p>
          <w:p w14:paraId="27796116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B03EC8" w14:textId="20CE5AAD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tarkkailee oma-aloitteisesti käyttämiensä tilojen, laitteiden ja koneiden käyttökuntoa</w:t>
            </w:r>
          </w:p>
          <w:p w14:paraId="29529754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65720B" w14:textId="0F8CD84C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ilmoittaa mahdollisesta huoltotarpeesta ohjeistuksen mukaan</w:t>
            </w:r>
          </w:p>
          <w:p w14:paraId="0CD505B6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sopii työyhteisön jäsenten kanssa työhön ja palveluihin liittyvästä tiedotuksesta</w:t>
            </w:r>
          </w:p>
          <w:p w14:paraId="6348D84E" w14:textId="77777777" w:rsid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noudattaa työyhteisön sääntöjä ja toimintatapoja</w:t>
            </w:r>
          </w:p>
          <w:p w14:paraId="7BC33BBF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21CEEE" w14:textId="6E8D2A37" w:rsidR="00F537F7" w:rsidRPr="008E0705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noudattaa työssään vastuullisesti asiakasturvallisuuden periaatteita ja vaitiolovelvollisuutta</w:t>
            </w:r>
          </w:p>
        </w:tc>
        <w:tc>
          <w:tcPr>
            <w:tcW w:w="0" w:type="auto"/>
          </w:tcPr>
          <w:p w14:paraId="6F21CEEF" w14:textId="77777777" w:rsidR="00F537F7" w:rsidRPr="008E0705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65BD322E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palvelee asiakasta joustavasti ja asiakaslähtöisesti palvelusopimuksen ja sovitun laadun mukaisesti</w:t>
            </w:r>
          </w:p>
          <w:p w14:paraId="263B0A6B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noudattaa johdonmukaisesti asiakaspalvelua koskevia ohjeita ja toimintaperiaatteita</w:t>
            </w:r>
          </w:p>
          <w:p w14:paraId="420B8070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asiakaspalvelutilanteissa aloitteellisesti, yhteistyökykyisesti ja ammattitaitoisesti</w:t>
            </w:r>
          </w:p>
          <w:p w14:paraId="4E4B3329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luontevasti ja ammattitaitoisesti eri kulttuureja ja kielitaustoja edustavien asiakkaiden ja työyhteisön jäsenten kanssa</w:t>
            </w:r>
          </w:p>
          <w:p w14:paraId="35F68A01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yhteistyökykyisesti ja vastuullisesti moniammatillisessa työyhteisössä tai tiimin jäsenenä</w:t>
            </w:r>
          </w:p>
          <w:p w14:paraId="4E192799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laatii tarvittaessa työhönsä liittyviä tekstejä suomen tai ruotsin kielellä</w:t>
            </w:r>
          </w:p>
          <w:p w14:paraId="3610ED40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 xml:space="preserve">käyttää eri viestintämenetelmiä ulkoisissa ja sisäisissä palvelutehtävissä </w:t>
            </w:r>
            <w:r w:rsidRPr="00A96769">
              <w:rPr>
                <w:rFonts w:eastAsia="Times New Roman" w:cs="Helvetica"/>
                <w:color w:val="1F1F1F"/>
                <w:lang w:eastAsia="fi-FI"/>
              </w:rPr>
              <w:lastRenderedPageBreak/>
              <w:t>ja -tilanteissa, tarvittaessa myös toisella kotimaisella tai vieraalla kielellä</w:t>
            </w:r>
          </w:p>
          <w:p w14:paraId="6DA5084E" w14:textId="77777777" w:rsidR="00B73300" w:rsidRDefault="00B73300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426A93D4" w14:textId="00A72BB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työssään tarvittavaa tietotekni</w:t>
            </w:r>
            <w:r w:rsidR="001E7A92">
              <w:rPr>
                <w:rFonts w:eastAsia="Times New Roman" w:cs="Helvetica"/>
                <w:color w:val="1F1F1F"/>
                <w:lang w:eastAsia="fi-FI"/>
              </w:rPr>
              <w:t>i</w:t>
            </w:r>
            <w:r w:rsidRPr="00A96769">
              <w:rPr>
                <w:rFonts w:eastAsia="Times New Roman" w:cs="Helvetica"/>
                <w:color w:val="1F1F1F"/>
                <w:lang w:eastAsia="fi-FI"/>
              </w:rPr>
              <w:t>kkaa</w:t>
            </w:r>
          </w:p>
          <w:p w14:paraId="0DB61538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raportoi itsenäisesti työstään tilanteen vaatimalla tavalla</w:t>
            </w:r>
          </w:p>
          <w:p w14:paraId="1D58B9B9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keskustelee asiakkaan kanssa vastuualueensa palveluista ammattimaisesti selventäen tarvittaessa alan ammattitermejä</w:t>
            </w:r>
          </w:p>
          <w:p w14:paraId="6FD9A068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työssään vastuullisesti ja yrittäjämäisesti</w:t>
            </w:r>
          </w:p>
          <w:p w14:paraId="1FF01A6E" w14:textId="60BF2A80" w:rsidR="001E7A92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tekee työt itsenäisesti asiakaskohteen toiminnan edellyttämässä tärkeysjärjestyksessä</w:t>
            </w:r>
          </w:p>
          <w:p w14:paraId="0DF6AA37" w14:textId="6BEDE17B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organisoi työnsä tärkeysjärjestyksessä ja ajallisesti oikein</w:t>
            </w:r>
          </w:p>
          <w:p w14:paraId="403F0130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4AECA871" w14:textId="1BCA7032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tarkkailee oma-aloitteisesti käyttämiensä tilojen, laitteiden ja koneiden käyttökuntoa</w:t>
            </w:r>
          </w:p>
          <w:p w14:paraId="0A7D7263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7406D42F" w14:textId="32C35415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ilmoittaa mahdollisesta huoltotarpeesta ohjeistuksen mukaan</w:t>
            </w:r>
          </w:p>
          <w:p w14:paraId="450706CF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sopii työyhteisön jäsenten kanssa työhön ja palveluihin liittyvästä tiedotuksesta</w:t>
            </w:r>
          </w:p>
          <w:p w14:paraId="399D173B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noudattaa työyhteisön sääntöjä ja toimintatapoja sekä sopii poikkeamista sovitun toimintatavan mukaisesti</w:t>
            </w:r>
          </w:p>
          <w:p w14:paraId="6F21CEF4" w14:textId="5A90F8B7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lastRenderedPageBreak/>
              <w:t>noudattaa työssään vastuullisesti asiakasturvallisuuden periaatteita ja vaitiolovelvollisuutta.</w:t>
            </w:r>
          </w:p>
        </w:tc>
        <w:tc>
          <w:tcPr>
            <w:tcW w:w="0" w:type="auto"/>
          </w:tcPr>
          <w:p w14:paraId="5FC913FB" w14:textId="77777777" w:rsidR="00F537F7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4435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F5" w14:textId="6C99B531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142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F6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275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F7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074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F8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693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EF9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7A92" w14:paraId="6F21CF06" w14:textId="77777777" w:rsidTr="7FA3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398E1" w:themeFill="accent1" w:themeFillTint="66"/>
          </w:tcPr>
          <w:p w14:paraId="6F21CEFB" w14:textId="74980C8A" w:rsidR="00F537F7" w:rsidRDefault="00605EAB" w:rsidP="00DF149B">
            <w:pPr>
              <w:pStyle w:val="Eivli"/>
            </w:pPr>
            <w:r>
              <w:lastRenderedPageBreak/>
              <w:t>Ammattitaito</w:t>
            </w:r>
            <w:r w:rsidR="00F537F7" w:rsidRPr="00176DA3">
              <w:t>vaatimus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FC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T1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FD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T2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FE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H3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EFF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H4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00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K5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3918C1CB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6F21CF01" w14:textId="1B7D8309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02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03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04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05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5</w:t>
            </w:r>
          </w:p>
        </w:tc>
      </w:tr>
      <w:tr w:rsidR="00C12120" w14:paraId="6F21CF1C" w14:textId="77777777" w:rsidTr="7FA31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60024A" w14:textId="77777777" w:rsidR="00F537F7" w:rsidRPr="00A4756F" w:rsidRDefault="00F537F7" w:rsidP="00DF149B">
            <w:pPr>
              <w:pStyle w:val="Eivli"/>
              <w:rPr>
                <w:lang w:eastAsia="fi-FI"/>
              </w:rPr>
            </w:pPr>
            <w:r w:rsidRPr="00A4756F">
              <w:rPr>
                <w:lang w:eastAsia="fi-FI"/>
              </w:rPr>
              <w:t>Opiskelija noudattaa työskentelyssään työ- ja asiakasturvallisuutta.</w:t>
            </w:r>
          </w:p>
          <w:p w14:paraId="6F21CF09" w14:textId="77777777" w:rsidR="00F537F7" w:rsidRPr="00176DA3" w:rsidRDefault="00F537F7" w:rsidP="00DF149B">
            <w:pPr>
              <w:pStyle w:val="Eivli"/>
            </w:pPr>
          </w:p>
        </w:tc>
        <w:tc>
          <w:tcPr>
            <w:tcW w:w="0" w:type="auto"/>
          </w:tcPr>
          <w:p w14:paraId="711AF809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noudattaa työntekijän työturvallisuusvelvoitetta sekä työnantajan ja asiakkaan turvallisuusohjeita</w:t>
            </w:r>
          </w:p>
          <w:p w14:paraId="32AA553A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valitsee työhön soveltuvat henkilökohtaiset suojaimet sekä suojavarusteet ja -laitteet</w:t>
            </w:r>
          </w:p>
          <w:p w14:paraId="4B945189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huoltaa henkilökohtaiset suojaimet käytön jälkeen asianmukaisesti</w:t>
            </w:r>
          </w:p>
          <w:p w14:paraId="1408C8D8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tuntee työsuojelun perusteet</w:t>
            </w:r>
          </w:p>
          <w:p w14:paraId="43E580D2" w14:textId="40F289C4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tunnistaa työhönsä liittyvät vaaratilanteet ja varautuu niihin ohjattuna</w:t>
            </w:r>
          </w:p>
          <w:p w14:paraId="527F3F22" w14:textId="3809912E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ilmoittaa vaaratilanteista sovitulla tavalla esimiehelle ja työsuojeluvaltuutetulle</w:t>
            </w:r>
          </w:p>
          <w:p w14:paraId="38630509" w14:textId="4B31D9D9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tekee työnsä turvallisesti huolehtien asiakkaiden ja muiden työntekijöiden turvallisuudesta</w:t>
            </w:r>
          </w:p>
          <w:p w14:paraId="35781EBD" w14:textId="77777777" w:rsidR="00B73300" w:rsidRDefault="00B73300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3F68161C" w14:textId="110C0624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työvälineitä ja -koneita turvallisesti ja ergonomisesti</w:t>
            </w:r>
          </w:p>
          <w:p w14:paraId="2C2C18EC" w14:textId="77777777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4883A7F0" w14:textId="77777777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72E3C7F5" w14:textId="77777777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3350112D" w14:textId="77777777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6EC238E4" w14:textId="77777777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1D31FE0A" w14:textId="77777777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49F12C30" w14:textId="03329340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2483ABA2" w14:textId="2E248438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perehtyy käytössään olevien aineiden pakkausmerkintöihin sekä käyttö- ja turvallisuusohjeisiin</w:t>
            </w:r>
          </w:p>
          <w:p w14:paraId="6A5C2996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käytössään olevia aineita käyttöohjeiden mukaisesti</w:t>
            </w:r>
          </w:p>
          <w:p w14:paraId="6CB4411F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ohjattuna hätäensiaputilanteissa</w:t>
            </w:r>
          </w:p>
          <w:p w14:paraId="5A333619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ohjattuna tulipalotilanteissa</w:t>
            </w:r>
          </w:p>
          <w:p w14:paraId="6F21CF0C" w14:textId="79AF5663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ylläpitää ohjattuna työ- ja toimintakykyä työssään</w:t>
            </w:r>
          </w:p>
        </w:tc>
        <w:tc>
          <w:tcPr>
            <w:tcW w:w="0" w:type="auto"/>
          </w:tcPr>
          <w:p w14:paraId="6F21CF0D" w14:textId="77777777" w:rsidR="00F537F7" w:rsidRPr="00EA37C9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073B636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noudattaa työntekijän työturvallisuusvelvoitetta sekä työnantajan ja asiakkaan turvallisuusohjeita</w:t>
            </w:r>
          </w:p>
          <w:p w14:paraId="6221F0F5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valitsee työhön soveltuvat henkilökohtaiset suojaimet sekä suojavarusteet ja -laitteet</w:t>
            </w:r>
          </w:p>
          <w:p w14:paraId="4B25E1D0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huoltaa henkilökohtaiset suojaimet käytön jälkeen asianmukaisesti</w:t>
            </w:r>
          </w:p>
          <w:p w14:paraId="0754B73E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tuntee työsuojelun perusteet</w:t>
            </w:r>
          </w:p>
          <w:p w14:paraId="58066E5C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tunnistaa työhönsä liittyvät vaaratilanteet ja varautuu niihin asianmukaisesti</w:t>
            </w:r>
          </w:p>
          <w:p w14:paraId="31E33E21" w14:textId="7C7CBBB3" w:rsidR="00D636D8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ilmoittaa vaaratilanteista sovitulla tavalla esimiehelle ja työsuojeluvaltuutetulle</w:t>
            </w:r>
          </w:p>
          <w:p w14:paraId="562FD166" w14:textId="3AEE1B7D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tekee työnsä turvallisesti huolehtien vastuullisesti asiakkaiden ja muiden työntekijöiden turvallisuudesta</w:t>
            </w:r>
          </w:p>
          <w:p w14:paraId="53794B0F" w14:textId="77777777" w:rsidR="0097626B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työvälineitä ja -koneita turvallisesti ja ergonomisesti</w:t>
            </w:r>
          </w:p>
          <w:p w14:paraId="5E2CA5BF" w14:textId="07E114D2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317CDD4B" w14:textId="005BD5FB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ilmoittaa koneiden ja laitteiden vioista työpaikalla sovitulla tavalla</w:t>
            </w:r>
          </w:p>
          <w:p w14:paraId="27DD4700" w14:textId="790D1D28" w:rsidR="00B73300" w:rsidRDefault="00B73300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B73300">
              <w:rPr>
                <w:rFonts w:eastAsia="Times New Roman" w:cs="Helvetica"/>
                <w:color w:val="1F1F1F"/>
                <w:lang w:eastAsia="fi-FI"/>
              </w:rPr>
              <w:t xml:space="preserve"> käyttää työtä keventäviä työvälineitä, -koneita ja </w:t>
            </w:r>
            <w:r>
              <w:rPr>
                <w:rFonts w:eastAsia="Times New Roman" w:cs="Helvetica"/>
                <w:color w:val="1F1F1F"/>
                <w:lang w:eastAsia="fi-FI"/>
              </w:rPr>
              <w:t>–</w:t>
            </w:r>
            <w:r w:rsidRPr="00B73300">
              <w:rPr>
                <w:rFonts w:eastAsia="Times New Roman" w:cs="Helvetica"/>
                <w:color w:val="1F1F1F"/>
                <w:lang w:eastAsia="fi-FI"/>
              </w:rPr>
              <w:t>menetelmiä</w:t>
            </w:r>
          </w:p>
          <w:p w14:paraId="476731DF" w14:textId="4EE6B174" w:rsidR="00B73300" w:rsidRPr="00A96769" w:rsidRDefault="00B73300" w:rsidP="00B73300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B73300">
              <w:rPr>
                <w:rFonts w:eastAsia="Times New Roman" w:cs="Helvetica"/>
                <w:color w:val="1F1F1F"/>
                <w:lang w:eastAsia="fi-FI"/>
              </w:rPr>
              <w:lastRenderedPageBreak/>
              <w:t>käyttää taakkojen siirrossa oikeaa siirtotekniikkaa</w:t>
            </w:r>
          </w:p>
          <w:p w14:paraId="6F1D2F53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perehtyy käytössään olevien aineiden pakkausmerkintöihin sekä käyttö- ja turvallisuusohjeisiin</w:t>
            </w:r>
          </w:p>
          <w:p w14:paraId="4DAD6622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käytössään olevia aineita käyttöohjeiden mukaisesti</w:t>
            </w:r>
          </w:p>
          <w:p w14:paraId="1033FE3F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hätäensiaputilanteissa</w:t>
            </w:r>
          </w:p>
          <w:p w14:paraId="7502E8DB" w14:textId="77777777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442FBFBE" w14:textId="72C0B3BC" w:rsidR="0097626B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tulipalotilanteissa</w:t>
            </w:r>
          </w:p>
          <w:p w14:paraId="6F21CF11" w14:textId="59351F30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ylläpitää työ- ja toimintakykyä työssään</w:t>
            </w:r>
          </w:p>
        </w:tc>
        <w:tc>
          <w:tcPr>
            <w:tcW w:w="0" w:type="auto"/>
          </w:tcPr>
          <w:p w14:paraId="6F21CF12" w14:textId="77777777" w:rsidR="00F537F7" w:rsidRPr="00EA37C9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0D7E126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noudattaa työntekijän työturvallisuusvelvoitetta sekä työnantajan ja asiakkaan turvallisuusohjeita</w:t>
            </w:r>
          </w:p>
          <w:p w14:paraId="04E55696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valitsee työhön soveltuvat henkilökohtaiset suojaimet sekä suojavarusteet ja -laitteet</w:t>
            </w:r>
          </w:p>
          <w:p w14:paraId="6D375B8E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huoltaa henkilökohtaiset suojaimet käytön jälkeen asianmukaisesti</w:t>
            </w:r>
          </w:p>
          <w:p w14:paraId="05895FEB" w14:textId="77777777" w:rsidR="001E7A92" w:rsidRDefault="001E7A92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7FC05716" w14:textId="08CB97C0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tuntee työsuojelun perusteet kattavasti</w:t>
            </w:r>
          </w:p>
          <w:p w14:paraId="10D9D49E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tunnistaa työhönsä liittyvät vaaratilanteet ja varautuu niihin vastuullisesti</w:t>
            </w:r>
          </w:p>
          <w:p w14:paraId="2A9A6C83" w14:textId="48F9BD7F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ilmoittaa vastuullisesti vaaratilanteista sovitulla tavalla esimiehelle ja työsuojeluvaltuutetulle</w:t>
            </w:r>
          </w:p>
          <w:p w14:paraId="14B5481F" w14:textId="200CEADA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tekee työnsä turvallisesti huolehtien vastuullisesti asiakkaiden ja muiden työntekijöiden turvallisuudesta</w:t>
            </w:r>
          </w:p>
          <w:p w14:paraId="3272D9EC" w14:textId="4E6806FE" w:rsidR="00B73300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työvälineitä ja -koneita toimintaperiaatteen mukaan turvallisesti ja ergonomisesti</w:t>
            </w:r>
          </w:p>
          <w:p w14:paraId="54FAD936" w14:textId="5F71F939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ilmoittaa vastuullisesti koneiden ja laitteiden vioista työpaikalla sovitulla tavalla</w:t>
            </w:r>
          </w:p>
          <w:p w14:paraId="366BBCDE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työtä keventäviä työvälineitä, -koneita ja -menetelmiä</w:t>
            </w:r>
          </w:p>
          <w:p w14:paraId="5E3958BA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taakkojen siirrossa oikeaa siirtotekniikkaa</w:t>
            </w:r>
          </w:p>
          <w:p w14:paraId="590DCDBB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lastRenderedPageBreak/>
              <w:t>perehtyy käytössään olevien aineiden pakkausmerkintöihin sekä käyttö- ja turvallisuusohjeisiin</w:t>
            </w:r>
          </w:p>
          <w:p w14:paraId="459713F9" w14:textId="77777777" w:rsidR="0097626B" w:rsidRDefault="0097626B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</w:p>
          <w:p w14:paraId="019A69EF" w14:textId="4647A523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käyttää käytössään olevia aineita käyttöohjeiden mukaisesti</w:t>
            </w:r>
          </w:p>
          <w:p w14:paraId="1BDEB7FD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omatoimisesti hätäensiaputilanteissa</w:t>
            </w:r>
          </w:p>
          <w:p w14:paraId="4A45274C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toimii omatoimisesti tulipalotilanteissa</w:t>
            </w:r>
          </w:p>
          <w:p w14:paraId="6F21CF16" w14:textId="5A017167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ylläpitää omatoimisesti työ- ja toimintakykyä työssään.</w:t>
            </w:r>
          </w:p>
        </w:tc>
        <w:tc>
          <w:tcPr>
            <w:tcW w:w="0" w:type="auto"/>
          </w:tcPr>
          <w:p w14:paraId="48A531AC" w14:textId="77777777" w:rsidR="00F537F7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08504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17" w14:textId="488C47A4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156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18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505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19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489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1A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975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1B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7A92" w14:paraId="6F21CF29" w14:textId="77777777" w:rsidTr="7FA3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398E1" w:themeFill="accent1" w:themeFillTint="66"/>
          </w:tcPr>
          <w:p w14:paraId="6F21CF1E" w14:textId="17D3F316" w:rsidR="00F537F7" w:rsidRPr="00EA37C9" w:rsidRDefault="00605EAB" w:rsidP="00DF149B">
            <w:pPr>
              <w:pStyle w:val="Eivli"/>
            </w:pPr>
            <w:r>
              <w:lastRenderedPageBreak/>
              <w:t>Ammattitaito</w:t>
            </w:r>
            <w:r w:rsidR="00F537F7" w:rsidRPr="00EA37C9">
              <w:t>vaatimus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1F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T1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20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T2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21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H3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22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H4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23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K5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5F3EB3D8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0" w:type="auto"/>
            <w:shd w:val="clear" w:color="auto" w:fill="E398E1" w:themeFill="accent1" w:themeFillTint="66"/>
          </w:tcPr>
          <w:p w14:paraId="6F21CF24" w14:textId="30D7BB71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25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26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27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E398E1" w:themeFill="accent1" w:themeFillTint="66"/>
          </w:tcPr>
          <w:p w14:paraId="6F21CF28" w14:textId="77777777" w:rsidR="00F537F7" w:rsidRPr="00EA37C9" w:rsidRDefault="00F537F7" w:rsidP="00DF149B">
            <w:pPr>
              <w:pStyle w:val="Eiv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7C9">
              <w:rPr>
                <w:b/>
              </w:rPr>
              <w:t>5</w:t>
            </w:r>
          </w:p>
        </w:tc>
      </w:tr>
      <w:tr w:rsidR="00C12120" w14:paraId="6F21CF4B" w14:textId="77777777" w:rsidTr="7FA31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CCAA20" w14:textId="77777777" w:rsidR="00F537F7" w:rsidRPr="0080208B" w:rsidRDefault="00F537F7" w:rsidP="00DF149B">
            <w:pPr>
              <w:pStyle w:val="Eivli"/>
              <w:rPr>
                <w:lang w:eastAsia="fi-FI"/>
              </w:rPr>
            </w:pPr>
            <w:r w:rsidRPr="0080208B">
              <w:rPr>
                <w:lang w:eastAsia="fi-FI"/>
              </w:rPr>
              <w:t>Opiskelija arvioi omaa toimintaansa.</w:t>
            </w:r>
          </w:p>
          <w:p w14:paraId="6F21CF2B" w14:textId="77777777" w:rsidR="00F537F7" w:rsidRPr="001A5DF5" w:rsidRDefault="00F537F7" w:rsidP="00DF149B">
            <w:pPr>
              <w:pStyle w:val="Eivli"/>
              <w:rPr>
                <w:rFonts w:ascii="inherit" w:eastAsia="Times New Roman" w:hAnsi="inherit" w:cs="Helvetica"/>
                <w:color w:val="FFFFFF" w:themeColor="background1"/>
                <w:sz w:val="24"/>
                <w:szCs w:val="24"/>
                <w:lang w:eastAsia="fi-FI"/>
              </w:rPr>
            </w:pPr>
            <w:r w:rsidRPr="18BF4609">
              <w:rPr>
                <w:rFonts w:ascii="inherit" w:eastAsia="Times New Roman" w:hAnsi="inherit" w:cs="Helvetica"/>
                <w:color w:val="FFFFFF" w:themeColor="background1"/>
                <w:sz w:val="24"/>
                <w:szCs w:val="24"/>
                <w:lang w:eastAsia="fi-FI"/>
              </w:rPr>
              <w:t>huolta.</w:t>
            </w:r>
          </w:p>
          <w:p w14:paraId="6F21CF2C" w14:textId="77777777" w:rsidR="00F537F7" w:rsidRPr="00176DA3" w:rsidRDefault="00F537F7" w:rsidP="00DF149B">
            <w:pPr>
              <w:pStyle w:val="Eivli"/>
            </w:pPr>
          </w:p>
        </w:tc>
        <w:tc>
          <w:tcPr>
            <w:tcW w:w="0" w:type="auto"/>
          </w:tcPr>
          <w:p w14:paraId="73BDBA83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pystyy ohjattuna arvioimaan, onko tuotettujen puhtaus- ja kiinteistöpalvelujen lopputulos sopimusten mukainen</w:t>
            </w:r>
          </w:p>
          <w:p w14:paraId="50A93344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arvioi omaa työtään</w:t>
            </w:r>
          </w:p>
          <w:p w14:paraId="6F21CF34" w14:textId="0620A554" w:rsidR="00F537F7" w:rsidRPr="00EA37C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ottaa asiallisesti palautetta vastaan</w:t>
            </w:r>
          </w:p>
        </w:tc>
        <w:tc>
          <w:tcPr>
            <w:tcW w:w="0" w:type="auto"/>
          </w:tcPr>
          <w:p w14:paraId="6F21CF35" w14:textId="77777777" w:rsidR="00F537F7" w:rsidRPr="00EA37C9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614AF31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pystyy arvioimaan, onko tuotettujen puhtaus- ja kiinteistöpalvelujen lopputulos sopimusten mukainen</w:t>
            </w:r>
          </w:p>
          <w:p w14:paraId="3291A6E5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arvioi omaa työtään ja kehittää sitä</w:t>
            </w:r>
          </w:p>
          <w:p w14:paraId="18BC6C98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ottaa toiminnastaan palautetta sovitun mukaisesti</w:t>
            </w:r>
          </w:p>
          <w:p w14:paraId="6F21CF3C" w14:textId="0F9ECF0D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muuttaa toimintaansa palautteen mukaisesti</w:t>
            </w:r>
          </w:p>
        </w:tc>
        <w:tc>
          <w:tcPr>
            <w:tcW w:w="0" w:type="auto"/>
          </w:tcPr>
          <w:p w14:paraId="6F21CF3D" w14:textId="77777777" w:rsidR="00F537F7" w:rsidRPr="00EA37C9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D8F8D48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pystyy luontevasti arvioimaan, onko tuotettujen puhtaus- ja kiinteistöpalvelujen lopputulos sopimusten mukainen</w:t>
            </w:r>
          </w:p>
          <w:p w14:paraId="272BC924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arvioi omaa työtään laatuvaatimusten mukaisesti</w:t>
            </w:r>
          </w:p>
          <w:p w14:paraId="55D03694" w14:textId="77777777" w:rsidR="00A96769" w:rsidRPr="00A96769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ottaa toiminnastaan palautetta omatoimisesti</w:t>
            </w:r>
          </w:p>
          <w:p w14:paraId="6F21CF45" w14:textId="2FCAB710" w:rsidR="00F537F7" w:rsidRPr="00916974" w:rsidRDefault="00A96769" w:rsidP="00A96769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1F1F1F"/>
                <w:lang w:eastAsia="fi-FI"/>
              </w:rPr>
            </w:pPr>
            <w:r w:rsidRPr="00A96769">
              <w:rPr>
                <w:rFonts w:eastAsia="Times New Roman" w:cs="Helvetica"/>
                <w:color w:val="1F1F1F"/>
                <w:lang w:eastAsia="fi-FI"/>
              </w:rPr>
              <w:t>kehittää toimintaansa palautteen perusteella.</w:t>
            </w:r>
          </w:p>
        </w:tc>
        <w:tc>
          <w:tcPr>
            <w:tcW w:w="0" w:type="auto"/>
          </w:tcPr>
          <w:p w14:paraId="0717BDEB" w14:textId="77777777" w:rsidR="00F537F7" w:rsidRDefault="00F537F7" w:rsidP="00DF149B">
            <w:pPr>
              <w:pStyle w:val="Eiv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68613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46" w14:textId="40E4081B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659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47" w14:textId="544E3529" w:rsidR="00F537F7" w:rsidRDefault="00D636D8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037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48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517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49" w14:textId="77777777" w:rsidR="00F537F7" w:rsidRDefault="00F537F7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054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21CF4A" w14:textId="693C1A4A" w:rsidR="00F537F7" w:rsidRDefault="00D636D8" w:rsidP="00DF149B">
                <w:pPr>
                  <w:pStyle w:val="Eivli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D68A6E" w14:textId="43AD89DE" w:rsidR="00BD0ED6" w:rsidRPr="00874C63" w:rsidRDefault="00BD0ED6" w:rsidP="00141E87">
      <w:pPr>
        <w:sectPr w:rsidR="00BD0ED6" w:rsidRPr="00874C63" w:rsidSect="00176D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143F5D7" w14:textId="21D0BDCB" w:rsidR="00BD0ED6" w:rsidRDefault="00BD0ED6" w:rsidP="00B23905">
      <w:pPr>
        <w:rPr>
          <w:b/>
          <w:bCs/>
        </w:rPr>
        <w:sectPr w:rsidR="00BD0ED6" w:rsidSect="00BD0ED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45C8B9CA" w14:textId="77777777" w:rsidR="001B6966" w:rsidRPr="001B6966" w:rsidRDefault="001B6966" w:rsidP="001B6966"/>
    <w:sectPr w:rsidR="001B6966" w:rsidRPr="001B6966" w:rsidSect="00141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31A46" w14:textId="77777777" w:rsidR="0089061E" w:rsidRDefault="0089061E" w:rsidP="00CC4730">
      <w:pPr>
        <w:spacing w:before="0" w:after="0" w:line="240" w:lineRule="auto"/>
      </w:pPr>
      <w:r>
        <w:separator/>
      </w:r>
    </w:p>
  </w:endnote>
  <w:endnote w:type="continuationSeparator" w:id="0">
    <w:p w14:paraId="285D7A5C" w14:textId="77777777" w:rsidR="0089061E" w:rsidRDefault="0089061E" w:rsidP="00CC47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74B3" w14:textId="77777777" w:rsidR="001B6966" w:rsidRDefault="001B696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CEE01" w14:textId="77777777" w:rsidR="001B6966" w:rsidRDefault="001B696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D8C2" w14:textId="77777777" w:rsidR="001B6966" w:rsidRDefault="001B696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670C3" w14:textId="77777777" w:rsidR="0089061E" w:rsidRDefault="0089061E" w:rsidP="00CC4730">
      <w:pPr>
        <w:spacing w:before="0" w:after="0" w:line="240" w:lineRule="auto"/>
      </w:pPr>
      <w:r>
        <w:separator/>
      </w:r>
    </w:p>
  </w:footnote>
  <w:footnote w:type="continuationSeparator" w:id="0">
    <w:p w14:paraId="1CF3DF76" w14:textId="77777777" w:rsidR="0089061E" w:rsidRDefault="0089061E" w:rsidP="00CC47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1D3A" w14:textId="77777777" w:rsidR="001B6966" w:rsidRDefault="001B696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FBDF4" w14:textId="58222F0E" w:rsidR="00B23905" w:rsidRDefault="00B23905">
    <w:pPr>
      <w:pStyle w:val="Yltunniste"/>
      <w:jc w:val="right"/>
      <w:rPr>
        <w:color w:val="92278F" w:themeColor="accent1"/>
      </w:rPr>
    </w:pPr>
    <w:r>
      <w:rPr>
        <w:noProof/>
        <w:color w:val="92278F" w:themeColor="accent1"/>
        <w:lang w:eastAsia="fi-FI"/>
      </w:rPr>
      <w:drawing>
        <wp:anchor distT="0" distB="0" distL="114300" distR="114300" simplePos="0" relativeHeight="251658240" behindDoc="0" locked="0" layoutInCell="1" allowOverlap="1" wp14:anchorId="60BD13C6" wp14:editId="3E740B0D">
          <wp:simplePos x="0" y="0"/>
          <wp:positionH relativeFrom="column">
            <wp:posOffset>6274416</wp:posOffset>
          </wp:positionH>
          <wp:positionV relativeFrom="paragraph">
            <wp:posOffset>-245972</wp:posOffset>
          </wp:positionV>
          <wp:extent cx="3304540" cy="511810"/>
          <wp:effectExtent l="0" t="0" r="0" b="2540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CBE263" w14:textId="77777777" w:rsidR="00B23905" w:rsidRDefault="00B2390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5C263" w14:textId="77777777" w:rsidR="001B6966" w:rsidRDefault="001B696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23E"/>
    <w:multiLevelType w:val="multilevel"/>
    <w:tmpl w:val="B972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F516B"/>
    <w:multiLevelType w:val="multilevel"/>
    <w:tmpl w:val="7086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C633A"/>
    <w:multiLevelType w:val="multilevel"/>
    <w:tmpl w:val="DDE6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A5CE4"/>
    <w:multiLevelType w:val="multilevel"/>
    <w:tmpl w:val="BBC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D793A"/>
    <w:multiLevelType w:val="hybridMultilevel"/>
    <w:tmpl w:val="D2209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A33AB"/>
    <w:multiLevelType w:val="multilevel"/>
    <w:tmpl w:val="AF8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A5215"/>
    <w:multiLevelType w:val="multilevel"/>
    <w:tmpl w:val="56C6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66534"/>
    <w:multiLevelType w:val="multilevel"/>
    <w:tmpl w:val="B5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C3964"/>
    <w:multiLevelType w:val="multilevel"/>
    <w:tmpl w:val="F5B0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C6305"/>
    <w:multiLevelType w:val="multilevel"/>
    <w:tmpl w:val="E66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755E3"/>
    <w:multiLevelType w:val="multilevel"/>
    <w:tmpl w:val="473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D7A88"/>
    <w:multiLevelType w:val="multilevel"/>
    <w:tmpl w:val="0A62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D4C48"/>
    <w:multiLevelType w:val="multilevel"/>
    <w:tmpl w:val="77EA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0236E"/>
    <w:multiLevelType w:val="multilevel"/>
    <w:tmpl w:val="CA48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A1F84"/>
    <w:multiLevelType w:val="multilevel"/>
    <w:tmpl w:val="81F0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657EC"/>
    <w:multiLevelType w:val="multilevel"/>
    <w:tmpl w:val="77B2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769A4"/>
    <w:multiLevelType w:val="multilevel"/>
    <w:tmpl w:val="EA4A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73B06"/>
    <w:multiLevelType w:val="multilevel"/>
    <w:tmpl w:val="3044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90082F"/>
    <w:multiLevelType w:val="multilevel"/>
    <w:tmpl w:val="55A0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A434D"/>
    <w:multiLevelType w:val="hybridMultilevel"/>
    <w:tmpl w:val="276E0C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A52D7"/>
    <w:multiLevelType w:val="multilevel"/>
    <w:tmpl w:val="8628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571E0B"/>
    <w:multiLevelType w:val="multilevel"/>
    <w:tmpl w:val="A264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322ED6"/>
    <w:multiLevelType w:val="multilevel"/>
    <w:tmpl w:val="E37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92187"/>
    <w:multiLevelType w:val="multilevel"/>
    <w:tmpl w:val="D57A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F5366D"/>
    <w:multiLevelType w:val="multilevel"/>
    <w:tmpl w:val="4DE6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6286D"/>
    <w:multiLevelType w:val="multilevel"/>
    <w:tmpl w:val="52FA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0A60C8"/>
    <w:multiLevelType w:val="multilevel"/>
    <w:tmpl w:val="662E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2B68F0"/>
    <w:multiLevelType w:val="multilevel"/>
    <w:tmpl w:val="0A3C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679B3"/>
    <w:multiLevelType w:val="multilevel"/>
    <w:tmpl w:val="4E4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710F1"/>
    <w:multiLevelType w:val="multilevel"/>
    <w:tmpl w:val="3046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1D3898"/>
    <w:multiLevelType w:val="multilevel"/>
    <w:tmpl w:val="C01A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5A5135"/>
    <w:multiLevelType w:val="multilevel"/>
    <w:tmpl w:val="5780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AC0AE3"/>
    <w:multiLevelType w:val="multilevel"/>
    <w:tmpl w:val="A9E2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3E099C"/>
    <w:multiLevelType w:val="multilevel"/>
    <w:tmpl w:val="B56E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B24FCF"/>
    <w:multiLevelType w:val="multilevel"/>
    <w:tmpl w:val="D88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0B5EFD"/>
    <w:multiLevelType w:val="multilevel"/>
    <w:tmpl w:val="974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B4389C"/>
    <w:multiLevelType w:val="multilevel"/>
    <w:tmpl w:val="045A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092B82"/>
    <w:multiLevelType w:val="multilevel"/>
    <w:tmpl w:val="B134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AE5C12"/>
    <w:multiLevelType w:val="multilevel"/>
    <w:tmpl w:val="DCC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0D67ED"/>
    <w:multiLevelType w:val="multilevel"/>
    <w:tmpl w:val="5FD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2D4DAB"/>
    <w:multiLevelType w:val="multilevel"/>
    <w:tmpl w:val="CFD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24B23"/>
    <w:multiLevelType w:val="multilevel"/>
    <w:tmpl w:val="80A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376A37"/>
    <w:multiLevelType w:val="multilevel"/>
    <w:tmpl w:val="2704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5605B0"/>
    <w:multiLevelType w:val="multilevel"/>
    <w:tmpl w:val="A558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9F68F3"/>
    <w:multiLevelType w:val="multilevel"/>
    <w:tmpl w:val="FDFE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91130D"/>
    <w:multiLevelType w:val="multilevel"/>
    <w:tmpl w:val="FE3E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54908"/>
    <w:multiLevelType w:val="multilevel"/>
    <w:tmpl w:val="1330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EF2FCE"/>
    <w:multiLevelType w:val="multilevel"/>
    <w:tmpl w:val="67B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7"/>
  </w:num>
  <w:num w:numId="3">
    <w:abstractNumId w:val="19"/>
  </w:num>
  <w:num w:numId="4">
    <w:abstractNumId w:val="2"/>
  </w:num>
  <w:num w:numId="5">
    <w:abstractNumId w:val="26"/>
  </w:num>
  <w:num w:numId="6">
    <w:abstractNumId w:val="21"/>
  </w:num>
  <w:num w:numId="7">
    <w:abstractNumId w:val="43"/>
  </w:num>
  <w:num w:numId="8">
    <w:abstractNumId w:val="34"/>
  </w:num>
  <w:num w:numId="9">
    <w:abstractNumId w:val="25"/>
  </w:num>
  <w:num w:numId="10">
    <w:abstractNumId w:val="16"/>
  </w:num>
  <w:num w:numId="11">
    <w:abstractNumId w:val="1"/>
  </w:num>
  <w:num w:numId="12">
    <w:abstractNumId w:val="9"/>
  </w:num>
  <w:num w:numId="13">
    <w:abstractNumId w:val="28"/>
  </w:num>
  <w:num w:numId="14">
    <w:abstractNumId w:val="24"/>
  </w:num>
  <w:num w:numId="15">
    <w:abstractNumId w:val="38"/>
  </w:num>
  <w:num w:numId="16">
    <w:abstractNumId w:val="14"/>
  </w:num>
  <w:num w:numId="17">
    <w:abstractNumId w:val="47"/>
  </w:num>
  <w:num w:numId="18">
    <w:abstractNumId w:val="3"/>
  </w:num>
  <w:num w:numId="19">
    <w:abstractNumId w:val="41"/>
  </w:num>
  <w:num w:numId="20">
    <w:abstractNumId w:val="29"/>
  </w:num>
  <w:num w:numId="21">
    <w:abstractNumId w:val="13"/>
  </w:num>
  <w:num w:numId="22">
    <w:abstractNumId w:val="10"/>
  </w:num>
  <w:num w:numId="23">
    <w:abstractNumId w:val="6"/>
  </w:num>
  <w:num w:numId="24">
    <w:abstractNumId w:val="27"/>
  </w:num>
  <w:num w:numId="25">
    <w:abstractNumId w:val="46"/>
  </w:num>
  <w:num w:numId="26">
    <w:abstractNumId w:val="18"/>
  </w:num>
  <w:num w:numId="27">
    <w:abstractNumId w:val="44"/>
  </w:num>
  <w:num w:numId="28">
    <w:abstractNumId w:val="31"/>
  </w:num>
  <w:num w:numId="29">
    <w:abstractNumId w:val="32"/>
  </w:num>
  <w:num w:numId="30">
    <w:abstractNumId w:val="5"/>
  </w:num>
  <w:num w:numId="31">
    <w:abstractNumId w:val="35"/>
  </w:num>
  <w:num w:numId="32">
    <w:abstractNumId w:val="8"/>
  </w:num>
  <w:num w:numId="33">
    <w:abstractNumId w:val="15"/>
  </w:num>
  <w:num w:numId="34">
    <w:abstractNumId w:val="36"/>
  </w:num>
  <w:num w:numId="35">
    <w:abstractNumId w:val="0"/>
  </w:num>
  <w:num w:numId="36">
    <w:abstractNumId w:val="42"/>
  </w:num>
  <w:num w:numId="37">
    <w:abstractNumId w:val="12"/>
  </w:num>
  <w:num w:numId="38">
    <w:abstractNumId w:val="7"/>
  </w:num>
  <w:num w:numId="39">
    <w:abstractNumId w:val="17"/>
  </w:num>
  <w:num w:numId="40">
    <w:abstractNumId w:val="39"/>
  </w:num>
  <w:num w:numId="41">
    <w:abstractNumId w:val="45"/>
  </w:num>
  <w:num w:numId="42">
    <w:abstractNumId w:val="22"/>
  </w:num>
  <w:num w:numId="43">
    <w:abstractNumId w:val="30"/>
  </w:num>
  <w:num w:numId="44">
    <w:abstractNumId w:val="20"/>
  </w:num>
  <w:num w:numId="45">
    <w:abstractNumId w:val="33"/>
  </w:num>
  <w:num w:numId="46">
    <w:abstractNumId w:val="11"/>
  </w:num>
  <w:num w:numId="47">
    <w:abstractNumId w:val="2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B2"/>
    <w:rsid w:val="00004E9E"/>
    <w:rsid w:val="00031A0C"/>
    <w:rsid w:val="0007235D"/>
    <w:rsid w:val="00075EE3"/>
    <w:rsid w:val="000B6445"/>
    <w:rsid w:val="000D1EA7"/>
    <w:rsid w:val="00141E87"/>
    <w:rsid w:val="00176DA3"/>
    <w:rsid w:val="001820E1"/>
    <w:rsid w:val="001B6966"/>
    <w:rsid w:val="001E7A92"/>
    <w:rsid w:val="00293579"/>
    <w:rsid w:val="003052C6"/>
    <w:rsid w:val="003D431B"/>
    <w:rsid w:val="003F0698"/>
    <w:rsid w:val="003F75D2"/>
    <w:rsid w:val="00423F2F"/>
    <w:rsid w:val="00444F29"/>
    <w:rsid w:val="00450942"/>
    <w:rsid w:val="004E531E"/>
    <w:rsid w:val="00507B85"/>
    <w:rsid w:val="00574B45"/>
    <w:rsid w:val="005B547E"/>
    <w:rsid w:val="005B6EDF"/>
    <w:rsid w:val="00605EAB"/>
    <w:rsid w:val="00635443"/>
    <w:rsid w:val="0064287A"/>
    <w:rsid w:val="00680957"/>
    <w:rsid w:val="006A32D0"/>
    <w:rsid w:val="006A3509"/>
    <w:rsid w:val="006B0EDA"/>
    <w:rsid w:val="00720DDF"/>
    <w:rsid w:val="00736F89"/>
    <w:rsid w:val="007B1D81"/>
    <w:rsid w:val="00802030"/>
    <w:rsid w:val="0080208B"/>
    <w:rsid w:val="00841BCC"/>
    <w:rsid w:val="00874C63"/>
    <w:rsid w:val="0089061E"/>
    <w:rsid w:val="00897C1D"/>
    <w:rsid w:val="008B1B37"/>
    <w:rsid w:val="008E0705"/>
    <w:rsid w:val="009038FC"/>
    <w:rsid w:val="00916974"/>
    <w:rsid w:val="00920FF5"/>
    <w:rsid w:val="00961485"/>
    <w:rsid w:val="0097626B"/>
    <w:rsid w:val="009C1458"/>
    <w:rsid w:val="009C1918"/>
    <w:rsid w:val="009F3B82"/>
    <w:rsid w:val="00A01AC6"/>
    <w:rsid w:val="00A4242F"/>
    <w:rsid w:val="00A4756F"/>
    <w:rsid w:val="00A96769"/>
    <w:rsid w:val="00AD53EE"/>
    <w:rsid w:val="00AE2A30"/>
    <w:rsid w:val="00B23905"/>
    <w:rsid w:val="00B50258"/>
    <w:rsid w:val="00B73300"/>
    <w:rsid w:val="00BD0ED6"/>
    <w:rsid w:val="00C12120"/>
    <w:rsid w:val="00CC4730"/>
    <w:rsid w:val="00D24356"/>
    <w:rsid w:val="00D44D23"/>
    <w:rsid w:val="00D636D8"/>
    <w:rsid w:val="00D87ECC"/>
    <w:rsid w:val="00D91B90"/>
    <w:rsid w:val="00DC459F"/>
    <w:rsid w:val="00DF149B"/>
    <w:rsid w:val="00E50EB2"/>
    <w:rsid w:val="00EA37C9"/>
    <w:rsid w:val="00F308A0"/>
    <w:rsid w:val="00F352B6"/>
    <w:rsid w:val="00F47C5D"/>
    <w:rsid w:val="00F537F7"/>
    <w:rsid w:val="00F65B48"/>
    <w:rsid w:val="00F66DAC"/>
    <w:rsid w:val="00FF456E"/>
    <w:rsid w:val="00FF5E6D"/>
    <w:rsid w:val="18BF4609"/>
    <w:rsid w:val="5DDE5351"/>
    <w:rsid w:val="7FA3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1CE52"/>
  <w15:chartTrackingRefBased/>
  <w15:docId w15:val="{F869AFE4-A8DE-44F7-B848-191571D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F149B"/>
  </w:style>
  <w:style w:type="paragraph" w:styleId="Otsikko1">
    <w:name w:val="heading 1"/>
    <w:basedOn w:val="Normaali"/>
    <w:next w:val="Normaali"/>
    <w:link w:val="Otsikko1Char"/>
    <w:uiPriority w:val="9"/>
    <w:qFormat/>
    <w:rsid w:val="00DF149B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F149B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149B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149B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149B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149B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149B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149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149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5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50EB2"/>
    <w:pPr>
      <w:ind w:left="720"/>
      <w:contextualSpacing/>
    </w:pPr>
  </w:style>
  <w:style w:type="paragraph" w:customStyle="1" w:styleId="paragraph">
    <w:name w:val="paragraph"/>
    <w:basedOn w:val="Normaali"/>
    <w:rsid w:val="005B54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B547E"/>
  </w:style>
  <w:style w:type="character" w:customStyle="1" w:styleId="eop">
    <w:name w:val="eop"/>
    <w:basedOn w:val="Kappaleenoletusfontti"/>
    <w:rsid w:val="005B547E"/>
  </w:style>
  <w:style w:type="table" w:styleId="Ruudukkotaulukko4">
    <w:name w:val="Grid Table 4"/>
    <w:basedOn w:val="Normaalitaulukko"/>
    <w:uiPriority w:val="49"/>
    <w:rsid w:val="001820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ulukkoRuudukko1">
    <w:name w:val="Taulukko Ruudukko1"/>
    <w:basedOn w:val="Normaalitaulukko"/>
    <w:next w:val="TaulukkoRuudukko"/>
    <w:uiPriority w:val="39"/>
    <w:rsid w:val="009C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DF149B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DF149B"/>
    <w:rPr>
      <w:caps/>
      <w:spacing w:val="15"/>
      <w:shd w:val="clear" w:color="auto" w:fill="F1CBF0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149B"/>
    <w:rPr>
      <w:caps/>
      <w:color w:val="481346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149B"/>
    <w:rPr>
      <w:caps/>
      <w:color w:val="6D1D6A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149B"/>
    <w:rPr>
      <w:caps/>
      <w:color w:val="6D1D6A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149B"/>
    <w:rPr>
      <w:caps/>
      <w:color w:val="6D1D6A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149B"/>
    <w:rPr>
      <w:caps/>
      <w:color w:val="6D1D6A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149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149B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F149B"/>
    <w:rPr>
      <w:b/>
      <w:bCs/>
      <w:color w:val="6D1D6A" w:themeColor="accent1" w:themeShade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DF149B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F149B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149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DF149B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DF149B"/>
    <w:rPr>
      <w:b/>
      <w:bCs/>
    </w:rPr>
  </w:style>
  <w:style w:type="character" w:styleId="Korostus">
    <w:name w:val="Emphasis"/>
    <w:uiPriority w:val="20"/>
    <w:qFormat/>
    <w:rsid w:val="00DF149B"/>
    <w:rPr>
      <w:caps/>
      <w:color w:val="481346" w:themeColor="accent1" w:themeShade="7F"/>
      <w:spacing w:val="5"/>
    </w:rPr>
  </w:style>
  <w:style w:type="paragraph" w:styleId="Eivli">
    <w:name w:val="No Spacing"/>
    <w:uiPriority w:val="1"/>
    <w:qFormat/>
    <w:rsid w:val="00DF149B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DF149B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DF149B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149B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149B"/>
    <w:rPr>
      <w:color w:val="92278F" w:themeColor="accent1"/>
      <w:sz w:val="24"/>
      <w:szCs w:val="24"/>
    </w:rPr>
  </w:style>
  <w:style w:type="character" w:styleId="Hienovarainenkorostus">
    <w:name w:val="Subtle Emphasis"/>
    <w:uiPriority w:val="19"/>
    <w:qFormat/>
    <w:rsid w:val="00DF149B"/>
    <w:rPr>
      <w:i/>
      <w:iCs/>
      <w:color w:val="481346" w:themeColor="accent1" w:themeShade="7F"/>
    </w:rPr>
  </w:style>
  <w:style w:type="character" w:styleId="Voimakaskorostus">
    <w:name w:val="Intense Emphasis"/>
    <w:uiPriority w:val="21"/>
    <w:qFormat/>
    <w:rsid w:val="00DF149B"/>
    <w:rPr>
      <w:b/>
      <w:bCs/>
      <w:caps/>
      <w:color w:val="481346" w:themeColor="accent1" w:themeShade="7F"/>
      <w:spacing w:val="10"/>
    </w:rPr>
  </w:style>
  <w:style w:type="character" w:styleId="Hienovarainenviittaus">
    <w:name w:val="Subtle Reference"/>
    <w:uiPriority w:val="31"/>
    <w:qFormat/>
    <w:rsid w:val="00DF149B"/>
    <w:rPr>
      <w:b/>
      <w:bCs/>
      <w:color w:val="92278F" w:themeColor="accent1"/>
    </w:rPr>
  </w:style>
  <w:style w:type="character" w:styleId="Erottuvaviittaus">
    <w:name w:val="Intense Reference"/>
    <w:uiPriority w:val="32"/>
    <w:qFormat/>
    <w:rsid w:val="00DF149B"/>
    <w:rPr>
      <w:b/>
      <w:bCs/>
      <w:i/>
      <w:iCs/>
      <w:caps/>
      <w:color w:val="92278F" w:themeColor="accent1"/>
    </w:rPr>
  </w:style>
  <w:style w:type="character" w:styleId="Kirjannimike">
    <w:name w:val="Book Title"/>
    <w:uiPriority w:val="33"/>
    <w:qFormat/>
    <w:rsid w:val="00DF149B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F149B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CC473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4730"/>
  </w:style>
  <w:style w:type="paragraph" w:styleId="Alatunniste">
    <w:name w:val="footer"/>
    <w:basedOn w:val="Normaali"/>
    <w:link w:val="AlatunnisteChar"/>
    <w:uiPriority w:val="99"/>
    <w:unhideWhenUsed/>
    <w:rsid w:val="00CC4730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4730"/>
  </w:style>
  <w:style w:type="table" w:customStyle="1" w:styleId="TaulukkoRuudukko2">
    <w:name w:val="Taulukko Ruudukko2"/>
    <w:basedOn w:val="Normaalitaulukko"/>
    <w:next w:val="TaulukkoRuudukko"/>
    <w:uiPriority w:val="39"/>
    <w:rsid w:val="0030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14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0982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2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315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300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AOK teema">
  <a:themeElements>
    <a:clrScheme name="Violetti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5C34-2178-4145-8304-95C3C2D2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12569</Characters>
  <Application>Microsoft Office Word</Application>
  <DocSecurity>0</DocSecurity>
  <Lines>104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Talouskoulu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Hanni-Mari Larronmaa</dc:creator>
  <cp:keywords/>
  <dc:description/>
  <cp:lastModifiedBy>Kirsi Koistinen</cp:lastModifiedBy>
  <cp:revision>2</cp:revision>
  <cp:lastPrinted>2019-08-08T10:26:00Z</cp:lastPrinted>
  <dcterms:created xsi:type="dcterms:W3CDTF">2020-03-18T09:20:00Z</dcterms:created>
  <dcterms:modified xsi:type="dcterms:W3CDTF">2020-03-18T09:20:00Z</dcterms:modified>
</cp:coreProperties>
</file>