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FE" w:rsidRPr="005E70AD" w:rsidRDefault="003055FE" w:rsidP="003055FE">
      <w:pPr>
        <w:rPr>
          <w:rFonts w:asciiTheme="minorHAnsi" w:hAnsiTheme="minorHAnsi" w:cstheme="minorHAnsi"/>
          <w:color w:val="000000" w:themeColor="text1"/>
        </w:rPr>
      </w:pPr>
      <w:bookmarkStart w:id="0" w:name="_GoBack"/>
      <w:bookmarkEnd w:id="0"/>
      <w:r w:rsidRPr="005E70AD">
        <w:rPr>
          <w:rFonts w:asciiTheme="minorHAnsi" w:hAnsiTheme="minorHAnsi" w:cstheme="minorHAnsi"/>
          <w:b/>
          <w:color w:val="000000" w:themeColor="text1"/>
          <w:u w:val="single"/>
        </w:rPr>
        <w:t>Vastaukset</w:t>
      </w:r>
    </w:p>
    <w:p w:rsidR="003055FE" w:rsidRPr="005E70AD" w:rsidRDefault="003055FE" w:rsidP="003055FE">
      <w:pPr>
        <w:rPr>
          <w:rFonts w:asciiTheme="minorHAnsi" w:hAnsiTheme="minorHAnsi" w:cstheme="minorHAnsi"/>
          <w:b/>
          <w:color w:val="000000" w:themeColor="text1"/>
          <w:u w:val="single"/>
        </w:rPr>
      </w:pPr>
    </w:p>
    <w:p w:rsidR="003055FE" w:rsidRPr="005E70AD" w:rsidRDefault="003055FE" w:rsidP="003055FE">
      <w:pPr>
        <w:rPr>
          <w:rFonts w:asciiTheme="minorHAnsi" w:hAnsiTheme="minorHAnsi" w:cstheme="minorHAnsi"/>
          <w:color w:val="000000" w:themeColor="text1"/>
        </w:rPr>
      </w:pPr>
      <w:r w:rsidRPr="005E70AD">
        <w:rPr>
          <w:rFonts w:asciiTheme="minorHAnsi" w:hAnsiTheme="minorHAnsi" w:cstheme="minorHAnsi"/>
          <w:color w:val="000000" w:themeColor="text1"/>
        </w:rPr>
        <w:t>Tehtävä 1.</w:t>
      </w:r>
    </w:p>
    <w:p w:rsidR="003055FE" w:rsidRPr="005E70AD" w:rsidRDefault="003055FE" w:rsidP="003055FE">
      <w:pPr>
        <w:rPr>
          <w:rFonts w:asciiTheme="minorHAnsi" w:hAnsiTheme="minorHAnsi" w:cstheme="minorHAnsi"/>
          <w:color w:val="000000" w:themeColor="text1"/>
        </w:rPr>
      </w:pPr>
    </w:p>
    <w:p w:rsidR="003055FE" w:rsidRPr="005E70AD" w:rsidRDefault="003055FE" w:rsidP="003055FE">
      <w:pPr>
        <w:pStyle w:val="Luettelokappale"/>
        <w:numPr>
          <w:ilvl w:val="0"/>
          <w:numId w:val="1"/>
        </w:numPr>
        <w:rPr>
          <w:rStyle w:val="apple-converted-space"/>
          <w:rFonts w:asciiTheme="minorHAnsi" w:hAnsiTheme="minorHAnsi" w:cstheme="minorHAnsi"/>
          <w:color w:val="000000" w:themeColor="text1"/>
        </w:rPr>
      </w:pPr>
      <w:r w:rsidRPr="005E70AD">
        <w:rPr>
          <w:rFonts w:asciiTheme="minorHAnsi" w:hAnsiTheme="minorHAnsi" w:cstheme="minorHAnsi"/>
          <w:b/>
          <w:color w:val="000000" w:themeColor="text1"/>
          <w:shd w:val="clear" w:color="auto" w:fill="FFFFFF"/>
        </w:rPr>
        <w:t>Positiivinen perintösopimus</w:t>
      </w:r>
      <w:r w:rsidRPr="005E70AD">
        <w:rPr>
          <w:rFonts w:asciiTheme="minorHAnsi" w:hAnsiTheme="minorHAnsi" w:cstheme="minorHAnsi"/>
          <w:color w:val="000000" w:themeColor="text1"/>
          <w:shd w:val="clear" w:color="auto" w:fill="FFFFFF"/>
        </w:rPr>
        <w:t xml:space="preserve"> on perittävän myötävaikutuksella tehty sopimus, jossa tämä määrää jäämistönsä tai osan siitä yhdelle tai useammalle tulevalle perilliselle. Tällöin pyritään perittävän vielä eläessä sopimaan tulevasta</w:t>
      </w:r>
      <w:r w:rsidRPr="005E70AD">
        <w:rPr>
          <w:rStyle w:val="apple-converted-space"/>
          <w:rFonts w:asciiTheme="minorHAnsi" w:hAnsiTheme="minorHAnsi" w:cstheme="minorHAnsi"/>
          <w:color w:val="000000" w:themeColor="text1"/>
          <w:shd w:val="clear" w:color="auto" w:fill="FFFFFF"/>
        </w:rPr>
        <w:t> </w:t>
      </w:r>
      <w:r w:rsidRPr="005E70AD">
        <w:rPr>
          <w:rFonts w:asciiTheme="minorHAnsi" w:hAnsiTheme="minorHAnsi" w:cstheme="minorHAnsi"/>
          <w:color w:val="000000" w:themeColor="text1"/>
        </w:rPr>
        <w:t>perinnön</w:t>
      </w:r>
      <w:r w:rsidRPr="005E70AD">
        <w:rPr>
          <w:rFonts w:asciiTheme="minorHAnsi" w:hAnsiTheme="minorHAnsi" w:cstheme="minorHAnsi"/>
          <w:color w:val="000000" w:themeColor="text1"/>
          <w:shd w:val="clear" w:color="auto" w:fill="FFFFFF"/>
        </w:rPr>
        <w:t>jakamisesta tavalla, joka sitoo kaikkia osapuolia eli perittävää ja perillisiä. Tällä oikeustoimella sopijakumppanille tai -kumppaneille pyritään perustamaan perillisen asema.</w:t>
      </w:r>
      <w:r w:rsidRPr="005E70AD">
        <w:rPr>
          <w:rStyle w:val="apple-converted-space"/>
          <w:rFonts w:asciiTheme="minorHAnsi" w:hAnsiTheme="minorHAnsi" w:cstheme="minorHAnsi"/>
          <w:color w:val="000000" w:themeColor="text1"/>
          <w:shd w:val="clear" w:color="auto" w:fill="FFFFFF"/>
        </w:rPr>
        <w:t> </w:t>
      </w:r>
    </w:p>
    <w:p w:rsidR="003055FE" w:rsidRPr="005E70AD" w:rsidRDefault="003055FE" w:rsidP="003055FE">
      <w:pPr>
        <w:pStyle w:val="Luettelokappale"/>
        <w:rPr>
          <w:rFonts w:asciiTheme="minorHAnsi" w:hAnsiTheme="minorHAnsi" w:cstheme="minorHAnsi"/>
          <w:color w:val="000000" w:themeColor="text1"/>
        </w:rPr>
      </w:pPr>
    </w:p>
    <w:p w:rsidR="003055FE" w:rsidRPr="005E70AD" w:rsidRDefault="003055FE" w:rsidP="003055FE">
      <w:pPr>
        <w:pStyle w:val="Luettelokappale"/>
        <w:numPr>
          <w:ilvl w:val="0"/>
          <w:numId w:val="1"/>
        </w:numPr>
        <w:rPr>
          <w:rFonts w:asciiTheme="minorHAnsi" w:hAnsiTheme="minorHAnsi" w:cstheme="minorHAnsi"/>
          <w:color w:val="000000" w:themeColor="text1"/>
        </w:rPr>
      </w:pPr>
      <w:r w:rsidRPr="005E70AD">
        <w:rPr>
          <w:rFonts w:asciiTheme="minorHAnsi" w:hAnsiTheme="minorHAnsi" w:cstheme="minorHAnsi"/>
          <w:b/>
          <w:color w:val="000000" w:themeColor="text1"/>
          <w:shd w:val="clear" w:color="auto" w:fill="FFFFFF"/>
        </w:rPr>
        <w:t>Kuolemanvaraislahjana</w:t>
      </w:r>
      <w:r w:rsidRPr="005E70AD">
        <w:rPr>
          <w:rFonts w:asciiTheme="minorHAnsi" w:hAnsiTheme="minorHAnsi" w:cstheme="minorHAnsi"/>
          <w:color w:val="000000" w:themeColor="text1"/>
          <w:shd w:val="clear" w:color="auto" w:fill="FFFFFF"/>
        </w:rPr>
        <w:t xml:space="preserve"> pidetään sellaista lahjanlupausta, jonka täyttäminen on jollain tavalla kytköksissä lupauksen antaneen henkilön kuolemaan. Kuolemanvaraislahja ei ole sallittu oikeustoimi. Jos halutaan määrätä pätevästi omaisuudesta kuoleman varalta, on ainoana mahdollisuutena tehdä testamentti.</w:t>
      </w:r>
    </w:p>
    <w:p w:rsidR="003055FE" w:rsidRPr="005E70AD" w:rsidRDefault="003055FE" w:rsidP="003055FE">
      <w:pPr>
        <w:rPr>
          <w:rFonts w:asciiTheme="minorHAnsi" w:hAnsiTheme="minorHAnsi" w:cstheme="minorHAnsi"/>
          <w:color w:val="000000" w:themeColor="text1"/>
          <w:shd w:val="clear" w:color="auto" w:fill="FFFFFF"/>
        </w:rPr>
      </w:pPr>
    </w:p>
    <w:p w:rsidR="003055FE" w:rsidRPr="005E70AD" w:rsidRDefault="003055FE" w:rsidP="003055FE">
      <w:pPr>
        <w:pStyle w:val="Luettelokappale"/>
        <w:numPr>
          <w:ilvl w:val="0"/>
          <w:numId w:val="1"/>
        </w:numPr>
        <w:rPr>
          <w:rFonts w:asciiTheme="minorHAnsi" w:hAnsiTheme="minorHAnsi" w:cstheme="minorHAnsi"/>
          <w:color w:val="000000" w:themeColor="text1"/>
          <w:shd w:val="clear" w:color="auto" w:fill="FFFFFF"/>
        </w:rPr>
      </w:pPr>
      <w:r w:rsidRPr="005E70AD">
        <w:rPr>
          <w:rFonts w:asciiTheme="minorHAnsi" w:hAnsiTheme="minorHAnsi" w:cstheme="minorHAnsi"/>
          <w:b/>
          <w:color w:val="000000" w:themeColor="text1"/>
        </w:rPr>
        <w:t xml:space="preserve">Ennakkoluopuminen: </w:t>
      </w:r>
      <w:r w:rsidRPr="005E70AD">
        <w:rPr>
          <w:rFonts w:asciiTheme="minorHAnsi" w:hAnsiTheme="minorHAnsi" w:cstheme="minorHAnsi"/>
          <w:color w:val="000000" w:themeColor="text1"/>
          <w:shd w:val="clear" w:color="auto" w:fill="FFFFFF"/>
        </w:rPr>
        <w:t>Ennen perinnönjättäjän kuolemaa perillinen voi luopua perinnöstä hyväksymällä perittävän eläessä tämän tekemän testamentin tai ilmoittamalla kirjallisesti perittävälle.</w:t>
      </w:r>
      <w:r w:rsidRPr="005E70AD">
        <w:rPr>
          <w:rStyle w:val="apple-converted-space"/>
          <w:rFonts w:asciiTheme="minorHAnsi" w:hAnsiTheme="minorHAnsi" w:cstheme="minorHAnsi"/>
          <w:color w:val="000000" w:themeColor="text1"/>
          <w:shd w:val="clear" w:color="auto" w:fill="FFFFFF"/>
        </w:rPr>
        <w:t> </w:t>
      </w:r>
      <w:r w:rsidRPr="005E70AD">
        <w:rPr>
          <w:rFonts w:asciiTheme="minorHAnsi" w:hAnsiTheme="minorHAnsi" w:cstheme="minorHAnsi"/>
          <w:color w:val="000000" w:themeColor="text1"/>
          <w:shd w:val="clear" w:color="auto" w:fill="FFFFFF"/>
        </w:rPr>
        <w:t>Perillinen saa luopumisesta huolimatta lakiosansa, jollei hän jo ole saanut siitä kohtuullista vastiketta.</w:t>
      </w:r>
    </w:p>
    <w:p w:rsidR="003055FE" w:rsidRPr="005E70AD" w:rsidRDefault="003055FE" w:rsidP="003055FE">
      <w:pPr>
        <w:pStyle w:val="Luettelokappale"/>
        <w:rPr>
          <w:rFonts w:asciiTheme="minorHAnsi" w:hAnsiTheme="minorHAnsi" w:cstheme="minorHAnsi"/>
          <w:b/>
          <w:color w:val="000000" w:themeColor="text1"/>
          <w:shd w:val="clear" w:color="auto" w:fill="FFFFFF"/>
        </w:rPr>
      </w:pPr>
    </w:p>
    <w:p w:rsidR="003055FE" w:rsidRPr="005E70AD" w:rsidRDefault="003055FE" w:rsidP="003055FE">
      <w:pPr>
        <w:pStyle w:val="Luettelokappale"/>
        <w:numPr>
          <w:ilvl w:val="0"/>
          <w:numId w:val="1"/>
        </w:numPr>
        <w:rPr>
          <w:rFonts w:asciiTheme="minorHAnsi" w:hAnsiTheme="minorHAnsi" w:cstheme="minorHAnsi"/>
          <w:color w:val="000000" w:themeColor="text1"/>
          <w:shd w:val="clear" w:color="auto" w:fill="FFFFFF"/>
        </w:rPr>
      </w:pPr>
      <w:r w:rsidRPr="005E70AD">
        <w:rPr>
          <w:rFonts w:asciiTheme="minorHAnsi" w:hAnsiTheme="minorHAnsi" w:cstheme="minorHAnsi"/>
          <w:b/>
          <w:color w:val="000000" w:themeColor="text1"/>
          <w:shd w:val="clear" w:color="auto" w:fill="FFFFFF"/>
        </w:rPr>
        <w:t>Jälkiluopuminen:</w:t>
      </w:r>
      <w:r w:rsidRPr="005E70AD">
        <w:rPr>
          <w:rFonts w:asciiTheme="minorHAnsi" w:hAnsiTheme="minorHAnsi" w:cstheme="minorHAnsi"/>
          <w:color w:val="000000" w:themeColor="text1"/>
          <w:shd w:val="clear" w:color="auto" w:fill="FFFFFF"/>
        </w:rPr>
        <w:t xml:space="preserve"> Perillinen ja testamentin saaja voivat luopua oikeudestaan perittävän kuoltua, jos he eivät ole jo ryhtyneet sellaisiin toimiin, että heidän on katsottava ottaneen vastaan perinnön. Pelkkä perunkirjoitukseen osallistuminen ei vielä muodosta estettä perinnöstä luopumiselle.</w:t>
      </w:r>
    </w:p>
    <w:p w:rsidR="003055FE" w:rsidRPr="005E70AD" w:rsidRDefault="003055FE" w:rsidP="003055FE">
      <w:pPr>
        <w:pStyle w:val="Luettelokappale"/>
        <w:rPr>
          <w:rFonts w:asciiTheme="minorHAnsi" w:hAnsiTheme="minorHAnsi" w:cstheme="minorHAnsi"/>
          <w:color w:val="000000" w:themeColor="text1"/>
          <w:shd w:val="clear" w:color="auto" w:fill="FFFFFF"/>
        </w:rPr>
      </w:pPr>
    </w:p>
    <w:p w:rsidR="003055FE" w:rsidRPr="005E70AD" w:rsidRDefault="003055FE" w:rsidP="003055FE">
      <w:pPr>
        <w:pStyle w:val="Luettelokappale"/>
        <w:numPr>
          <w:ilvl w:val="0"/>
          <w:numId w:val="1"/>
        </w:numPr>
        <w:rPr>
          <w:rStyle w:val="apple-converted-space"/>
          <w:rFonts w:asciiTheme="minorHAnsi" w:hAnsiTheme="minorHAnsi" w:cstheme="minorHAnsi"/>
          <w:color w:val="000000" w:themeColor="text1"/>
        </w:rPr>
      </w:pPr>
      <w:r w:rsidRPr="005E70AD">
        <w:rPr>
          <w:rFonts w:asciiTheme="minorHAnsi" w:hAnsiTheme="minorHAnsi" w:cstheme="minorHAnsi"/>
          <w:b/>
          <w:color w:val="000000" w:themeColor="text1"/>
          <w:shd w:val="clear" w:color="auto" w:fill="FFFFFF"/>
        </w:rPr>
        <w:t xml:space="preserve">Perintöosuuden luovutus: </w:t>
      </w:r>
      <w:r w:rsidRPr="005E70AD">
        <w:rPr>
          <w:rStyle w:val="tbsearchresult"/>
          <w:rFonts w:asciiTheme="minorHAnsi" w:hAnsiTheme="minorHAnsi" w:cstheme="minorHAnsi"/>
          <w:color w:val="000000" w:themeColor="text1"/>
          <w:bdr w:val="none" w:sz="0" w:space="0" w:color="auto" w:frame="1"/>
        </w:rPr>
        <w:t>Perintöosuuden</w:t>
      </w:r>
      <w:r w:rsidRPr="005E70AD">
        <w:rPr>
          <w:rStyle w:val="apple-converted-space"/>
          <w:rFonts w:asciiTheme="minorHAnsi" w:hAnsiTheme="minorHAnsi" w:cstheme="minorHAnsi"/>
          <w:color w:val="000000" w:themeColor="text1"/>
          <w:shd w:val="clear" w:color="auto" w:fill="FFFFFF"/>
        </w:rPr>
        <w:t> </w:t>
      </w:r>
      <w:r w:rsidRPr="005E70AD">
        <w:rPr>
          <w:rStyle w:val="tbsearchresult"/>
          <w:rFonts w:asciiTheme="minorHAnsi" w:hAnsiTheme="minorHAnsi" w:cstheme="minorHAnsi"/>
          <w:color w:val="000000" w:themeColor="text1"/>
          <w:bdr w:val="none" w:sz="0" w:space="0" w:color="auto" w:frame="1"/>
        </w:rPr>
        <w:t>luovutuksella</w:t>
      </w:r>
      <w:r w:rsidRPr="005E70AD">
        <w:rPr>
          <w:rStyle w:val="apple-converted-space"/>
          <w:rFonts w:asciiTheme="minorHAnsi" w:hAnsiTheme="minorHAnsi" w:cstheme="minorHAnsi"/>
          <w:color w:val="000000" w:themeColor="text1"/>
          <w:shd w:val="clear" w:color="auto" w:fill="FFFFFF"/>
        </w:rPr>
        <w:t> </w:t>
      </w:r>
      <w:r w:rsidRPr="005E70AD">
        <w:rPr>
          <w:rFonts w:asciiTheme="minorHAnsi" w:hAnsiTheme="minorHAnsi" w:cstheme="minorHAnsi"/>
          <w:color w:val="000000" w:themeColor="text1"/>
          <w:shd w:val="clear" w:color="auto" w:fill="FFFFFF"/>
        </w:rPr>
        <w:t xml:space="preserve">tarkoitetaan oikeustointa, jolla perillisasemassa oleva henkilö </w:t>
      </w:r>
      <w:proofErr w:type="spellStart"/>
      <w:r w:rsidRPr="005E70AD">
        <w:rPr>
          <w:rFonts w:asciiTheme="minorHAnsi" w:hAnsiTheme="minorHAnsi" w:cstheme="minorHAnsi"/>
          <w:color w:val="000000" w:themeColor="text1"/>
          <w:shd w:val="clear" w:color="auto" w:fill="FFFFFF"/>
        </w:rPr>
        <w:t>disponoi</w:t>
      </w:r>
      <w:proofErr w:type="spellEnd"/>
      <w:r w:rsidRPr="005E70AD">
        <w:rPr>
          <w:rFonts w:asciiTheme="minorHAnsi" w:hAnsiTheme="minorHAnsi" w:cstheme="minorHAnsi"/>
          <w:color w:val="000000" w:themeColor="text1"/>
          <w:shd w:val="clear" w:color="auto" w:fill="FFFFFF"/>
        </w:rPr>
        <w:t xml:space="preserve"> pesäosuudestaan vastikkeetta tai vastiketta vastaan</w:t>
      </w:r>
      <w:r w:rsidRPr="005E70AD">
        <w:rPr>
          <w:rStyle w:val="apple-converted-space"/>
          <w:rFonts w:asciiTheme="minorHAnsi" w:hAnsiTheme="minorHAnsi" w:cstheme="minorHAnsi"/>
          <w:color w:val="000000" w:themeColor="text1"/>
          <w:shd w:val="clear" w:color="auto" w:fill="FFFFFF"/>
        </w:rPr>
        <w:t>.</w:t>
      </w:r>
    </w:p>
    <w:p w:rsidR="003055FE" w:rsidRPr="005E70AD" w:rsidRDefault="003055FE" w:rsidP="003055FE">
      <w:pPr>
        <w:pStyle w:val="Luettelokappale"/>
        <w:rPr>
          <w:rFonts w:asciiTheme="minorHAnsi" w:hAnsiTheme="minorHAnsi" w:cstheme="minorHAnsi"/>
          <w:color w:val="000000" w:themeColor="text1"/>
        </w:rPr>
      </w:pPr>
    </w:p>
    <w:p w:rsidR="003055FE" w:rsidRPr="005E70AD" w:rsidRDefault="003055FE" w:rsidP="003055FE">
      <w:pPr>
        <w:pStyle w:val="Luettelokappale"/>
        <w:numPr>
          <w:ilvl w:val="0"/>
          <w:numId w:val="1"/>
        </w:numPr>
        <w:rPr>
          <w:rFonts w:asciiTheme="minorHAnsi" w:hAnsiTheme="minorHAnsi" w:cstheme="minorHAnsi"/>
          <w:color w:val="000000" w:themeColor="text1"/>
        </w:rPr>
      </w:pPr>
      <w:r w:rsidRPr="005E70AD">
        <w:rPr>
          <w:rFonts w:asciiTheme="minorHAnsi" w:hAnsiTheme="minorHAnsi" w:cstheme="minorHAnsi"/>
          <w:b/>
          <w:color w:val="000000" w:themeColor="text1"/>
        </w:rPr>
        <w:t>Esineosuuden luovutus:</w:t>
      </w:r>
      <w:r w:rsidRPr="005E70AD">
        <w:rPr>
          <w:rFonts w:asciiTheme="minorHAnsi" w:hAnsiTheme="minorHAnsi" w:cstheme="minorHAnsi"/>
          <w:color w:val="000000" w:themeColor="text1"/>
        </w:rPr>
        <w:t xml:space="preserve"> </w:t>
      </w:r>
      <w:r w:rsidRPr="005E70AD">
        <w:rPr>
          <w:rStyle w:val="tbsearchresult"/>
          <w:rFonts w:asciiTheme="minorHAnsi" w:hAnsiTheme="minorHAnsi" w:cstheme="minorHAnsi"/>
          <w:color w:val="000000" w:themeColor="text1"/>
          <w:bdr w:val="none" w:sz="0" w:space="0" w:color="auto" w:frame="1"/>
        </w:rPr>
        <w:t>Esineosuuden</w:t>
      </w:r>
      <w:r w:rsidRPr="005E70AD">
        <w:rPr>
          <w:rStyle w:val="apple-converted-space"/>
          <w:rFonts w:asciiTheme="minorHAnsi" w:hAnsiTheme="minorHAnsi" w:cstheme="minorHAnsi"/>
          <w:color w:val="000000" w:themeColor="text1"/>
          <w:shd w:val="clear" w:color="auto" w:fill="FFFFFF"/>
        </w:rPr>
        <w:t> </w:t>
      </w:r>
      <w:r w:rsidRPr="005E70AD">
        <w:rPr>
          <w:rStyle w:val="tbsearchresult"/>
          <w:rFonts w:asciiTheme="minorHAnsi" w:hAnsiTheme="minorHAnsi" w:cstheme="minorHAnsi"/>
          <w:color w:val="000000" w:themeColor="text1"/>
          <w:bdr w:val="none" w:sz="0" w:space="0" w:color="auto" w:frame="1"/>
        </w:rPr>
        <w:t>luovutuksella</w:t>
      </w:r>
      <w:r w:rsidRPr="005E70AD">
        <w:rPr>
          <w:rStyle w:val="apple-converted-space"/>
          <w:rFonts w:asciiTheme="minorHAnsi" w:hAnsiTheme="minorHAnsi" w:cstheme="minorHAnsi"/>
          <w:color w:val="000000" w:themeColor="text1"/>
          <w:shd w:val="clear" w:color="auto" w:fill="FFFFFF"/>
        </w:rPr>
        <w:t> </w:t>
      </w:r>
      <w:r w:rsidRPr="005E70AD">
        <w:rPr>
          <w:rFonts w:asciiTheme="minorHAnsi" w:hAnsiTheme="minorHAnsi" w:cstheme="minorHAnsi"/>
          <w:color w:val="000000" w:themeColor="text1"/>
          <w:shd w:val="clear" w:color="auto" w:fill="FFFFFF"/>
        </w:rPr>
        <w:t xml:space="preserve">tarkoitetaan oikeustointa, jolla perillinen </w:t>
      </w:r>
      <w:proofErr w:type="spellStart"/>
      <w:r w:rsidRPr="005E70AD">
        <w:rPr>
          <w:rFonts w:asciiTheme="minorHAnsi" w:hAnsiTheme="minorHAnsi" w:cstheme="minorHAnsi"/>
          <w:color w:val="000000" w:themeColor="text1"/>
          <w:shd w:val="clear" w:color="auto" w:fill="FFFFFF"/>
        </w:rPr>
        <w:t>disponoi</w:t>
      </w:r>
      <w:proofErr w:type="spellEnd"/>
      <w:r w:rsidRPr="005E70AD">
        <w:rPr>
          <w:rFonts w:asciiTheme="minorHAnsi" w:hAnsiTheme="minorHAnsi" w:cstheme="minorHAnsi"/>
          <w:color w:val="000000" w:themeColor="text1"/>
          <w:shd w:val="clear" w:color="auto" w:fill="FFFFFF"/>
        </w:rPr>
        <w:t xml:space="preserve"> tietystä jäämistöön kuuluvasta esineestä tai perintöosaansa vastaavasta osasta jäämistöä vastikkeetta tai vastiketta vastaan. Luovutuksensaajana voi olla joko toinen perillinen tai sivullinen.</w:t>
      </w:r>
    </w:p>
    <w:p w:rsidR="003055FE" w:rsidRPr="005E70AD" w:rsidRDefault="003055FE" w:rsidP="003055FE">
      <w:pPr>
        <w:pStyle w:val="Luettelokappale"/>
        <w:rPr>
          <w:rFonts w:asciiTheme="minorHAnsi" w:hAnsiTheme="minorHAnsi" w:cstheme="minorHAnsi"/>
          <w:b/>
          <w:color w:val="000000" w:themeColor="text1"/>
        </w:rPr>
      </w:pPr>
    </w:p>
    <w:p w:rsidR="003055FE" w:rsidRPr="005E70AD" w:rsidRDefault="003055FE" w:rsidP="003055FE">
      <w:pPr>
        <w:pStyle w:val="Luettelokappale"/>
        <w:numPr>
          <w:ilvl w:val="0"/>
          <w:numId w:val="1"/>
        </w:numPr>
        <w:rPr>
          <w:rFonts w:asciiTheme="minorHAnsi" w:hAnsiTheme="minorHAnsi" w:cstheme="minorHAnsi"/>
          <w:color w:val="000000" w:themeColor="text1"/>
        </w:rPr>
      </w:pPr>
      <w:r w:rsidRPr="005E70AD">
        <w:rPr>
          <w:rFonts w:asciiTheme="minorHAnsi" w:hAnsiTheme="minorHAnsi" w:cstheme="minorHAnsi"/>
          <w:b/>
          <w:color w:val="000000" w:themeColor="text1"/>
        </w:rPr>
        <w:t>Avio-oikeus:</w:t>
      </w:r>
      <w:r w:rsidRPr="005E70AD">
        <w:rPr>
          <w:rFonts w:asciiTheme="minorHAnsi" w:hAnsiTheme="minorHAnsi" w:cstheme="minorHAnsi"/>
          <w:color w:val="000000" w:themeColor="text1"/>
        </w:rPr>
        <w:t xml:space="preserve"> Avioliitossa kummallakin puolisolla on avio-oikeus toisen omaisuuteen. Enemmän omistava </w:t>
      </w:r>
      <w:proofErr w:type="spellStart"/>
      <w:r w:rsidRPr="005E70AD">
        <w:rPr>
          <w:rFonts w:asciiTheme="minorHAnsi" w:hAnsiTheme="minorHAnsi" w:cstheme="minorHAnsi"/>
          <w:color w:val="000000" w:themeColor="text1"/>
        </w:rPr>
        <w:t>omistava</w:t>
      </w:r>
      <w:proofErr w:type="spellEnd"/>
      <w:r w:rsidRPr="005E70AD">
        <w:rPr>
          <w:rFonts w:asciiTheme="minorHAnsi" w:hAnsiTheme="minorHAnsi" w:cstheme="minorHAnsi"/>
          <w:color w:val="000000" w:themeColor="text1"/>
        </w:rPr>
        <w:t xml:space="preserve"> puoliso joutuu luovuttamaan vähemmän omistavalle omaisuuttaan tasinkoa.</w:t>
      </w:r>
    </w:p>
    <w:p w:rsidR="003055FE" w:rsidRPr="005E70AD" w:rsidRDefault="003055FE" w:rsidP="003055FE">
      <w:pPr>
        <w:pStyle w:val="Luettelokappale"/>
        <w:rPr>
          <w:rFonts w:asciiTheme="minorHAnsi" w:hAnsiTheme="minorHAnsi" w:cstheme="minorHAnsi"/>
          <w:color w:val="000000" w:themeColor="text1"/>
        </w:rPr>
      </w:pPr>
    </w:p>
    <w:p w:rsidR="003055FE" w:rsidRPr="005E70AD" w:rsidRDefault="003055FE" w:rsidP="003055FE">
      <w:pPr>
        <w:pStyle w:val="Luettelokappale"/>
        <w:numPr>
          <w:ilvl w:val="0"/>
          <w:numId w:val="1"/>
        </w:numPr>
        <w:rPr>
          <w:rFonts w:asciiTheme="minorHAnsi" w:hAnsiTheme="minorHAnsi" w:cstheme="minorHAnsi"/>
          <w:color w:val="000000" w:themeColor="text1"/>
        </w:rPr>
      </w:pPr>
      <w:r w:rsidRPr="005E70AD">
        <w:rPr>
          <w:rFonts w:asciiTheme="minorHAnsi" w:hAnsiTheme="minorHAnsi" w:cstheme="minorHAnsi"/>
          <w:b/>
          <w:color w:val="000000" w:themeColor="text1"/>
        </w:rPr>
        <w:t>Perintöosa:</w:t>
      </w:r>
      <w:r w:rsidRPr="005E70AD">
        <w:rPr>
          <w:rFonts w:asciiTheme="minorHAnsi" w:hAnsiTheme="minorHAnsi" w:cstheme="minorHAnsi"/>
          <w:color w:val="000000" w:themeColor="text1"/>
        </w:rPr>
        <w:t xml:space="preserve"> </w:t>
      </w:r>
      <w:r w:rsidRPr="005E70AD">
        <w:rPr>
          <w:rFonts w:asciiTheme="minorHAnsi" w:hAnsiTheme="minorHAnsi" w:cstheme="minorHAnsi"/>
          <w:color w:val="000000" w:themeColor="text1"/>
          <w:shd w:val="clear" w:color="auto" w:fill="FFFFFF"/>
        </w:rPr>
        <w:t>Perintöosalla tarkoitetaan lakimääräisen perimisjärjestyksen mukaan perilliselle kuuluvaa osaa perinnöstä. Perintöosa on perittävän omaisuus jaettuna perillisten lukumäärällä.</w:t>
      </w:r>
    </w:p>
    <w:p w:rsidR="003055FE" w:rsidRPr="005E70AD" w:rsidRDefault="003055FE" w:rsidP="003055FE">
      <w:pPr>
        <w:pStyle w:val="Luettelokappale"/>
        <w:rPr>
          <w:rFonts w:asciiTheme="minorHAnsi" w:hAnsiTheme="minorHAnsi" w:cstheme="minorHAnsi"/>
          <w:color w:val="000000" w:themeColor="text1"/>
        </w:rPr>
      </w:pPr>
    </w:p>
    <w:p w:rsidR="003055FE" w:rsidRPr="001B0B64" w:rsidRDefault="003055FE" w:rsidP="003055FE">
      <w:pPr>
        <w:pStyle w:val="Luettelokappale"/>
        <w:numPr>
          <w:ilvl w:val="0"/>
          <w:numId w:val="1"/>
        </w:numPr>
        <w:rPr>
          <w:rFonts w:asciiTheme="minorHAnsi" w:hAnsiTheme="minorHAnsi" w:cstheme="minorHAnsi"/>
          <w:b/>
          <w:color w:val="000000" w:themeColor="text1"/>
        </w:rPr>
      </w:pPr>
      <w:r w:rsidRPr="005E70AD">
        <w:rPr>
          <w:rFonts w:asciiTheme="minorHAnsi" w:hAnsiTheme="minorHAnsi" w:cstheme="minorHAnsi"/>
          <w:b/>
          <w:color w:val="000000" w:themeColor="text1"/>
        </w:rPr>
        <w:t xml:space="preserve">Perukirja: </w:t>
      </w:r>
      <w:r w:rsidRPr="005E70AD">
        <w:rPr>
          <w:rFonts w:asciiTheme="minorHAnsi" w:hAnsiTheme="minorHAnsi" w:cstheme="minorHAnsi"/>
          <w:color w:val="000000" w:themeColor="text1"/>
        </w:rPr>
        <w:t>Perunkirjoitustoimituksessa laaditaan perukirja, joka on pesän varoista ja veloista tehtävä luettelo. Perukirja toimii myös kuolinpesän osakasluettelona ja veroilmoituksena.</w:t>
      </w:r>
    </w:p>
    <w:p w:rsidR="001B0B64" w:rsidRPr="001B0B64" w:rsidRDefault="001B0B64" w:rsidP="001B0B64">
      <w:pPr>
        <w:pStyle w:val="Luettelokappale"/>
        <w:rPr>
          <w:rFonts w:asciiTheme="minorHAnsi" w:hAnsiTheme="minorHAnsi" w:cstheme="minorHAnsi"/>
          <w:b/>
          <w:color w:val="000000" w:themeColor="text1"/>
        </w:rPr>
      </w:pPr>
    </w:p>
    <w:p w:rsidR="001B0B64" w:rsidRPr="001B0B64" w:rsidRDefault="001B0B64" w:rsidP="001B0B64">
      <w:pPr>
        <w:rPr>
          <w:rFonts w:asciiTheme="minorHAnsi" w:hAnsiTheme="minorHAnsi" w:cstheme="minorHAnsi"/>
          <w:color w:val="000000" w:themeColor="text1"/>
        </w:rPr>
      </w:pPr>
      <w:r w:rsidRPr="001B0B64">
        <w:rPr>
          <w:rFonts w:asciiTheme="minorHAnsi" w:hAnsiTheme="minorHAnsi" w:cstheme="minorHAnsi"/>
          <w:b/>
          <w:color w:val="000000" w:themeColor="text1"/>
        </w:rPr>
        <w:lastRenderedPageBreak/>
        <w:t xml:space="preserve">Vinkki: </w:t>
      </w:r>
      <w:r>
        <w:rPr>
          <w:rFonts w:asciiTheme="minorHAnsi" w:hAnsiTheme="minorHAnsi" w:cstheme="minorHAnsi"/>
          <w:color w:val="000000" w:themeColor="text1"/>
        </w:rPr>
        <w:t>Tässä kannattaa olla tarkka. Vastaus mieluiten kirjan/pykälän tarkkuudella. Ja</w:t>
      </w:r>
      <w:r w:rsidR="00F3134D">
        <w:rPr>
          <w:rFonts w:asciiTheme="minorHAnsi" w:hAnsiTheme="minorHAnsi" w:cstheme="minorHAnsi"/>
          <w:color w:val="000000" w:themeColor="text1"/>
        </w:rPr>
        <w:t xml:space="preserve">ettavissa </w:t>
      </w:r>
      <w:r>
        <w:rPr>
          <w:rFonts w:asciiTheme="minorHAnsi" w:hAnsiTheme="minorHAnsi" w:cstheme="minorHAnsi"/>
          <w:color w:val="000000" w:themeColor="text1"/>
        </w:rPr>
        <w:t>paljon pisteitä, jonka vuoksi</w:t>
      </w:r>
      <w:r w:rsidR="00F3134D">
        <w:rPr>
          <w:rFonts w:asciiTheme="minorHAnsi" w:hAnsiTheme="minorHAnsi" w:cstheme="minorHAnsi"/>
          <w:color w:val="000000" w:themeColor="text1"/>
        </w:rPr>
        <w:t xml:space="preserve"> epätäsmällisestä taikka yleistietoon pohjautuvasta vastauksesta ei aina saa pisteitä. </w:t>
      </w:r>
    </w:p>
    <w:p w:rsidR="003055FE" w:rsidRPr="005E70AD" w:rsidRDefault="003055FE" w:rsidP="003055FE">
      <w:pPr>
        <w:pStyle w:val="Luettelokappale"/>
        <w:rPr>
          <w:rFonts w:asciiTheme="minorHAnsi" w:hAnsiTheme="minorHAnsi" w:cstheme="minorHAnsi"/>
          <w:b/>
          <w:color w:val="000000" w:themeColor="text1"/>
        </w:rPr>
      </w:pPr>
    </w:p>
    <w:p w:rsidR="003055FE" w:rsidRPr="005E70AD" w:rsidRDefault="003055FE" w:rsidP="003055FE">
      <w:pPr>
        <w:rPr>
          <w:rFonts w:asciiTheme="minorHAnsi" w:hAnsiTheme="minorHAnsi" w:cstheme="minorHAnsi"/>
          <w:b/>
          <w:color w:val="000000" w:themeColor="text1"/>
        </w:rPr>
      </w:pPr>
    </w:p>
    <w:p w:rsidR="003055FE" w:rsidRPr="005E70AD" w:rsidRDefault="003055FE" w:rsidP="003055FE">
      <w:pPr>
        <w:rPr>
          <w:rFonts w:asciiTheme="minorHAnsi" w:hAnsiTheme="minorHAnsi" w:cstheme="minorHAnsi"/>
          <w:b/>
          <w:color w:val="000000" w:themeColor="text1"/>
        </w:rPr>
      </w:pPr>
    </w:p>
    <w:p w:rsidR="003055FE" w:rsidRPr="005E70AD" w:rsidRDefault="003055FE" w:rsidP="003055FE">
      <w:pPr>
        <w:rPr>
          <w:rFonts w:asciiTheme="minorHAnsi" w:hAnsiTheme="minorHAnsi" w:cstheme="minorHAnsi"/>
          <w:b/>
          <w:color w:val="000000" w:themeColor="text1"/>
        </w:rPr>
      </w:pPr>
      <w:r w:rsidRPr="005E70AD">
        <w:rPr>
          <w:rFonts w:asciiTheme="minorHAnsi" w:hAnsiTheme="minorHAnsi" w:cstheme="minorHAnsi"/>
          <w:b/>
          <w:color w:val="000000" w:themeColor="text1"/>
        </w:rPr>
        <w:t>Tehtävä 2</w:t>
      </w:r>
    </w:p>
    <w:p w:rsidR="003055FE" w:rsidRPr="008C4F75" w:rsidRDefault="003055FE" w:rsidP="003055FE">
      <w:pPr>
        <w:rPr>
          <w:rFonts w:asciiTheme="minorHAnsi" w:hAnsiTheme="minorHAnsi" w:cstheme="minorHAnsi"/>
          <w:b/>
          <w:color w:val="000000" w:themeColor="text1"/>
        </w:rPr>
      </w:pPr>
    </w:p>
    <w:p w:rsidR="003055FE" w:rsidRPr="000D2849" w:rsidRDefault="003055FE" w:rsidP="003055FE">
      <w:pPr>
        <w:spacing w:after="360"/>
        <w:textAlignment w:val="baseline"/>
        <w:rPr>
          <w:rFonts w:asciiTheme="minorHAnsi" w:hAnsiTheme="minorHAnsi"/>
          <w:color w:val="262626" w:themeColor="text1" w:themeTint="D9"/>
        </w:rPr>
      </w:pPr>
      <w:r w:rsidRPr="008C4F75">
        <w:rPr>
          <w:rFonts w:asciiTheme="minorHAnsi" w:hAnsiTheme="minorHAnsi"/>
          <w:color w:val="000000" w:themeColor="text1"/>
        </w:rPr>
        <w:t>Joka on saanut perinnön tai testamentin, saat</w:t>
      </w:r>
      <w:r w:rsidR="000D2849">
        <w:rPr>
          <w:rFonts w:asciiTheme="minorHAnsi" w:hAnsiTheme="minorHAnsi"/>
          <w:color w:val="000000" w:themeColor="text1"/>
        </w:rPr>
        <w:t xml:space="preserve">takoon oikeutensa voimaan </w:t>
      </w:r>
      <w:r w:rsidR="000D2849" w:rsidRPr="000D2849">
        <w:rPr>
          <w:rFonts w:asciiTheme="minorHAnsi" w:hAnsiTheme="minorHAnsi"/>
          <w:color w:val="FF0000"/>
        </w:rPr>
        <w:t xml:space="preserve">PK 16 </w:t>
      </w:r>
      <w:r w:rsidRPr="008C4F75">
        <w:rPr>
          <w:rFonts w:asciiTheme="minorHAnsi" w:hAnsiTheme="minorHAnsi"/>
          <w:color w:val="FF0000"/>
        </w:rPr>
        <w:t>luvussa</w:t>
      </w:r>
      <w:r w:rsidR="000D2849" w:rsidRPr="000D2849">
        <w:rPr>
          <w:rFonts w:asciiTheme="minorHAnsi" w:hAnsiTheme="minorHAnsi"/>
          <w:color w:val="FF0000"/>
        </w:rPr>
        <w:t xml:space="preserve"> </w:t>
      </w:r>
      <w:r w:rsidR="000D2849">
        <w:rPr>
          <w:rFonts w:asciiTheme="minorHAnsi" w:hAnsiTheme="minorHAnsi"/>
          <w:color w:val="000000" w:themeColor="text1"/>
        </w:rPr>
        <w:t xml:space="preserve">(toisto ei haittaa) </w:t>
      </w:r>
      <w:r w:rsidRPr="008C4F75">
        <w:rPr>
          <w:rFonts w:asciiTheme="minorHAnsi" w:hAnsiTheme="minorHAnsi"/>
          <w:color w:val="000000" w:themeColor="text1"/>
        </w:rPr>
        <w:t xml:space="preserve">säädetyllä tavalla </w:t>
      </w:r>
      <w:r w:rsidRPr="008C4F75">
        <w:rPr>
          <w:rFonts w:asciiTheme="minorHAnsi" w:hAnsiTheme="minorHAnsi"/>
          <w:color w:val="FF0000"/>
        </w:rPr>
        <w:t>viimeistään kymmenen vuoden kuluessa perittävän kuolemasta</w:t>
      </w:r>
      <w:r w:rsidRPr="008C4F75">
        <w:rPr>
          <w:rFonts w:asciiTheme="minorHAnsi" w:hAnsiTheme="minorHAnsi"/>
          <w:color w:val="000000" w:themeColor="text1"/>
        </w:rPr>
        <w:t xml:space="preserve">, </w:t>
      </w:r>
      <w:r w:rsidR="000D2849">
        <w:rPr>
          <w:rFonts w:asciiTheme="minorHAnsi" w:hAnsiTheme="minorHAnsi"/>
          <w:color w:val="000000" w:themeColor="text1"/>
        </w:rPr>
        <w:t xml:space="preserve">(0,25p) </w:t>
      </w:r>
      <w:r w:rsidRPr="008C4F75">
        <w:rPr>
          <w:rFonts w:asciiTheme="minorHAnsi" w:hAnsiTheme="minorHAnsi"/>
          <w:color w:val="000000" w:themeColor="text1"/>
        </w:rPr>
        <w:t xml:space="preserve">tai, jos </w:t>
      </w:r>
      <w:r w:rsidRPr="008C4F75">
        <w:rPr>
          <w:rFonts w:asciiTheme="minorHAnsi" w:hAnsiTheme="minorHAnsi"/>
          <w:color w:val="FF0000"/>
        </w:rPr>
        <w:t>testamenttiin perustuva oikeus alkaa myöhemmin, tästä ajankohdasta lukien.</w:t>
      </w:r>
      <w:r w:rsidR="000D2849">
        <w:rPr>
          <w:rFonts w:asciiTheme="minorHAnsi" w:hAnsiTheme="minorHAnsi"/>
          <w:color w:val="FF0000"/>
        </w:rPr>
        <w:t xml:space="preserve"> </w:t>
      </w:r>
      <w:r w:rsidR="000D2849">
        <w:rPr>
          <w:rFonts w:asciiTheme="minorHAnsi" w:hAnsiTheme="minorHAnsi"/>
          <w:color w:val="262626" w:themeColor="text1" w:themeTint="D9"/>
        </w:rPr>
        <w:t>(0,25p)</w:t>
      </w:r>
    </w:p>
    <w:p w:rsidR="003055FE" w:rsidRPr="008C4F75" w:rsidRDefault="003055FE" w:rsidP="003055FE">
      <w:pPr>
        <w:spacing w:after="360"/>
        <w:textAlignment w:val="baseline"/>
        <w:rPr>
          <w:rFonts w:asciiTheme="minorHAnsi" w:hAnsiTheme="minorHAnsi"/>
          <w:color w:val="000000" w:themeColor="text1"/>
        </w:rPr>
      </w:pPr>
      <w:r w:rsidRPr="008C4F75">
        <w:rPr>
          <w:rFonts w:asciiTheme="minorHAnsi" w:hAnsiTheme="minorHAnsi"/>
          <w:color w:val="000000" w:themeColor="text1"/>
        </w:rPr>
        <w:t xml:space="preserve">Oikeus voi kuitenkin sen </w:t>
      </w:r>
      <w:r w:rsidRPr="008C4F75">
        <w:rPr>
          <w:rFonts w:asciiTheme="minorHAnsi" w:hAnsiTheme="minorHAnsi"/>
          <w:color w:val="FF0000"/>
        </w:rPr>
        <w:t>hakemuksesta</w:t>
      </w:r>
      <w:r w:rsidRPr="008C4F75">
        <w:rPr>
          <w:rFonts w:asciiTheme="minorHAnsi" w:hAnsiTheme="minorHAnsi"/>
          <w:color w:val="000000" w:themeColor="text1"/>
        </w:rPr>
        <w:t xml:space="preserve">, </w:t>
      </w:r>
      <w:r w:rsidR="000D2849">
        <w:rPr>
          <w:rFonts w:asciiTheme="minorHAnsi" w:hAnsiTheme="minorHAnsi"/>
          <w:color w:val="000000" w:themeColor="text1"/>
        </w:rPr>
        <w:t xml:space="preserve">(0,25p) </w:t>
      </w:r>
      <w:r w:rsidRPr="008C4F75">
        <w:rPr>
          <w:rFonts w:asciiTheme="minorHAnsi" w:hAnsiTheme="minorHAnsi"/>
          <w:color w:val="000000" w:themeColor="text1"/>
        </w:rPr>
        <w:t xml:space="preserve">jolla on perillisen tai testamentin saajan ohella tai lähinnä hänen jälkeensä oikeus jäämistöön, määrätä, että tämän on </w:t>
      </w:r>
      <w:r w:rsidRPr="008C4F75">
        <w:rPr>
          <w:rFonts w:asciiTheme="minorHAnsi" w:hAnsiTheme="minorHAnsi"/>
          <w:color w:val="FF0000"/>
        </w:rPr>
        <w:t xml:space="preserve">saatettava oikeutensa voimaan </w:t>
      </w:r>
      <w:r w:rsidRPr="008C4F75">
        <w:rPr>
          <w:rFonts w:asciiTheme="minorHAnsi" w:hAnsiTheme="minorHAnsi"/>
          <w:color w:val="000000" w:themeColor="text1"/>
        </w:rPr>
        <w:t>tietyn</w:t>
      </w:r>
      <w:r w:rsidR="000D2849">
        <w:rPr>
          <w:rFonts w:asciiTheme="minorHAnsi" w:hAnsiTheme="minorHAnsi"/>
          <w:color w:val="000000" w:themeColor="text1"/>
        </w:rPr>
        <w:t xml:space="preserve"> (0</w:t>
      </w:r>
      <w:r w:rsidRPr="008C4F75">
        <w:rPr>
          <w:rFonts w:asciiTheme="minorHAnsi" w:hAnsiTheme="minorHAnsi"/>
          <w:color w:val="000000" w:themeColor="text1"/>
        </w:rPr>
        <w:t>,</w:t>
      </w:r>
      <w:r w:rsidR="000D2849">
        <w:rPr>
          <w:rFonts w:asciiTheme="minorHAnsi" w:hAnsiTheme="minorHAnsi"/>
          <w:color w:val="000000" w:themeColor="text1"/>
        </w:rPr>
        <w:t>25p)</w:t>
      </w:r>
      <w:r w:rsidRPr="008C4F75">
        <w:rPr>
          <w:rFonts w:asciiTheme="minorHAnsi" w:hAnsiTheme="minorHAnsi"/>
          <w:color w:val="000000" w:themeColor="text1"/>
        </w:rPr>
        <w:t xml:space="preserve"> enintään </w:t>
      </w:r>
      <w:r w:rsidRPr="008C4F75">
        <w:rPr>
          <w:rFonts w:asciiTheme="minorHAnsi" w:hAnsiTheme="minorHAnsi"/>
          <w:color w:val="FF0000"/>
        </w:rPr>
        <w:t xml:space="preserve">vuoden pituisen määräajan </w:t>
      </w:r>
      <w:r w:rsidR="000D2849" w:rsidRPr="000D2849">
        <w:rPr>
          <w:rFonts w:asciiTheme="minorHAnsi" w:hAnsiTheme="minorHAnsi"/>
          <w:color w:val="262626" w:themeColor="text1" w:themeTint="D9"/>
        </w:rPr>
        <w:t>(0,25p)</w:t>
      </w:r>
      <w:r w:rsidR="000D2849">
        <w:rPr>
          <w:rFonts w:asciiTheme="minorHAnsi" w:hAnsiTheme="minorHAnsi"/>
          <w:color w:val="000000" w:themeColor="text1"/>
        </w:rPr>
        <w:t xml:space="preserve"> </w:t>
      </w:r>
      <w:r w:rsidRPr="008C4F75">
        <w:rPr>
          <w:rFonts w:asciiTheme="minorHAnsi" w:hAnsiTheme="minorHAnsi"/>
          <w:color w:val="000000" w:themeColor="text1"/>
        </w:rPr>
        <w:t xml:space="preserve">kuluessa siitä, kun hänelle on </w:t>
      </w:r>
      <w:r w:rsidRPr="008C4F75">
        <w:rPr>
          <w:rFonts w:asciiTheme="minorHAnsi" w:hAnsiTheme="minorHAnsi"/>
          <w:color w:val="FF0000"/>
        </w:rPr>
        <w:t>annettu tieto määräyksestä</w:t>
      </w:r>
      <w:r w:rsidRPr="008C4F75">
        <w:rPr>
          <w:rFonts w:asciiTheme="minorHAnsi" w:hAnsiTheme="minorHAnsi"/>
          <w:color w:val="000000" w:themeColor="text1"/>
        </w:rPr>
        <w:t>.</w:t>
      </w:r>
      <w:r w:rsidR="001B0B64">
        <w:rPr>
          <w:rFonts w:asciiTheme="minorHAnsi" w:hAnsiTheme="minorHAnsi"/>
          <w:color w:val="000000" w:themeColor="text1"/>
        </w:rPr>
        <w:t xml:space="preserve"> </w:t>
      </w:r>
      <w:r w:rsidR="000D2849">
        <w:rPr>
          <w:rFonts w:asciiTheme="minorHAnsi" w:hAnsiTheme="minorHAnsi"/>
          <w:color w:val="000000" w:themeColor="text1"/>
        </w:rPr>
        <w:t>(0,25p)</w:t>
      </w:r>
    </w:p>
    <w:p w:rsidR="003055FE" w:rsidRPr="008C4F75" w:rsidRDefault="003055FE" w:rsidP="003055FE">
      <w:pPr>
        <w:spacing w:after="360"/>
        <w:textAlignment w:val="baseline"/>
        <w:rPr>
          <w:rFonts w:asciiTheme="minorHAnsi" w:hAnsiTheme="minorHAnsi"/>
          <w:color w:val="000000" w:themeColor="text1"/>
        </w:rPr>
      </w:pPr>
      <w:r w:rsidRPr="008C4F75">
        <w:rPr>
          <w:rFonts w:asciiTheme="minorHAnsi" w:hAnsiTheme="minorHAnsi"/>
          <w:color w:val="000000" w:themeColor="text1"/>
        </w:rPr>
        <w:t xml:space="preserve">Perillinen, joka tahtoo </w:t>
      </w:r>
      <w:r w:rsidRPr="008C4F75">
        <w:rPr>
          <w:rFonts w:asciiTheme="minorHAnsi" w:hAnsiTheme="minorHAnsi"/>
          <w:color w:val="FF0000"/>
        </w:rPr>
        <w:t>saattaa perintöoikeutensa voimaan, ottakoon perinnön vastaan</w:t>
      </w:r>
      <w:r w:rsidR="000D2849" w:rsidRPr="001B0B64">
        <w:rPr>
          <w:rFonts w:asciiTheme="minorHAnsi" w:hAnsiTheme="minorHAnsi"/>
          <w:color w:val="FF0000"/>
        </w:rPr>
        <w:t xml:space="preserve"> </w:t>
      </w:r>
      <w:r w:rsidR="000D2849">
        <w:rPr>
          <w:rFonts w:asciiTheme="minorHAnsi" w:hAnsiTheme="minorHAnsi"/>
          <w:color w:val="000000" w:themeColor="text1"/>
        </w:rPr>
        <w:t>(0,25p)</w:t>
      </w:r>
      <w:r w:rsidRPr="008C4F75">
        <w:rPr>
          <w:rFonts w:asciiTheme="minorHAnsi" w:hAnsiTheme="minorHAnsi"/>
          <w:color w:val="000000" w:themeColor="text1"/>
        </w:rPr>
        <w:t xml:space="preserve"> tai </w:t>
      </w:r>
      <w:r w:rsidRPr="008C4F75">
        <w:rPr>
          <w:rFonts w:asciiTheme="minorHAnsi" w:hAnsiTheme="minorHAnsi"/>
          <w:color w:val="FF0000"/>
        </w:rPr>
        <w:t>ilmoi</w:t>
      </w:r>
      <w:r w:rsidR="001B0B64">
        <w:rPr>
          <w:rFonts w:asciiTheme="minorHAnsi" w:hAnsiTheme="minorHAnsi"/>
          <w:color w:val="FF0000"/>
        </w:rPr>
        <w:t>ttakoon vaatimuksensa sille taikka</w:t>
      </w:r>
      <w:r w:rsidRPr="008C4F75">
        <w:rPr>
          <w:rFonts w:asciiTheme="minorHAnsi" w:hAnsiTheme="minorHAnsi"/>
          <w:color w:val="FF0000"/>
        </w:rPr>
        <w:t xml:space="preserve"> niille</w:t>
      </w:r>
      <w:r w:rsidR="000D2849" w:rsidRPr="001B0B64">
        <w:rPr>
          <w:rFonts w:asciiTheme="minorHAnsi" w:hAnsiTheme="minorHAnsi"/>
          <w:color w:val="FF0000"/>
        </w:rPr>
        <w:t xml:space="preserve"> </w:t>
      </w:r>
      <w:r w:rsidR="000D2849">
        <w:rPr>
          <w:rFonts w:asciiTheme="minorHAnsi" w:hAnsiTheme="minorHAnsi"/>
          <w:color w:val="000000" w:themeColor="text1"/>
        </w:rPr>
        <w:t>(0,25p)</w:t>
      </w:r>
      <w:r w:rsidRPr="008C4F75">
        <w:rPr>
          <w:rFonts w:asciiTheme="minorHAnsi" w:hAnsiTheme="minorHAnsi"/>
          <w:color w:val="000000" w:themeColor="text1"/>
        </w:rPr>
        <w:t>, jotka ovat ottaneet perinnön vastaan,</w:t>
      </w:r>
      <w:r w:rsidR="000D2849">
        <w:rPr>
          <w:rFonts w:asciiTheme="minorHAnsi" w:hAnsiTheme="minorHAnsi"/>
          <w:color w:val="000000" w:themeColor="text1"/>
        </w:rPr>
        <w:t xml:space="preserve"> (0,25p)</w:t>
      </w:r>
      <w:r w:rsidRPr="008C4F75">
        <w:rPr>
          <w:rFonts w:asciiTheme="minorHAnsi" w:hAnsiTheme="minorHAnsi"/>
          <w:color w:val="000000" w:themeColor="text1"/>
        </w:rPr>
        <w:t xml:space="preserve"> taikka, </w:t>
      </w:r>
      <w:r w:rsidRPr="008C4F75">
        <w:rPr>
          <w:rFonts w:asciiTheme="minorHAnsi" w:hAnsiTheme="minorHAnsi"/>
          <w:color w:val="FF0000"/>
        </w:rPr>
        <w:t>jollei perintöä ole jaettu</w:t>
      </w:r>
      <w:r w:rsidRPr="008C4F75">
        <w:rPr>
          <w:rFonts w:asciiTheme="minorHAnsi" w:hAnsiTheme="minorHAnsi"/>
          <w:color w:val="000000" w:themeColor="text1"/>
        </w:rPr>
        <w:t>,</w:t>
      </w:r>
      <w:r w:rsidR="000D2849">
        <w:rPr>
          <w:rFonts w:asciiTheme="minorHAnsi" w:hAnsiTheme="minorHAnsi"/>
          <w:color w:val="000000" w:themeColor="text1"/>
        </w:rPr>
        <w:t xml:space="preserve"> (0,25)</w:t>
      </w:r>
      <w:r w:rsidRPr="008C4F75">
        <w:rPr>
          <w:rFonts w:asciiTheme="minorHAnsi" w:hAnsiTheme="minorHAnsi"/>
          <w:color w:val="000000" w:themeColor="text1"/>
        </w:rPr>
        <w:t xml:space="preserve"> sille, </w:t>
      </w:r>
      <w:r w:rsidRPr="008C4F75">
        <w:rPr>
          <w:rFonts w:asciiTheme="minorHAnsi" w:hAnsiTheme="minorHAnsi"/>
          <w:color w:val="FF0000"/>
        </w:rPr>
        <w:t>joka hoitaa pesää</w:t>
      </w:r>
      <w:r w:rsidRPr="008C4F75">
        <w:rPr>
          <w:rFonts w:asciiTheme="minorHAnsi" w:hAnsiTheme="minorHAnsi"/>
          <w:color w:val="000000" w:themeColor="text1"/>
        </w:rPr>
        <w:t xml:space="preserve">. </w:t>
      </w:r>
      <w:r w:rsidR="000D2849">
        <w:rPr>
          <w:rFonts w:asciiTheme="minorHAnsi" w:hAnsiTheme="minorHAnsi"/>
          <w:color w:val="000000" w:themeColor="text1"/>
        </w:rPr>
        <w:t xml:space="preserve">(0,25p) </w:t>
      </w:r>
      <w:r w:rsidRPr="008C4F75">
        <w:rPr>
          <w:rFonts w:asciiTheme="minorHAnsi" w:hAnsiTheme="minorHAnsi"/>
          <w:color w:val="000000" w:themeColor="text1"/>
        </w:rPr>
        <w:t xml:space="preserve">Tällainen vaatimus voidaan </w:t>
      </w:r>
      <w:r w:rsidRPr="008C4F75">
        <w:rPr>
          <w:rFonts w:asciiTheme="minorHAnsi" w:hAnsiTheme="minorHAnsi"/>
          <w:color w:val="FF0000"/>
        </w:rPr>
        <w:t>esittää myös oikeudelle tai kihlakunnanoikeuden tuomiopiirissä tuomarille</w:t>
      </w:r>
      <w:r w:rsidRPr="008C4F75">
        <w:rPr>
          <w:rFonts w:asciiTheme="minorHAnsi" w:hAnsiTheme="minorHAnsi"/>
          <w:color w:val="000000" w:themeColor="text1"/>
        </w:rPr>
        <w:t xml:space="preserve">. </w:t>
      </w:r>
      <w:r w:rsidR="000D2849">
        <w:rPr>
          <w:rFonts w:asciiTheme="minorHAnsi" w:hAnsiTheme="minorHAnsi"/>
          <w:color w:val="000000" w:themeColor="text1"/>
        </w:rPr>
        <w:t xml:space="preserve">(0,25p) </w:t>
      </w:r>
      <w:r w:rsidRPr="008C4F75">
        <w:rPr>
          <w:rFonts w:asciiTheme="minorHAnsi" w:hAnsiTheme="minorHAnsi"/>
          <w:color w:val="000000" w:themeColor="text1"/>
        </w:rPr>
        <w:t xml:space="preserve">Milloin perilliselle on määrätty </w:t>
      </w:r>
      <w:r w:rsidRPr="008C4F75">
        <w:rPr>
          <w:rFonts w:asciiTheme="minorHAnsi" w:hAnsiTheme="minorHAnsi"/>
          <w:color w:val="FF0000"/>
        </w:rPr>
        <w:t xml:space="preserve">uskottu mies </w:t>
      </w:r>
      <w:r w:rsidRPr="008C4F75">
        <w:rPr>
          <w:rFonts w:asciiTheme="minorHAnsi" w:hAnsiTheme="minorHAnsi"/>
          <w:color w:val="000000" w:themeColor="text1"/>
        </w:rPr>
        <w:t xml:space="preserve">valvomaan hänen oikeuttaan perintöön, </w:t>
      </w:r>
      <w:r w:rsidRPr="008C4F75">
        <w:rPr>
          <w:rFonts w:asciiTheme="minorHAnsi" w:hAnsiTheme="minorHAnsi"/>
          <w:color w:val="FF0000"/>
        </w:rPr>
        <w:t>on perillisellä lupa tehdä ilmoitus myös uskotulle miehelle</w:t>
      </w:r>
      <w:r w:rsidRPr="008C4F75">
        <w:rPr>
          <w:rFonts w:asciiTheme="minorHAnsi" w:hAnsiTheme="minorHAnsi"/>
          <w:color w:val="000000" w:themeColor="text1"/>
        </w:rPr>
        <w:t>,</w:t>
      </w:r>
      <w:r w:rsidR="000D2849">
        <w:rPr>
          <w:rFonts w:asciiTheme="minorHAnsi" w:hAnsiTheme="minorHAnsi"/>
          <w:color w:val="000000" w:themeColor="text1"/>
        </w:rPr>
        <w:t xml:space="preserve"> (0,25p)</w:t>
      </w:r>
      <w:r w:rsidRPr="008C4F75">
        <w:rPr>
          <w:rFonts w:asciiTheme="minorHAnsi" w:hAnsiTheme="minorHAnsi"/>
          <w:color w:val="000000" w:themeColor="text1"/>
        </w:rPr>
        <w:t xml:space="preserve"> jonka </w:t>
      </w:r>
      <w:r w:rsidRPr="008C4F75">
        <w:rPr>
          <w:rFonts w:asciiTheme="minorHAnsi" w:hAnsiTheme="minorHAnsi"/>
          <w:color w:val="FF0000"/>
        </w:rPr>
        <w:t>tulee viivytyksettä antaa siitä tieto oikeudelle tai tuomarille</w:t>
      </w:r>
      <w:r w:rsidRPr="008C4F75">
        <w:rPr>
          <w:rFonts w:asciiTheme="minorHAnsi" w:hAnsiTheme="minorHAnsi"/>
          <w:color w:val="000000" w:themeColor="text1"/>
        </w:rPr>
        <w:t>.</w:t>
      </w:r>
      <w:r w:rsidR="000D2849">
        <w:rPr>
          <w:rFonts w:asciiTheme="minorHAnsi" w:hAnsiTheme="minorHAnsi"/>
          <w:color w:val="000000" w:themeColor="text1"/>
        </w:rPr>
        <w:t xml:space="preserve"> (0,25p)</w:t>
      </w:r>
    </w:p>
    <w:p w:rsidR="003055FE" w:rsidRPr="008C4F75" w:rsidRDefault="003055FE" w:rsidP="003055FE">
      <w:pPr>
        <w:spacing w:after="360"/>
        <w:textAlignment w:val="baseline"/>
        <w:rPr>
          <w:rFonts w:asciiTheme="minorHAnsi" w:hAnsiTheme="minorHAnsi"/>
          <w:color w:val="000000" w:themeColor="text1"/>
        </w:rPr>
      </w:pPr>
      <w:r w:rsidRPr="008C4F75">
        <w:rPr>
          <w:rFonts w:asciiTheme="minorHAnsi" w:hAnsiTheme="minorHAnsi"/>
          <w:color w:val="000000" w:themeColor="text1"/>
        </w:rPr>
        <w:t xml:space="preserve">Perillisen on </w:t>
      </w:r>
      <w:r w:rsidRPr="008C4F75">
        <w:rPr>
          <w:rFonts w:asciiTheme="minorHAnsi" w:hAnsiTheme="minorHAnsi"/>
          <w:color w:val="FF0000"/>
        </w:rPr>
        <w:t>katsottava vastaanottaneen perinnön</w:t>
      </w:r>
      <w:r w:rsidRPr="008C4F75">
        <w:rPr>
          <w:rFonts w:asciiTheme="minorHAnsi" w:hAnsiTheme="minorHAnsi"/>
          <w:color w:val="000000" w:themeColor="text1"/>
        </w:rPr>
        <w:t xml:space="preserve">, jos hän on yksin tai muiden kanssa ottanut </w:t>
      </w:r>
      <w:r w:rsidRPr="008C4F75">
        <w:rPr>
          <w:rFonts w:asciiTheme="minorHAnsi" w:hAnsiTheme="minorHAnsi"/>
          <w:color w:val="FF0000"/>
        </w:rPr>
        <w:t>pesän hoitoonsa</w:t>
      </w:r>
      <w:r w:rsidRPr="008C4F75">
        <w:rPr>
          <w:rFonts w:asciiTheme="minorHAnsi" w:hAnsiTheme="minorHAnsi"/>
          <w:color w:val="000000" w:themeColor="text1"/>
        </w:rPr>
        <w:t>,</w:t>
      </w:r>
      <w:r w:rsidR="000D2849">
        <w:rPr>
          <w:rFonts w:asciiTheme="minorHAnsi" w:hAnsiTheme="minorHAnsi"/>
          <w:color w:val="000000" w:themeColor="text1"/>
        </w:rPr>
        <w:t xml:space="preserve"> (0,25p)</w:t>
      </w:r>
      <w:r w:rsidRPr="008C4F75">
        <w:rPr>
          <w:rFonts w:asciiTheme="minorHAnsi" w:hAnsiTheme="minorHAnsi"/>
          <w:color w:val="000000" w:themeColor="text1"/>
        </w:rPr>
        <w:t xml:space="preserve"> </w:t>
      </w:r>
      <w:r w:rsidRPr="008C4F75">
        <w:rPr>
          <w:rFonts w:asciiTheme="minorHAnsi" w:hAnsiTheme="minorHAnsi"/>
          <w:color w:val="FF0000"/>
        </w:rPr>
        <w:t xml:space="preserve">osallistunut perunkirjoitukseen </w:t>
      </w:r>
      <w:r w:rsidR="000D2849">
        <w:rPr>
          <w:rFonts w:asciiTheme="minorHAnsi" w:hAnsiTheme="minorHAnsi"/>
          <w:color w:val="000000" w:themeColor="text1"/>
        </w:rPr>
        <w:t xml:space="preserve">(0,25p) </w:t>
      </w:r>
      <w:r w:rsidRPr="008C4F75">
        <w:rPr>
          <w:rFonts w:asciiTheme="minorHAnsi" w:hAnsiTheme="minorHAnsi"/>
          <w:color w:val="000000" w:themeColor="text1"/>
        </w:rPr>
        <w:t xml:space="preserve">tai </w:t>
      </w:r>
      <w:r w:rsidRPr="008C4F75">
        <w:rPr>
          <w:rFonts w:asciiTheme="minorHAnsi" w:hAnsiTheme="minorHAnsi"/>
          <w:color w:val="FF0000"/>
        </w:rPr>
        <w:t xml:space="preserve">perinnönjakoon taikka perillisenä </w:t>
      </w:r>
      <w:r w:rsidRPr="008C4F75">
        <w:rPr>
          <w:rFonts w:asciiTheme="minorHAnsi" w:hAnsiTheme="minorHAnsi"/>
          <w:color w:val="000000" w:themeColor="text1"/>
        </w:rPr>
        <w:t xml:space="preserve">muutoin ryhtynyt </w:t>
      </w:r>
      <w:r w:rsidRPr="008C4F75">
        <w:rPr>
          <w:rFonts w:asciiTheme="minorHAnsi" w:hAnsiTheme="minorHAnsi"/>
          <w:color w:val="FF0000"/>
        </w:rPr>
        <w:t>jäämistöä koskeviin toimiin</w:t>
      </w:r>
      <w:r w:rsidR="000D2849" w:rsidRPr="001B0B64">
        <w:rPr>
          <w:rFonts w:asciiTheme="minorHAnsi" w:hAnsiTheme="minorHAnsi"/>
          <w:color w:val="FF0000"/>
        </w:rPr>
        <w:t xml:space="preserve"> </w:t>
      </w:r>
      <w:r w:rsidR="000D2849">
        <w:rPr>
          <w:rFonts w:asciiTheme="minorHAnsi" w:hAnsiTheme="minorHAnsi"/>
          <w:color w:val="000000" w:themeColor="text1"/>
        </w:rPr>
        <w:t>(0,25p)</w:t>
      </w:r>
      <w:r w:rsidRPr="008C4F75">
        <w:rPr>
          <w:rFonts w:asciiTheme="minorHAnsi" w:hAnsiTheme="minorHAnsi"/>
          <w:color w:val="000000" w:themeColor="text1"/>
        </w:rPr>
        <w:t>.</w:t>
      </w:r>
    </w:p>
    <w:p w:rsidR="003055FE" w:rsidRPr="008C4F75" w:rsidRDefault="000D2849" w:rsidP="003055FE">
      <w:pPr>
        <w:spacing w:after="360"/>
        <w:textAlignment w:val="baseline"/>
        <w:rPr>
          <w:rFonts w:asciiTheme="minorHAnsi" w:hAnsiTheme="minorHAnsi"/>
          <w:color w:val="000000" w:themeColor="text1"/>
        </w:rPr>
      </w:pPr>
      <w:r>
        <w:rPr>
          <w:rFonts w:asciiTheme="minorHAnsi" w:hAnsiTheme="minorHAnsi"/>
          <w:color w:val="000000" w:themeColor="text1"/>
        </w:rPr>
        <w:t xml:space="preserve">Mitä PK 16 luvussa </w:t>
      </w:r>
      <w:r w:rsidR="003055FE" w:rsidRPr="008C4F75">
        <w:rPr>
          <w:rFonts w:asciiTheme="minorHAnsi" w:hAnsiTheme="minorHAnsi"/>
          <w:color w:val="FF0000"/>
        </w:rPr>
        <w:t>säädetty perillisestä</w:t>
      </w:r>
      <w:r w:rsidR="003055FE" w:rsidRPr="008C4F75">
        <w:rPr>
          <w:rFonts w:asciiTheme="minorHAnsi" w:hAnsiTheme="minorHAnsi"/>
          <w:color w:val="000000" w:themeColor="text1"/>
        </w:rPr>
        <w:t xml:space="preserve">, on soveltuvin osin voimassa </w:t>
      </w:r>
      <w:r w:rsidR="003055FE" w:rsidRPr="008C4F75">
        <w:rPr>
          <w:rFonts w:asciiTheme="minorHAnsi" w:hAnsiTheme="minorHAnsi"/>
          <w:color w:val="FF0000"/>
        </w:rPr>
        <w:t>myös testamentin saajasta</w:t>
      </w:r>
      <w:r w:rsidR="003055FE" w:rsidRPr="008C4F75">
        <w:rPr>
          <w:rFonts w:asciiTheme="minorHAnsi" w:hAnsiTheme="minorHAnsi"/>
          <w:color w:val="000000" w:themeColor="text1"/>
        </w:rPr>
        <w:t>.</w:t>
      </w:r>
      <w:r w:rsidR="001B0B64">
        <w:rPr>
          <w:rFonts w:asciiTheme="minorHAnsi" w:hAnsiTheme="minorHAnsi"/>
          <w:color w:val="000000" w:themeColor="text1"/>
        </w:rPr>
        <w:t xml:space="preserve"> (</w:t>
      </w:r>
      <w:r>
        <w:rPr>
          <w:rFonts w:asciiTheme="minorHAnsi" w:hAnsiTheme="minorHAnsi"/>
          <w:color w:val="000000" w:themeColor="text1"/>
        </w:rPr>
        <w:t>0,25p)</w:t>
      </w:r>
    </w:p>
    <w:p w:rsidR="003055FE" w:rsidRPr="008C4F75" w:rsidRDefault="003055FE" w:rsidP="003055FE">
      <w:pPr>
        <w:spacing w:after="360"/>
        <w:textAlignment w:val="baseline"/>
        <w:rPr>
          <w:rFonts w:asciiTheme="minorHAnsi" w:hAnsiTheme="minorHAnsi"/>
          <w:color w:val="000000" w:themeColor="text1"/>
        </w:rPr>
      </w:pPr>
      <w:r w:rsidRPr="008C4F75">
        <w:rPr>
          <w:rFonts w:asciiTheme="minorHAnsi" w:hAnsiTheme="minorHAnsi"/>
          <w:color w:val="000000" w:themeColor="text1"/>
        </w:rPr>
        <w:t xml:space="preserve">Milloin perillinen tämän luvun säännösten mukaan on </w:t>
      </w:r>
      <w:r w:rsidRPr="008C4F75">
        <w:rPr>
          <w:rFonts w:asciiTheme="minorHAnsi" w:hAnsiTheme="minorHAnsi"/>
          <w:color w:val="FF0000"/>
        </w:rPr>
        <w:t>menettänyt oikeutensa perintöön</w:t>
      </w:r>
      <w:r w:rsidRPr="008C4F75">
        <w:rPr>
          <w:rFonts w:asciiTheme="minorHAnsi" w:hAnsiTheme="minorHAnsi"/>
          <w:color w:val="000000" w:themeColor="text1"/>
        </w:rPr>
        <w:t xml:space="preserve">, menee </w:t>
      </w:r>
      <w:r w:rsidRPr="008C4F75">
        <w:rPr>
          <w:rFonts w:asciiTheme="minorHAnsi" w:hAnsiTheme="minorHAnsi"/>
          <w:color w:val="FF0000"/>
        </w:rPr>
        <w:t>perintö sille, joka olisi sen saanut siinä tapauksessa, että perillinen olisi kuollut ennen perittävää</w:t>
      </w:r>
      <w:r w:rsidRPr="008C4F75">
        <w:rPr>
          <w:rFonts w:asciiTheme="minorHAnsi" w:hAnsiTheme="minorHAnsi"/>
          <w:color w:val="000000" w:themeColor="text1"/>
        </w:rPr>
        <w:t>.</w:t>
      </w:r>
      <w:r w:rsidR="000D2849">
        <w:rPr>
          <w:rFonts w:asciiTheme="minorHAnsi" w:hAnsiTheme="minorHAnsi"/>
          <w:color w:val="000000" w:themeColor="text1"/>
        </w:rPr>
        <w:t xml:space="preserve"> (0,5p)</w:t>
      </w:r>
    </w:p>
    <w:p w:rsidR="003055FE" w:rsidRPr="005E70AD" w:rsidRDefault="003055FE" w:rsidP="003055FE">
      <w:pPr>
        <w:spacing w:after="360"/>
        <w:textAlignment w:val="baseline"/>
        <w:rPr>
          <w:rFonts w:asciiTheme="minorHAnsi" w:hAnsiTheme="minorHAnsi"/>
          <w:color w:val="000000" w:themeColor="text1"/>
        </w:rPr>
      </w:pPr>
      <w:r w:rsidRPr="008C4F75">
        <w:rPr>
          <w:rFonts w:asciiTheme="minorHAnsi" w:hAnsiTheme="minorHAnsi"/>
          <w:color w:val="000000" w:themeColor="text1"/>
        </w:rPr>
        <w:t xml:space="preserve">Oikeuden tai tuomarin, jolle on tehty ilmoitus, on </w:t>
      </w:r>
      <w:r w:rsidRPr="008C4F75">
        <w:rPr>
          <w:rFonts w:asciiTheme="minorHAnsi" w:hAnsiTheme="minorHAnsi"/>
          <w:color w:val="FF0000"/>
        </w:rPr>
        <w:t>lähetettävä siitä tieto niille pesän osakkaille</w:t>
      </w:r>
      <w:r w:rsidRPr="008C4F75">
        <w:rPr>
          <w:rFonts w:asciiTheme="minorHAnsi" w:hAnsiTheme="minorHAnsi"/>
          <w:color w:val="000000" w:themeColor="text1"/>
        </w:rPr>
        <w:t xml:space="preserve">, joiden nimi </w:t>
      </w:r>
      <w:r w:rsidRPr="008C4F75">
        <w:rPr>
          <w:rFonts w:asciiTheme="minorHAnsi" w:hAnsiTheme="minorHAnsi"/>
          <w:color w:val="FF0000"/>
        </w:rPr>
        <w:t xml:space="preserve">ja osoite on mainittu perukirjassa </w:t>
      </w:r>
      <w:r w:rsidRPr="008C4F75">
        <w:rPr>
          <w:rFonts w:asciiTheme="minorHAnsi" w:hAnsiTheme="minorHAnsi"/>
          <w:color w:val="000000" w:themeColor="text1"/>
        </w:rPr>
        <w:t xml:space="preserve">tai jotka </w:t>
      </w:r>
      <w:r w:rsidRPr="008C4F75">
        <w:rPr>
          <w:rFonts w:asciiTheme="minorHAnsi" w:hAnsiTheme="minorHAnsi"/>
          <w:color w:val="FF0000"/>
        </w:rPr>
        <w:t>muutoin ovat tunnettuja</w:t>
      </w:r>
      <w:r w:rsidRPr="008C4F75">
        <w:rPr>
          <w:rFonts w:asciiTheme="minorHAnsi" w:hAnsiTheme="minorHAnsi"/>
          <w:color w:val="000000" w:themeColor="text1"/>
        </w:rPr>
        <w:t>.</w:t>
      </w:r>
      <w:r w:rsidR="000D2849">
        <w:rPr>
          <w:rFonts w:asciiTheme="minorHAnsi" w:hAnsiTheme="minorHAnsi"/>
          <w:color w:val="000000" w:themeColor="text1"/>
        </w:rPr>
        <w:t xml:space="preserve"> (0,5p)</w:t>
      </w:r>
    </w:p>
    <w:p w:rsidR="00F3134D" w:rsidRDefault="003055FE" w:rsidP="00F3134D">
      <w:pPr>
        <w:spacing w:after="360"/>
        <w:textAlignment w:val="baseline"/>
        <w:rPr>
          <w:rFonts w:asciiTheme="minorHAnsi" w:hAnsiTheme="minorHAnsi"/>
          <w:color w:val="000000" w:themeColor="text1"/>
        </w:rPr>
      </w:pPr>
      <w:r w:rsidRPr="005E70AD">
        <w:rPr>
          <w:rFonts w:asciiTheme="minorHAnsi" w:hAnsiTheme="minorHAnsi"/>
          <w:b/>
          <w:color w:val="000000" w:themeColor="text1"/>
        </w:rPr>
        <w:t>Vinkki:</w:t>
      </w:r>
      <w:r w:rsidRPr="005E70AD">
        <w:rPr>
          <w:rFonts w:asciiTheme="minorHAnsi" w:hAnsiTheme="minorHAnsi"/>
          <w:color w:val="000000" w:themeColor="text1"/>
        </w:rPr>
        <w:t xml:space="preserve"> Tämän kaltaisista kysymyksistä, jossa viitataan suoraan lainsäädäntöön, pyri vastaamaan kuin on laissa kirjoitettu. </w:t>
      </w:r>
      <w:r w:rsidR="001B0B64">
        <w:rPr>
          <w:rFonts w:asciiTheme="minorHAnsi" w:hAnsiTheme="minorHAnsi"/>
          <w:color w:val="000000" w:themeColor="text1"/>
        </w:rPr>
        <w:t xml:space="preserve">Tällöin vastauksesta tulee selkeä ja ytimekäs, jolloin se takaa hyvät </w:t>
      </w:r>
      <w:r w:rsidRPr="005E70AD">
        <w:rPr>
          <w:rFonts w:asciiTheme="minorHAnsi" w:hAnsiTheme="minorHAnsi"/>
          <w:color w:val="000000" w:themeColor="text1"/>
        </w:rPr>
        <w:t>pisteet. Lisäksi on hyvä antaa muutama esimerkki. Viestii siitä, että olet ymmärtänyt asian/osaat s</w:t>
      </w:r>
      <w:r w:rsidR="001B0B64">
        <w:rPr>
          <w:rFonts w:asciiTheme="minorHAnsi" w:hAnsiTheme="minorHAnsi"/>
          <w:color w:val="000000" w:themeColor="text1"/>
        </w:rPr>
        <w:t>oveltaa asiaa, joka takaa täydet pisteet. (esimerkistä 0,5-1p)</w:t>
      </w:r>
    </w:p>
    <w:p w:rsidR="00F3134D" w:rsidRDefault="00F3134D" w:rsidP="00F3134D">
      <w:pPr>
        <w:spacing w:after="360"/>
        <w:textAlignment w:val="baseline"/>
        <w:rPr>
          <w:rFonts w:asciiTheme="minorHAnsi" w:hAnsiTheme="minorHAnsi"/>
          <w:color w:val="000000" w:themeColor="text1"/>
        </w:rPr>
      </w:pPr>
    </w:p>
    <w:p w:rsidR="003055FE" w:rsidRPr="00F3134D" w:rsidRDefault="003055FE" w:rsidP="00F3134D">
      <w:pPr>
        <w:spacing w:after="360"/>
        <w:textAlignment w:val="baseline"/>
        <w:rPr>
          <w:rFonts w:asciiTheme="minorHAnsi" w:hAnsiTheme="minorHAnsi"/>
          <w:color w:val="000000" w:themeColor="text1"/>
        </w:rPr>
      </w:pPr>
      <w:r w:rsidRPr="005E70AD">
        <w:rPr>
          <w:rFonts w:asciiTheme="minorHAnsi" w:hAnsiTheme="minorHAnsi" w:cstheme="minorHAnsi"/>
          <w:b/>
          <w:color w:val="000000" w:themeColor="text1"/>
        </w:rPr>
        <w:lastRenderedPageBreak/>
        <w:t>Tehtävä 3</w:t>
      </w:r>
    </w:p>
    <w:p w:rsidR="003055FE" w:rsidRPr="005E70AD" w:rsidRDefault="003055FE" w:rsidP="003055FE">
      <w:pPr>
        <w:rPr>
          <w:rFonts w:asciiTheme="minorHAnsi" w:hAnsiTheme="minorHAnsi" w:cstheme="minorHAnsi"/>
          <w:b/>
          <w:color w:val="000000" w:themeColor="text1"/>
        </w:rPr>
      </w:pPr>
    </w:p>
    <w:p w:rsidR="003055FE" w:rsidRPr="005E70AD" w:rsidRDefault="003055FE" w:rsidP="003055FE">
      <w:pPr>
        <w:pStyle w:val="Luettelokappale"/>
        <w:numPr>
          <w:ilvl w:val="0"/>
          <w:numId w:val="2"/>
        </w:numPr>
        <w:rPr>
          <w:rFonts w:asciiTheme="minorHAnsi" w:hAnsiTheme="minorHAnsi" w:cstheme="minorHAnsi"/>
          <w:color w:val="000000" w:themeColor="text1"/>
        </w:rPr>
      </w:pPr>
      <w:r w:rsidRPr="005E70AD">
        <w:rPr>
          <w:rFonts w:asciiTheme="minorHAnsi" w:hAnsiTheme="minorHAnsi" w:cstheme="minorHAnsi"/>
          <w:color w:val="000000" w:themeColor="text1"/>
        </w:rPr>
        <w:t>Oikeudelliset ongelmat: Testamentin tekijän edellytykset, oikeustoimikelpoisuus</w:t>
      </w:r>
    </w:p>
    <w:p w:rsidR="003055FE" w:rsidRPr="005E70AD" w:rsidRDefault="003055FE" w:rsidP="003055FE">
      <w:pPr>
        <w:pStyle w:val="Luettelokappale"/>
        <w:numPr>
          <w:ilvl w:val="0"/>
          <w:numId w:val="2"/>
        </w:numPr>
        <w:rPr>
          <w:rFonts w:asciiTheme="minorHAnsi" w:hAnsiTheme="minorHAnsi"/>
          <w:color w:val="000000" w:themeColor="text1"/>
        </w:rPr>
      </w:pPr>
      <w:r w:rsidRPr="005E70AD">
        <w:rPr>
          <w:rFonts w:asciiTheme="minorHAnsi" w:hAnsiTheme="minorHAnsi"/>
          <w:color w:val="000000" w:themeColor="text1"/>
          <w:shd w:val="clear" w:color="auto" w:fill="FFFFFF"/>
        </w:rPr>
        <w:t xml:space="preserve">Testamentin </w:t>
      </w:r>
      <w:r w:rsidRPr="005F1577">
        <w:rPr>
          <w:rFonts w:asciiTheme="minorHAnsi" w:hAnsiTheme="minorHAnsi"/>
          <w:color w:val="FF0000"/>
          <w:shd w:val="clear" w:color="auto" w:fill="FFFFFF"/>
        </w:rPr>
        <w:t>muotosäännöksistä on säädetty perintökaaressa</w:t>
      </w:r>
      <w:r w:rsidRPr="005E70AD">
        <w:rPr>
          <w:rFonts w:asciiTheme="minorHAnsi" w:hAnsiTheme="minorHAnsi"/>
          <w:color w:val="000000" w:themeColor="text1"/>
          <w:shd w:val="clear" w:color="auto" w:fill="FFFFFF"/>
        </w:rPr>
        <w:t>,</w:t>
      </w:r>
      <w:r w:rsidR="005F1577">
        <w:rPr>
          <w:rFonts w:asciiTheme="minorHAnsi" w:hAnsiTheme="minorHAnsi"/>
          <w:color w:val="000000" w:themeColor="text1"/>
          <w:shd w:val="clear" w:color="auto" w:fill="FFFFFF"/>
        </w:rPr>
        <w:t>(0,25)</w:t>
      </w:r>
      <w:r w:rsidRPr="005E70AD">
        <w:rPr>
          <w:rFonts w:asciiTheme="minorHAnsi" w:hAnsiTheme="minorHAnsi"/>
          <w:color w:val="000000" w:themeColor="text1"/>
          <w:shd w:val="clear" w:color="auto" w:fill="FFFFFF"/>
        </w:rPr>
        <w:t xml:space="preserve"> jossa testamentille on asetettu </w:t>
      </w:r>
      <w:r w:rsidRPr="005F1577">
        <w:rPr>
          <w:rFonts w:asciiTheme="minorHAnsi" w:hAnsiTheme="minorHAnsi"/>
          <w:color w:val="FF0000"/>
          <w:shd w:val="clear" w:color="auto" w:fill="FFFFFF"/>
        </w:rPr>
        <w:t>ankarat muotovaatimukset</w:t>
      </w:r>
      <w:r w:rsidRPr="005E70AD">
        <w:rPr>
          <w:rFonts w:asciiTheme="minorHAnsi" w:hAnsiTheme="minorHAnsi"/>
          <w:color w:val="000000" w:themeColor="text1"/>
          <w:shd w:val="clear" w:color="auto" w:fill="FFFFFF"/>
        </w:rPr>
        <w:t>.</w:t>
      </w:r>
      <w:r w:rsidR="005F1577">
        <w:rPr>
          <w:rFonts w:asciiTheme="minorHAnsi" w:hAnsiTheme="minorHAnsi"/>
          <w:color w:val="000000" w:themeColor="text1"/>
          <w:shd w:val="clear" w:color="auto" w:fill="FFFFFF"/>
        </w:rPr>
        <w:t>(0,25)</w:t>
      </w:r>
      <w:r w:rsidRPr="005E70AD">
        <w:rPr>
          <w:rFonts w:asciiTheme="minorHAnsi" w:hAnsiTheme="minorHAnsi"/>
          <w:color w:val="000000" w:themeColor="text1"/>
          <w:shd w:val="clear" w:color="auto" w:fill="FFFFFF"/>
        </w:rPr>
        <w:t xml:space="preserve"> Vähimmäismuotona on </w:t>
      </w:r>
      <w:r w:rsidRPr="005F1577">
        <w:rPr>
          <w:rFonts w:asciiTheme="minorHAnsi" w:hAnsiTheme="minorHAnsi"/>
          <w:color w:val="FF0000"/>
          <w:shd w:val="clear" w:color="auto" w:fill="FFFFFF"/>
        </w:rPr>
        <w:t>allekirjoitettu</w:t>
      </w:r>
      <w:r w:rsidRPr="005E70AD">
        <w:rPr>
          <w:rFonts w:asciiTheme="minorHAnsi" w:hAnsiTheme="minorHAnsi"/>
          <w:color w:val="000000" w:themeColor="text1"/>
          <w:shd w:val="clear" w:color="auto" w:fill="FFFFFF"/>
        </w:rPr>
        <w:t xml:space="preserve"> ja </w:t>
      </w:r>
      <w:r w:rsidRPr="005F1577">
        <w:rPr>
          <w:rFonts w:asciiTheme="minorHAnsi" w:hAnsiTheme="minorHAnsi"/>
          <w:color w:val="FF0000"/>
          <w:shd w:val="clear" w:color="auto" w:fill="FFFFFF"/>
        </w:rPr>
        <w:t>todistettu</w:t>
      </w:r>
      <w:r w:rsidRPr="005E70AD">
        <w:rPr>
          <w:rFonts w:asciiTheme="minorHAnsi" w:hAnsiTheme="minorHAnsi"/>
          <w:color w:val="000000" w:themeColor="text1"/>
          <w:shd w:val="clear" w:color="auto" w:fill="FFFFFF"/>
        </w:rPr>
        <w:t xml:space="preserve"> asiakirja (PK 10:1).</w:t>
      </w:r>
      <w:r w:rsidR="005F1577">
        <w:rPr>
          <w:rFonts w:asciiTheme="minorHAnsi" w:hAnsiTheme="minorHAnsi"/>
          <w:color w:val="000000" w:themeColor="text1"/>
          <w:shd w:val="clear" w:color="auto" w:fill="FFFFFF"/>
        </w:rPr>
        <w:t xml:space="preserve"> ( 0,25 + oikean säännöksen muistamisesta + 0,25p)</w:t>
      </w:r>
    </w:p>
    <w:p w:rsidR="003055FE" w:rsidRPr="005E70AD" w:rsidRDefault="003055FE" w:rsidP="003055FE">
      <w:pPr>
        <w:pStyle w:val="Luettelokappale"/>
        <w:numPr>
          <w:ilvl w:val="0"/>
          <w:numId w:val="2"/>
        </w:numPr>
        <w:rPr>
          <w:rFonts w:asciiTheme="minorHAnsi" w:hAnsiTheme="minorHAnsi"/>
          <w:color w:val="000000" w:themeColor="text1"/>
        </w:rPr>
      </w:pPr>
      <w:r w:rsidRPr="005E70AD">
        <w:rPr>
          <w:rFonts w:asciiTheme="minorHAnsi" w:hAnsiTheme="minorHAnsi"/>
          <w:color w:val="000000" w:themeColor="text1"/>
          <w:shd w:val="clear" w:color="auto" w:fill="FFFFFF"/>
        </w:rPr>
        <w:t xml:space="preserve">Pätevän testamentin tekeminen </w:t>
      </w:r>
      <w:r w:rsidRPr="005F1577">
        <w:rPr>
          <w:rFonts w:asciiTheme="minorHAnsi" w:hAnsiTheme="minorHAnsi"/>
          <w:color w:val="FF0000"/>
          <w:shd w:val="clear" w:color="auto" w:fill="FFFFFF"/>
        </w:rPr>
        <w:t xml:space="preserve">edellyttää </w:t>
      </w:r>
      <w:r w:rsidRPr="005E70AD">
        <w:rPr>
          <w:rFonts w:asciiTheme="minorHAnsi" w:hAnsiTheme="minorHAnsi"/>
          <w:color w:val="000000" w:themeColor="text1"/>
          <w:shd w:val="clear" w:color="auto" w:fill="FFFFFF"/>
        </w:rPr>
        <w:t xml:space="preserve">sitä, että testamentin tekijällä on siihen tarvittava </w:t>
      </w:r>
      <w:r w:rsidRPr="005F1577">
        <w:rPr>
          <w:rFonts w:asciiTheme="minorHAnsi" w:hAnsiTheme="minorHAnsi"/>
          <w:b/>
          <w:color w:val="FF0000"/>
          <w:shd w:val="clear" w:color="auto" w:fill="FFFFFF"/>
        </w:rPr>
        <w:t>kelpoisuus</w:t>
      </w:r>
      <w:r w:rsidRPr="005E70AD">
        <w:rPr>
          <w:rFonts w:asciiTheme="minorHAnsi" w:hAnsiTheme="minorHAnsi"/>
          <w:color w:val="000000" w:themeColor="text1"/>
          <w:shd w:val="clear" w:color="auto" w:fill="FFFFFF"/>
        </w:rPr>
        <w:t xml:space="preserve"> eli </w:t>
      </w:r>
      <w:proofErr w:type="spellStart"/>
      <w:r w:rsidRPr="005F1577">
        <w:rPr>
          <w:rFonts w:asciiTheme="minorHAnsi" w:hAnsiTheme="minorHAnsi"/>
          <w:b/>
          <w:i/>
          <w:iCs/>
          <w:color w:val="FF0000"/>
        </w:rPr>
        <w:t>habiliteetti</w:t>
      </w:r>
      <w:proofErr w:type="spellEnd"/>
      <w:r w:rsidRPr="005F1577">
        <w:rPr>
          <w:rFonts w:asciiTheme="minorHAnsi" w:hAnsiTheme="minorHAnsi"/>
          <w:b/>
          <w:color w:val="FF0000"/>
          <w:shd w:val="clear" w:color="auto" w:fill="FFFFFF"/>
        </w:rPr>
        <w:t>.</w:t>
      </w:r>
      <w:r w:rsidR="005F1577">
        <w:rPr>
          <w:rFonts w:asciiTheme="minorHAnsi" w:hAnsiTheme="minorHAnsi"/>
          <w:b/>
          <w:color w:val="FF0000"/>
          <w:shd w:val="clear" w:color="auto" w:fill="FFFFFF"/>
        </w:rPr>
        <w:t xml:space="preserve"> </w:t>
      </w:r>
      <w:r w:rsidR="005F1577" w:rsidRPr="005F1577">
        <w:rPr>
          <w:rFonts w:asciiTheme="minorHAnsi" w:hAnsiTheme="minorHAnsi"/>
          <w:color w:val="404040" w:themeColor="text1" w:themeTint="BF"/>
          <w:shd w:val="clear" w:color="auto" w:fill="FFFFFF"/>
        </w:rPr>
        <w:t>(0,25</w:t>
      </w:r>
      <w:r w:rsidR="005F1577">
        <w:rPr>
          <w:rFonts w:asciiTheme="minorHAnsi" w:hAnsiTheme="minorHAnsi"/>
          <w:color w:val="404040" w:themeColor="text1" w:themeTint="BF"/>
          <w:shd w:val="clear" w:color="auto" w:fill="FFFFFF"/>
        </w:rPr>
        <w:t>p</w:t>
      </w:r>
      <w:r w:rsidR="005F1577" w:rsidRPr="005F1577">
        <w:rPr>
          <w:rFonts w:asciiTheme="minorHAnsi" w:hAnsiTheme="minorHAnsi"/>
          <w:color w:val="404040" w:themeColor="text1" w:themeTint="BF"/>
          <w:shd w:val="clear" w:color="auto" w:fill="FFFFFF"/>
        </w:rPr>
        <w:t>)</w:t>
      </w:r>
    </w:p>
    <w:p w:rsidR="003055FE" w:rsidRPr="005E70AD" w:rsidRDefault="003055FE" w:rsidP="003055FE">
      <w:pPr>
        <w:pStyle w:val="Luettelokappale"/>
        <w:numPr>
          <w:ilvl w:val="0"/>
          <w:numId w:val="2"/>
        </w:numPr>
        <w:rPr>
          <w:rFonts w:asciiTheme="minorHAnsi" w:hAnsiTheme="minorHAnsi"/>
          <w:color w:val="000000" w:themeColor="text1"/>
        </w:rPr>
      </w:pPr>
      <w:r w:rsidRPr="005E70AD">
        <w:rPr>
          <w:rFonts w:asciiTheme="minorHAnsi" w:hAnsiTheme="minorHAnsi"/>
          <w:color w:val="000000" w:themeColor="text1"/>
          <w:shd w:val="clear" w:color="auto" w:fill="FFFFFF"/>
        </w:rPr>
        <w:t xml:space="preserve">Testamentti voidaan </w:t>
      </w:r>
      <w:r w:rsidRPr="005F1577">
        <w:rPr>
          <w:rFonts w:asciiTheme="minorHAnsi" w:hAnsiTheme="minorHAnsi"/>
          <w:color w:val="FF0000"/>
          <w:shd w:val="clear" w:color="auto" w:fill="FFFFFF"/>
        </w:rPr>
        <w:t>moitteen johdosta julistaa pätemättömäksi</w:t>
      </w:r>
      <w:r w:rsidRPr="005E70AD">
        <w:rPr>
          <w:rFonts w:asciiTheme="minorHAnsi" w:hAnsiTheme="minorHAnsi"/>
          <w:color w:val="000000" w:themeColor="text1"/>
          <w:shd w:val="clear" w:color="auto" w:fill="FFFFFF"/>
        </w:rPr>
        <w:t>,</w:t>
      </w:r>
      <w:r w:rsidR="005F1577">
        <w:rPr>
          <w:rFonts w:asciiTheme="minorHAnsi" w:hAnsiTheme="minorHAnsi"/>
          <w:color w:val="000000" w:themeColor="text1"/>
          <w:shd w:val="clear" w:color="auto" w:fill="FFFFFF"/>
        </w:rPr>
        <w:t>(0,25)</w:t>
      </w:r>
      <w:r w:rsidRPr="005E70AD">
        <w:rPr>
          <w:rFonts w:asciiTheme="minorHAnsi" w:hAnsiTheme="minorHAnsi"/>
          <w:color w:val="000000" w:themeColor="text1"/>
          <w:shd w:val="clear" w:color="auto" w:fill="FFFFFF"/>
        </w:rPr>
        <w:t xml:space="preserve"> jos ”testamentin </w:t>
      </w:r>
      <w:r w:rsidRPr="005F1577">
        <w:rPr>
          <w:rFonts w:asciiTheme="minorHAnsi" w:hAnsiTheme="minorHAnsi"/>
          <w:color w:val="FF0000"/>
          <w:shd w:val="clear" w:color="auto" w:fill="FFFFFF"/>
        </w:rPr>
        <w:t xml:space="preserve">tekemiseen on vaikuttanut </w:t>
      </w:r>
      <w:r w:rsidRPr="005E70AD">
        <w:rPr>
          <w:rFonts w:asciiTheme="minorHAnsi" w:hAnsiTheme="minorHAnsi"/>
          <w:color w:val="000000" w:themeColor="text1"/>
          <w:shd w:val="clear" w:color="auto" w:fill="FFFFFF"/>
        </w:rPr>
        <w:t>mielisairaus,</w:t>
      </w:r>
      <w:r w:rsidR="005F1577">
        <w:rPr>
          <w:rFonts w:asciiTheme="minorHAnsi" w:hAnsiTheme="minorHAnsi"/>
          <w:color w:val="000000" w:themeColor="text1"/>
          <w:shd w:val="clear" w:color="auto" w:fill="FFFFFF"/>
        </w:rPr>
        <w:t xml:space="preserve"> (0,25p)</w:t>
      </w:r>
      <w:r w:rsidRPr="005E70AD">
        <w:rPr>
          <w:rFonts w:asciiTheme="minorHAnsi" w:hAnsiTheme="minorHAnsi"/>
          <w:color w:val="000000" w:themeColor="text1"/>
          <w:shd w:val="clear" w:color="auto" w:fill="FFFFFF"/>
        </w:rPr>
        <w:t xml:space="preserve"> tylsämielisyys tai testamentin tekijän muu sieluntoiminnan häiriö”</w:t>
      </w:r>
      <w:r w:rsidR="008F2FC3">
        <w:rPr>
          <w:rFonts w:asciiTheme="minorHAnsi" w:hAnsiTheme="minorHAnsi"/>
          <w:color w:val="000000" w:themeColor="text1"/>
          <w:shd w:val="clear" w:color="auto" w:fill="FFFFFF"/>
        </w:rPr>
        <w:t xml:space="preserve"> (0,25p + tarkka säännös 0,25p)</w:t>
      </w:r>
      <w:r w:rsidRPr="005E70AD">
        <w:rPr>
          <w:rFonts w:asciiTheme="minorHAnsi" w:hAnsiTheme="minorHAnsi"/>
          <w:color w:val="000000" w:themeColor="text1"/>
          <w:shd w:val="clear" w:color="auto" w:fill="FFFFFF"/>
        </w:rPr>
        <w:t xml:space="preserve"> </w:t>
      </w:r>
      <w:r w:rsidRPr="005F1577">
        <w:rPr>
          <w:rFonts w:asciiTheme="minorHAnsi" w:hAnsiTheme="minorHAnsi"/>
          <w:color w:val="FF0000"/>
          <w:shd w:val="clear" w:color="auto" w:fill="FFFFFF"/>
        </w:rPr>
        <w:t xml:space="preserve">(PK 13:1, 3 kohta). </w:t>
      </w:r>
      <w:r w:rsidRPr="005F1577">
        <w:rPr>
          <w:rFonts w:asciiTheme="minorHAnsi" w:hAnsiTheme="minorHAnsi"/>
          <w:b/>
          <w:color w:val="FF0000"/>
          <w:shd w:val="clear" w:color="auto" w:fill="FFFFFF"/>
        </w:rPr>
        <w:t>Jos</w:t>
      </w:r>
      <w:r w:rsidRPr="005E70AD">
        <w:rPr>
          <w:rFonts w:asciiTheme="minorHAnsi" w:hAnsiTheme="minorHAnsi"/>
          <w:color w:val="000000" w:themeColor="text1"/>
          <w:shd w:val="clear" w:color="auto" w:fill="FFFFFF"/>
        </w:rPr>
        <w:t xml:space="preserve"> tällainen </w:t>
      </w:r>
      <w:r w:rsidRPr="005F1577">
        <w:rPr>
          <w:rFonts w:asciiTheme="minorHAnsi" w:hAnsiTheme="minorHAnsi"/>
          <w:b/>
          <w:color w:val="FF0000"/>
          <w:shd w:val="clear" w:color="auto" w:fill="FFFFFF"/>
        </w:rPr>
        <w:t>tila on vaikuttanut</w:t>
      </w:r>
      <w:r w:rsidRPr="005E70AD">
        <w:rPr>
          <w:rFonts w:asciiTheme="minorHAnsi" w:hAnsiTheme="minorHAnsi"/>
          <w:color w:val="000000" w:themeColor="text1"/>
          <w:shd w:val="clear" w:color="auto" w:fill="FFFFFF"/>
        </w:rPr>
        <w:t xml:space="preserve"> testamentin syntyyn </w:t>
      </w:r>
      <w:r w:rsidRPr="005F1577">
        <w:rPr>
          <w:rFonts w:asciiTheme="minorHAnsi" w:hAnsiTheme="minorHAnsi"/>
          <w:b/>
          <w:color w:val="FF0000"/>
          <w:shd w:val="clear" w:color="auto" w:fill="FFFFFF"/>
        </w:rPr>
        <w:t xml:space="preserve">tai </w:t>
      </w:r>
      <w:r w:rsidRPr="005E70AD">
        <w:rPr>
          <w:rFonts w:asciiTheme="minorHAnsi" w:hAnsiTheme="minorHAnsi"/>
          <w:color w:val="000000" w:themeColor="text1"/>
          <w:shd w:val="clear" w:color="auto" w:fill="FFFFFF"/>
        </w:rPr>
        <w:t>sisältöön,</w:t>
      </w:r>
      <w:r w:rsidR="008F2FC3">
        <w:rPr>
          <w:rFonts w:asciiTheme="minorHAnsi" w:hAnsiTheme="minorHAnsi"/>
          <w:color w:val="000000" w:themeColor="text1"/>
          <w:shd w:val="clear" w:color="auto" w:fill="FFFFFF"/>
        </w:rPr>
        <w:t>(0,</w:t>
      </w:r>
      <w:proofErr w:type="gramStart"/>
      <w:r w:rsidR="008F2FC3">
        <w:rPr>
          <w:rFonts w:asciiTheme="minorHAnsi" w:hAnsiTheme="minorHAnsi"/>
          <w:color w:val="000000" w:themeColor="text1"/>
          <w:shd w:val="clear" w:color="auto" w:fill="FFFFFF"/>
        </w:rPr>
        <w:t xml:space="preserve">25p) </w:t>
      </w:r>
      <w:r w:rsidRPr="005E70AD">
        <w:rPr>
          <w:rFonts w:asciiTheme="minorHAnsi" w:hAnsiTheme="minorHAnsi"/>
          <w:color w:val="000000" w:themeColor="text1"/>
          <w:shd w:val="clear" w:color="auto" w:fill="FFFFFF"/>
        </w:rPr>
        <w:t xml:space="preserve"> testamentti</w:t>
      </w:r>
      <w:proofErr w:type="gramEnd"/>
      <w:r w:rsidRPr="005E70AD">
        <w:rPr>
          <w:rFonts w:asciiTheme="minorHAnsi" w:hAnsiTheme="minorHAnsi"/>
          <w:color w:val="000000" w:themeColor="text1"/>
          <w:shd w:val="clear" w:color="auto" w:fill="FFFFFF"/>
        </w:rPr>
        <w:t xml:space="preserve"> voidaan julistaa perillisen </w:t>
      </w:r>
      <w:r w:rsidRPr="008F2FC3">
        <w:rPr>
          <w:rFonts w:asciiTheme="minorHAnsi" w:hAnsiTheme="minorHAnsi"/>
          <w:color w:val="FF0000"/>
          <w:shd w:val="clear" w:color="auto" w:fill="FFFFFF"/>
        </w:rPr>
        <w:t>kanteesta pätemättömäks</w:t>
      </w:r>
      <w:r w:rsidRPr="005E70AD">
        <w:rPr>
          <w:rFonts w:asciiTheme="minorHAnsi" w:hAnsiTheme="minorHAnsi"/>
          <w:color w:val="000000" w:themeColor="text1"/>
          <w:shd w:val="clear" w:color="auto" w:fill="FFFFFF"/>
        </w:rPr>
        <w:t>i.</w:t>
      </w:r>
      <w:r w:rsidR="008F2FC3">
        <w:rPr>
          <w:rFonts w:asciiTheme="minorHAnsi" w:hAnsiTheme="minorHAnsi"/>
          <w:color w:val="000000" w:themeColor="text1"/>
          <w:shd w:val="clear" w:color="auto" w:fill="FFFFFF"/>
        </w:rPr>
        <w:t xml:space="preserve"> (0,25p)</w:t>
      </w:r>
    </w:p>
    <w:p w:rsidR="003055FE" w:rsidRPr="005E70AD" w:rsidRDefault="003055FE" w:rsidP="003055FE">
      <w:pPr>
        <w:pStyle w:val="Luettelokappale"/>
        <w:numPr>
          <w:ilvl w:val="0"/>
          <w:numId w:val="2"/>
        </w:numPr>
        <w:rPr>
          <w:rFonts w:asciiTheme="minorHAnsi" w:hAnsiTheme="minorHAnsi"/>
          <w:color w:val="000000" w:themeColor="text1"/>
        </w:rPr>
      </w:pPr>
      <w:r w:rsidRPr="005E70AD">
        <w:rPr>
          <w:rFonts w:asciiTheme="minorHAnsi" w:hAnsiTheme="minorHAnsi"/>
          <w:color w:val="000000" w:themeColor="text1"/>
          <w:shd w:val="clear" w:color="auto" w:fill="FFFFFF"/>
        </w:rPr>
        <w:t>Huomioitavaa on, että testamentin tekijällä todettu mielenterveyden häiriö tai sairaus</w:t>
      </w:r>
      <w:r w:rsidRPr="008F2FC3">
        <w:rPr>
          <w:rFonts w:asciiTheme="minorHAnsi" w:hAnsiTheme="minorHAnsi"/>
          <w:color w:val="FF0000"/>
          <w:shd w:val="clear" w:color="auto" w:fill="FFFFFF"/>
        </w:rPr>
        <w:t xml:space="preserve"> ei ole </w:t>
      </w:r>
      <w:r w:rsidRPr="008F2FC3">
        <w:rPr>
          <w:rFonts w:asciiTheme="minorHAnsi" w:hAnsiTheme="minorHAnsi"/>
          <w:b/>
          <w:color w:val="FF0000"/>
          <w:shd w:val="clear" w:color="auto" w:fill="FFFFFF"/>
        </w:rPr>
        <w:t>itsenäinen testamentin moiteperuste</w:t>
      </w:r>
      <w:r w:rsidRPr="005E70AD">
        <w:rPr>
          <w:rFonts w:asciiTheme="minorHAnsi" w:hAnsiTheme="minorHAnsi"/>
          <w:color w:val="000000" w:themeColor="text1"/>
          <w:shd w:val="clear" w:color="auto" w:fill="FFFFFF"/>
        </w:rPr>
        <w:t xml:space="preserve">. </w:t>
      </w:r>
      <w:r w:rsidR="008F2FC3">
        <w:rPr>
          <w:rFonts w:asciiTheme="minorHAnsi" w:hAnsiTheme="minorHAnsi"/>
          <w:color w:val="000000" w:themeColor="text1"/>
          <w:shd w:val="clear" w:color="auto" w:fill="FFFFFF"/>
        </w:rPr>
        <w:t xml:space="preserve">(0,25p) </w:t>
      </w:r>
      <w:r w:rsidRPr="005E70AD">
        <w:rPr>
          <w:rFonts w:asciiTheme="minorHAnsi" w:hAnsiTheme="minorHAnsi"/>
          <w:color w:val="000000" w:themeColor="text1"/>
          <w:shd w:val="clear" w:color="auto" w:fill="FFFFFF"/>
        </w:rPr>
        <w:t>Psyykkisille häiriötiloille annetaan oikeudellista merkitystä ainoastaan silloin</w:t>
      </w:r>
      <w:r w:rsidRPr="008F2FC3">
        <w:rPr>
          <w:rFonts w:asciiTheme="minorHAnsi" w:hAnsiTheme="minorHAnsi"/>
          <w:color w:val="FF0000"/>
          <w:shd w:val="clear" w:color="auto" w:fill="FFFFFF"/>
        </w:rPr>
        <w:t xml:space="preserve">, kun </w:t>
      </w:r>
      <w:r w:rsidRPr="008F2FC3">
        <w:rPr>
          <w:rFonts w:asciiTheme="minorHAnsi" w:hAnsiTheme="minorHAnsi"/>
          <w:b/>
          <w:color w:val="FF0000"/>
          <w:shd w:val="clear" w:color="auto" w:fill="FFFFFF"/>
        </w:rPr>
        <w:t>häiriötila on todella vaikuttanut testamentin sisältöön</w:t>
      </w:r>
      <w:r w:rsidR="008F2FC3">
        <w:rPr>
          <w:rFonts w:asciiTheme="minorHAnsi" w:hAnsiTheme="minorHAnsi"/>
          <w:b/>
          <w:color w:val="FF0000"/>
          <w:shd w:val="clear" w:color="auto" w:fill="FFFFFF"/>
        </w:rPr>
        <w:t xml:space="preserve"> </w:t>
      </w:r>
      <w:r w:rsidR="008F2FC3" w:rsidRPr="008F2FC3">
        <w:rPr>
          <w:rFonts w:asciiTheme="minorHAnsi" w:hAnsiTheme="minorHAnsi"/>
          <w:color w:val="404040" w:themeColor="text1" w:themeTint="BF"/>
          <w:shd w:val="clear" w:color="auto" w:fill="FFFFFF"/>
        </w:rPr>
        <w:t>(0,25p)</w:t>
      </w:r>
    </w:p>
    <w:p w:rsidR="003055FE" w:rsidRPr="008F2FC3" w:rsidRDefault="003055FE" w:rsidP="003055FE">
      <w:pPr>
        <w:pStyle w:val="Luettelokappale"/>
        <w:numPr>
          <w:ilvl w:val="0"/>
          <w:numId w:val="2"/>
        </w:numPr>
        <w:rPr>
          <w:rFonts w:asciiTheme="minorHAnsi" w:hAnsiTheme="minorHAnsi"/>
          <w:b/>
          <w:color w:val="FF0000"/>
        </w:rPr>
      </w:pPr>
      <w:r w:rsidRPr="008F2FC3">
        <w:rPr>
          <w:rFonts w:asciiTheme="minorHAnsi" w:hAnsiTheme="minorHAnsi"/>
          <w:color w:val="FF0000"/>
          <w:shd w:val="clear" w:color="auto" w:fill="FFFFFF"/>
        </w:rPr>
        <w:t>Testamentintekokelpoisuuden</w:t>
      </w:r>
      <w:r w:rsidRPr="005E70AD">
        <w:rPr>
          <w:rFonts w:asciiTheme="minorHAnsi" w:hAnsiTheme="minorHAnsi"/>
          <w:color w:val="000000" w:themeColor="text1"/>
          <w:shd w:val="clear" w:color="auto" w:fill="FFFFFF"/>
        </w:rPr>
        <w:t xml:space="preserve"> kannalta on olennaista, että </w:t>
      </w:r>
      <w:r w:rsidRPr="008F2FC3">
        <w:rPr>
          <w:rFonts w:asciiTheme="minorHAnsi" w:hAnsiTheme="minorHAnsi"/>
          <w:b/>
          <w:color w:val="FF0000"/>
          <w:shd w:val="clear" w:color="auto" w:fill="FFFFFF"/>
        </w:rPr>
        <w:t>henkilö ymmärtää tekemänsä oikeustoimen ja sen merkityksen.</w:t>
      </w:r>
      <w:r w:rsidR="008F2FC3">
        <w:rPr>
          <w:rFonts w:asciiTheme="minorHAnsi" w:hAnsiTheme="minorHAnsi"/>
          <w:b/>
          <w:color w:val="FF0000"/>
          <w:shd w:val="clear" w:color="auto" w:fill="FFFFFF"/>
        </w:rPr>
        <w:t xml:space="preserve"> </w:t>
      </w:r>
      <w:r w:rsidR="008F2FC3" w:rsidRPr="008F2FC3">
        <w:rPr>
          <w:rFonts w:asciiTheme="minorHAnsi" w:hAnsiTheme="minorHAnsi"/>
          <w:color w:val="404040" w:themeColor="text1" w:themeTint="BF"/>
          <w:shd w:val="clear" w:color="auto" w:fill="FFFFFF"/>
        </w:rPr>
        <w:t>(0,25p)</w:t>
      </w:r>
    </w:p>
    <w:p w:rsidR="003055FE" w:rsidRPr="005E70AD" w:rsidRDefault="003055FE" w:rsidP="003055FE">
      <w:pPr>
        <w:pStyle w:val="Luettelokappale"/>
        <w:numPr>
          <w:ilvl w:val="0"/>
          <w:numId w:val="2"/>
        </w:numPr>
        <w:rPr>
          <w:rFonts w:asciiTheme="minorHAnsi" w:hAnsiTheme="minorHAnsi"/>
          <w:color w:val="000000" w:themeColor="text1"/>
        </w:rPr>
      </w:pPr>
      <w:r w:rsidRPr="005E70AD">
        <w:rPr>
          <w:rFonts w:asciiTheme="minorHAnsi" w:hAnsiTheme="minorHAnsi"/>
          <w:color w:val="000000" w:themeColor="text1"/>
          <w:shd w:val="clear" w:color="auto" w:fill="FFFFFF"/>
        </w:rPr>
        <w:t xml:space="preserve">Varallisuusoikeudellisia oikeustoimia sääntelevissä oikeusohjeissa </w:t>
      </w:r>
      <w:r w:rsidRPr="008F2FC3">
        <w:rPr>
          <w:rFonts w:asciiTheme="minorHAnsi" w:hAnsiTheme="minorHAnsi"/>
          <w:b/>
          <w:color w:val="FF0000"/>
          <w:shd w:val="clear" w:color="auto" w:fill="FFFFFF"/>
        </w:rPr>
        <w:t>ei oikeustoimeen osallisen taivuttelemista ole pidetty oikeustoimen pätemättöm</w:t>
      </w:r>
      <w:r w:rsidR="008F2FC3" w:rsidRPr="008F2FC3">
        <w:rPr>
          <w:rFonts w:asciiTheme="minorHAnsi" w:hAnsiTheme="minorHAnsi"/>
          <w:b/>
          <w:color w:val="FF0000"/>
          <w:shd w:val="clear" w:color="auto" w:fill="FFFFFF"/>
        </w:rPr>
        <w:t>yysperusteena</w:t>
      </w:r>
      <w:r w:rsidR="008F2FC3" w:rsidRPr="008F2FC3">
        <w:rPr>
          <w:rFonts w:asciiTheme="minorHAnsi" w:hAnsiTheme="minorHAnsi"/>
          <w:color w:val="FF0000"/>
          <w:shd w:val="clear" w:color="auto" w:fill="FFFFFF"/>
        </w:rPr>
        <w:t xml:space="preserve"> </w:t>
      </w:r>
      <w:r w:rsidR="008F2FC3">
        <w:rPr>
          <w:rFonts w:asciiTheme="minorHAnsi" w:hAnsiTheme="minorHAnsi"/>
          <w:color w:val="000000" w:themeColor="text1"/>
          <w:shd w:val="clear" w:color="auto" w:fill="FFFFFF"/>
        </w:rPr>
        <w:t xml:space="preserve">(myös. </w:t>
      </w:r>
      <w:proofErr w:type="spellStart"/>
      <w:r w:rsidR="008F2FC3" w:rsidRPr="008F2FC3">
        <w:rPr>
          <w:rFonts w:asciiTheme="minorHAnsi" w:hAnsiTheme="minorHAnsi"/>
          <w:color w:val="FF0000"/>
          <w:shd w:val="clear" w:color="auto" w:fill="FFFFFF"/>
        </w:rPr>
        <w:t>OikTL</w:t>
      </w:r>
      <w:proofErr w:type="spellEnd"/>
      <w:r w:rsidR="008F2FC3">
        <w:rPr>
          <w:rFonts w:asciiTheme="minorHAnsi" w:hAnsiTheme="minorHAnsi"/>
          <w:color w:val="000000" w:themeColor="text1"/>
          <w:shd w:val="clear" w:color="auto" w:fill="FFFFFF"/>
        </w:rPr>
        <w:t xml:space="preserve"> </w:t>
      </w:r>
      <w:r w:rsidRPr="005E70AD">
        <w:rPr>
          <w:rFonts w:asciiTheme="minorHAnsi" w:hAnsiTheme="minorHAnsi"/>
          <w:color w:val="000000" w:themeColor="text1"/>
          <w:shd w:val="clear" w:color="auto" w:fill="FFFFFF"/>
        </w:rPr>
        <w:t xml:space="preserve">). </w:t>
      </w:r>
      <w:r w:rsidR="008F2FC3">
        <w:rPr>
          <w:rFonts w:asciiTheme="minorHAnsi" w:hAnsiTheme="minorHAnsi"/>
          <w:color w:val="000000" w:themeColor="text1"/>
          <w:shd w:val="clear" w:color="auto" w:fill="FFFFFF"/>
        </w:rPr>
        <w:t xml:space="preserve">(sääntö 0,25p + </w:t>
      </w:r>
      <w:proofErr w:type="spellStart"/>
      <w:r w:rsidR="008F2FC3">
        <w:rPr>
          <w:rFonts w:asciiTheme="minorHAnsi" w:hAnsiTheme="minorHAnsi"/>
          <w:color w:val="000000" w:themeColor="text1"/>
          <w:shd w:val="clear" w:color="auto" w:fill="FFFFFF"/>
        </w:rPr>
        <w:t>mahd</w:t>
      </w:r>
      <w:proofErr w:type="spellEnd"/>
      <w:r w:rsidR="008F2FC3">
        <w:rPr>
          <w:rFonts w:asciiTheme="minorHAnsi" w:hAnsiTheme="minorHAnsi"/>
          <w:color w:val="000000" w:themeColor="text1"/>
          <w:shd w:val="clear" w:color="auto" w:fill="FFFFFF"/>
        </w:rPr>
        <w:t xml:space="preserve"> 0,25 p lain nimen muistamisesta) </w:t>
      </w:r>
      <w:r w:rsidRPr="005E70AD">
        <w:rPr>
          <w:rFonts w:asciiTheme="minorHAnsi" w:hAnsiTheme="minorHAnsi"/>
          <w:color w:val="000000" w:themeColor="text1"/>
          <w:shd w:val="clear" w:color="auto" w:fill="FFFFFF"/>
        </w:rPr>
        <w:t>Testa</w:t>
      </w:r>
      <w:r w:rsidRPr="005E70AD">
        <w:rPr>
          <w:rFonts w:asciiTheme="minorHAnsi" w:hAnsiTheme="minorHAnsi"/>
          <w:color w:val="000000" w:themeColor="text1"/>
          <w:shd w:val="clear" w:color="auto" w:fill="FFFFFF"/>
        </w:rPr>
        <w:softHyphen/>
        <w:t xml:space="preserve">menttioikeudessa </w:t>
      </w:r>
      <w:r w:rsidRPr="008F2FC3">
        <w:rPr>
          <w:rFonts w:asciiTheme="minorHAnsi" w:hAnsiTheme="minorHAnsi"/>
          <w:b/>
          <w:color w:val="FF0000"/>
          <w:shd w:val="clear" w:color="auto" w:fill="FFFFFF"/>
        </w:rPr>
        <w:t>asia on toinen</w:t>
      </w:r>
      <w:r w:rsidRPr="008F2FC3">
        <w:rPr>
          <w:rFonts w:asciiTheme="minorHAnsi" w:hAnsiTheme="minorHAnsi"/>
          <w:color w:val="FF0000"/>
          <w:shd w:val="clear" w:color="auto" w:fill="FFFFFF"/>
        </w:rPr>
        <w:t xml:space="preserve"> (PK 13:1, 4 kohta</w:t>
      </w:r>
      <w:r w:rsidRPr="005E70AD">
        <w:rPr>
          <w:rFonts w:asciiTheme="minorHAnsi" w:hAnsiTheme="minorHAnsi"/>
          <w:color w:val="000000" w:themeColor="text1"/>
          <w:shd w:val="clear" w:color="auto" w:fill="FFFFFF"/>
        </w:rPr>
        <w:t>).</w:t>
      </w:r>
      <w:r w:rsidR="008F2FC3">
        <w:rPr>
          <w:rFonts w:asciiTheme="minorHAnsi" w:hAnsiTheme="minorHAnsi"/>
          <w:color w:val="000000" w:themeColor="text1"/>
          <w:shd w:val="clear" w:color="auto" w:fill="FFFFFF"/>
        </w:rPr>
        <w:t xml:space="preserve"> (0,25p)</w:t>
      </w:r>
      <w:r w:rsidRPr="005E70AD">
        <w:rPr>
          <w:rFonts w:asciiTheme="minorHAnsi" w:hAnsiTheme="minorHAnsi"/>
          <w:color w:val="000000" w:themeColor="text1"/>
          <w:shd w:val="clear" w:color="auto" w:fill="FFFFFF"/>
        </w:rPr>
        <w:t xml:space="preserve"> Perittävä on suhteellisen </w:t>
      </w:r>
      <w:r w:rsidRPr="008F2FC3">
        <w:rPr>
          <w:rFonts w:asciiTheme="minorHAnsi" w:hAnsiTheme="minorHAnsi"/>
          <w:b/>
          <w:color w:val="FF0000"/>
          <w:shd w:val="clear" w:color="auto" w:fill="FFFFFF"/>
        </w:rPr>
        <w:t>helppo johdatella ja taivutella</w:t>
      </w:r>
      <w:r w:rsidRPr="005E70AD">
        <w:rPr>
          <w:rFonts w:asciiTheme="minorHAnsi" w:hAnsiTheme="minorHAnsi"/>
          <w:color w:val="000000" w:themeColor="text1"/>
          <w:shd w:val="clear" w:color="auto" w:fill="FFFFFF"/>
        </w:rPr>
        <w:t xml:space="preserve"> testamentin tekemiseen erilaisin vippaskonstein, </w:t>
      </w:r>
      <w:r w:rsidRPr="008F2FC3">
        <w:rPr>
          <w:rFonts w:asciiTheme="minorHAnsi" w:hAnsiTheme="minorHAnsi"/>
          <w:b/>
          <w:color w:val="FF0000"/>
          <w:shd w:val="clear" w:color="auto" w:fill="FFFFFF"/>
        </w:rPr>
        <w:t>jos</w:t>
      </w:r>
      <w:r w:rsidRPr="005E70AD">
        <w:rPr>
          <w:rFonts w:asciiTheme="minorHAnsi" w:hAnsiTheme="minorHAnsi"/>
          <w:color w:val="000000" w:themeColor="text1"/>
          <w:shd w:val="clear" w:color="auto" w:fill="FFFFFF"/>
        </w:rPr>
        <w:t xml:space="preserve"> hänen </w:t>
      </w:r>
      <w:r w:rsidRPr="008F2FC3">
        <w:rPr>
          <w:rFonts w:asciiTheme="minorHAnsi" w:hAnsiTheme="minorHAnsi"/>
          <w:b/>
          <w:color w:val="FF0000"/>
          <w:shd w:val="clear" w:color="auto" w:fill="FFFFFF"/>
        </w:rPr>
        <w:t>harkintakykynsä on</w:t>
      </w:r>
      <w:r w:rsidRPr="008F2FC3">
        <w:rPr>
          <w:rFonts w:asciiTheme="minorHAnsi" w:hAnsiTheme="minorHAnsi"/>
          <w:color w:val="FF0000"/>
          <w:shd w:val="clear" w:color="auto" w:fill="FFFFFF"/>
        </w:rPr>
        <w:t xml:space="preserve"> </w:t>
      </w:r>
      <w:r w:rsidRPr="005E70AD">
        <w:rPr>
          <w:rFonts w:asciiTheme="minorHAnsi" w:hAnsiTheme="minorHAnsi"/>
          <w:color w:val="000000" w:themeColor="text1"/>
          <w:shd w:val="clear" w:color="auto" w:fill="FFFFFF"/>
        </w:rPr>
        <w:t xml:space="preserve">iän, sairauden, sosiaalisen riippuvuuden tai muun sellaisen syyn vuoksi </w:t>
      </w:r>
      <w:r w:rsidRPr="008F2FC3">
        <w:rPr>
          <w:rFonts w:asciiTheme="minorHAnsi" w:hAnsiTheme="minorHAnsi"/>
          <w:b/>
          <w:color w:val="FF0000"/>
          <w:shd w:val="clear" w:color="auto" w:fill="FFFFFF"/>
        </w:rPr>
        <w:t>heikentynyt.</w:t>
      </w:r>
      <w:r w:rsidR="000D2849">
        <w:rPr>
          <w:rFonts w:asciiTheme="minorHAnsi" w:hAnsiTheme="minorHAnsi"/>
          <w:b/>
          <w:color w:val="FF0000"/>
          <w:shd w:val="clear" w:color="auto" w:fill="FFFFFF"/>
        </w:rPr>
        <w:t xml:space="preserve"> </w:t>
      </w:r>
      <w:r w:rsidR="000D2849">
        <w:rPr>
          <w:rFonts w:asciiTheme="minorHAnsi" w:hAnsiTheme="minorHAnsi"/>
          <w:color w:val="262626" w:themeColor="text1" w:themeTint="D9"/>
          <w:shd w:val="clear" w:color="auto" w:fill="FFFFFF"/>
        </w:rPr>
        <w:t>(0,5p)</w:t>
      </w:r>
    </w:p>
    <w:p w:rsidR="003055FE" w:rsidRDefault="003055FE" w:rsidP="003055FE">
      <w:pPr>
        <w:pStyle w:val="Luettelokappale"/>
        <w:rPr>
          <w:rFonts w:asciiTheme="minorHAnsi" w:hAnsiTheme="minorHAnsi"/>
          <w:color w:val="000000" w:themeColor="text1"/>
        </w:rPr>
      </w:pPr>
    </w:p>
    <w:p w:rsidR="008F2FC3" w:rsidRDefault="003055FE" w:rsidP="003055FE">
      <w:pPr>
        <w:pStyle w:val="Luettelokappale"/>
        <w:rPr>
          <w:rFonts w:asciiTheme="minorHAnsi" w:hAnsiTheme="minorHAnsi"/>
          <w:color w:val="000000" w:themeColor="text1"/>
        </w:rPr>
      </w:pPr>
      <w:r w:rsidRPr="005E70AD">
        <w:rPr>
          <w:rFonts w:asciiTheme="minorHAnsi" w:hAnsiTheme="minorHAnsi"/>
          <w:b/>
          <w:color w:val="000000" w:themeColor="text1"/>
        </w:rPr>
        <w:t>Vinkki:</w:t>
      </w:r>
      <w:r>
        <w:rPr>
          <w:rFonts w:asciiTheme="minorHAnsi" w:hAnsiTheme="minorHAnsi"/>
          <w:b/>
          <w:color w:val="000000" w:themeColor="text1"/>
        </w:rPr>
        <w:t xml:space="preserve"> </w:t>
      </w:r>
      <w:r>
        <w:rPr>
          <w:rFonts w:asciiTheme="minorHAnsi" w:hAnsiTheme="minorHAnsi"/>
          <w:color w:val="000000" w:themeColor="text1"/>
        </w:rPr>
        <w:t xml:space="preserve">Sääntöjen ja periaatteiden tuntemuksen lisäksi oikeustapauksisissa testataan kykyä soveltaa opittua käytäntöön ja </w:t>
      </w:r>
      <w:r w:rsidRPr="005E70AD">
        <w:rPr>
          <w:rFonts w:asciiTheme="minorHAnsi" w:hAnsiTheme="minorHAnsi"/>
          <w:b/>
          <w:color w:val="000000" w:themeColor="text1"/>
        </w:rPr>
        <w:t>juridista perustelua</w:t>
      </w:r>
      <w:r>
        <w:rPr>
          <w:rFonts w:asciiTheme="minorHAnsi" w:hAnsiTheme="minorHAnsi"/>
          <w:b/>
          <w:color w:val="000000" w:themeColor="text1"/>
        </w:rPr>
        <w:t>.</w:t>
      </w:r>
      <w:r>
        <w:rPr>
          <w:rFonts w:asciiTheme="minorHAnsi" w:hAnsiTheme="minorHAnsi"/>
          <w:color w:val="000000" w:themeColor="text1"/>
        </w:rPr>
        <w:t xml:space="preserve"> Oikeustapauksessa oma ratkaisu on perusteltava ja perustelu tulee tehdä juridisesti. Oikeustapauksissa on hyvä pohtia vaihtoehtoisia ratkaisuja. </w:t>
      </w:r>
      <w:proofErr w:type="spellStart"/>
      <w:r>
        <w:rPr>
          <w:rFonts w:asciiTheme="minorHAnsi" w:hAnsiTheme="minorHAnsi"/>
          <w:color w:val="000000" w:themeColor="text1"/>
        </w:rPr>
        <w:t>Esim</w:t>
      </w:r>
      <w:proofErr w:type="spellEnd"/>
      <w:r>
        <w:rPr>
          <w:rFonts w:asciiTheme="minorHAnsi" w:hAnsiTheme="minorHAnsi"/>
          <w:color w:val="000000" w:themeColor="text1"/>
        </w:rPr>
        <w:t xml:space="preserve"> tässä onko Marjan ja Teuvon toiminta voinut synnyttää taivuttelua. Jos ei mikä lopputulos olisi ollut. Jos testamentin pätemättömyys saa lainvoiman, mitä vaikutuksia. </w:t>
      </w:r>
      <w:r w:rsidR="001B0B64">
        <w:rPr>
          <w:rFonts w:asciiTheme="minorHAnsi" w:hAnsiTheme="minorHAnsi"/>
          <w:color w:val="000000" w:themeColor="text1"/>
        </w:rPr>
        <w:t>Pykäläntarkkuus ei ole välttämätöntä, mutta siitä voi saada lisäpisteitä.</w:t>
      </w:r>
    </w:p>
    <w:p w:rsidR="003055FE" w:rsidRPr="005E70AD" w:rsidRDefault="001B0B64" w:rsidP="003055FE">
      <w:pPr>
        <w:pStyle w:val="Luettelokappale"/>
        <w:rPr>
          <w:rFonts w:asciiTheme="minorHAnsi" w:hAnsiTheme="minorHAnsi"/>
          <w:color w:val="000000" w:themeColor="text1"/>
        </w:rPr>
      </w:pPr>
      <w:r>
        <w:rPr>
          <w:rFonts w:asciiTheme="minorHAnsi" w:hAnsiTheme="minorHAnsi"/>
          <w:color w:val="000000" w:themeColor="text1"/>
        </w:rPr>
        <w:t xml:space="preserve">Muista soveltamisessa: </w:t>
      </w:r>
      <w:r w:rsidR="003055FE">
        <w:rPr>
          <w:rFonts w:asciiTheme="minorHAnsi" w:hAnsiTheme="minorHAnsi"/>
          <w:color w:val="000000" w:themeColor="text1"/>
        </w:rPr>
        <w:t>Tässä tapauksessa</w:t>
      </w:r>
      <w:proofErr w:type="gramStart"/>
      <w:r w:rsidR="003055FE">
        <w:rPr>
          <w:rFonts w:asciiTheme="minorHAnsi" w:hAnsiTheme="minorHAnsi"/>
          <w:color w:val="000000" w:themeColor="text1"/>
        </w:rPr>
        <w:t>….</w:t>
      </w:r>
      <w:proofErr w:type="gramEnd"/>
      <w:r>
        <w:rPr>
          <w:rFonts w:asciiTheme="minorHAnsi" w:hAnsiTheme="minorHAnsi"/>
          <w:color w:val="000000" w:themeColor="text1"/>
        </w:rPr>
        <w:t>(</w:t>
      </w:r>
      <w:r w:rsidR="008F2FC3">
        <w:rPr>
          <w:rFonts w:asciiTheme="minorHAnsi" w:hAnsiTheme="minorHAnsi"/>
          <w:color w:val="000000" w:themeColor="text1"/>
        </w:rPr>
        <w:t xml:space="preserve">yht. </w:t>
      </w:r>
      <w:r w:rsidR="008F2FC3" w:rsidRPr="008F2FC3">
        <w:rPr>
          <w:rFonts w:asciiTheme="minorHAnsi" w:hAnsiTheme="minorHAnsi"/>
          <w:color w:val="262626" w:themeColor="text1" w:themeTint="D9"/>
        </w:rPr>
        <w:t>2-3p</w:t>
      </w:r>
      <w:r w:rsidR="008F2FC3">
        <w:rPr>
          <w:rFonts w:asciiTheme="minorHAnsi" w:hAnsiTheme="minorHAnsi"/>
          <w:color w:val="000000" w:themeColor="text1"/>
        </w:rPr>
        <w:t>)</w:t>
      </w:r>
      <w:r>
        <w:rPr>
          <w:rFonts w:asciiTheme="minorHAnsi" w:hAnsiTheme="minorHAnsi"/>
          <w:color w:val="000000" w:themeColor="text1"/>
        </w:rPr>
        <w:t xml:space="preserve"> N</w:t>
      </w:r>
      <w:r w:rsidR="003055FE">
        <w:rPr>
          <w:rFonts w:asciiTheme="minorHAnsi" w:hAnsiTheme="minorHAnsi"/>
          <w:color w:val="000000" w:themeColor="text1"/>
        </w:rPr>
        <w:t>äin ollen</w:t>
      </w:r>
      <w:r>
        <w:rPr>
          <w:rFonts w:asciiTheme="minorHAnsi" w:hAnsiTheme="minorHAnsi"/>
          <w:color w:val="000000" w:themeColor="text1"/>
        </w:rPr>
        <w:t xml:space="preserve"> …. </w:t>
      </w:r>
      <w:r w:rsidR="008F2FC3">
        <w:rPr>
          <w:rFonts w:asciiTheme="minorHAnsi" w:hAnsiTheme="minorHAnsi"/>
          <w:color w:val="000000" w:themeColor="text1"/>
        </w:rPr>
        <w:t>(yht.</w:t>
      </w:r>
      <w:r w:rsidR="008F2FC3" w:rsidRPr="008F2FC3">
        <w:rPr>
          <w:rFonts w:asciiTheme="minorHAnsi" w:hAnsiTheme="minorHAnsi"/>
          <w:color w:val="262626" w:themeColor="text1" w:themeTint="D9"/>
        </w:rPr>
        <w:t>1-2p</w:t>
      </w:r>
      <w:r w:rsidR="008F2FC3">
        <w:rPr>
          <w:rFonts w:asciiTheme="minorHAnsi" w:hAnsiTheme="minorHAnsi"/>
          <w:color w:val="000000" w:themeColor="text1"/>
        </w:rPr>
        <w:t>)</w:t>
      </w:r>
      <w:r w:rsidR="003055FE">
        <w:rPr>
          <w:rFonts w:asciiTheme="minorHAnsi" w:hAnsiTheme="minorHAnsi"/>
          <w:color w:val="000000" w:themeColor="text1"/>
        </w:rPr>
        <w:t xml:space="preserve"> ’’</w:t>
      </w:r>
    </w:p>
    <w:p w:rsidR="003055FE" w:rsidRPr="005E70AD" w:rsidRDefault="003055FE" w:rsidP="003055FE">
      <w:pPr>
        <w:rPr>
          <w:rFonts w:asciiTheme="minorHAnsi" w:hAnsiTheme="minorHAnsi" w:cstheme="minorHAnsi"/>
          <w:b/>
          <w:color w:val="000000" w:themeColor="text1"/>
        </w:rPr>
      </w:pPr>
    </w:p>
    <w:p w:rsidR="00F3134D" w:rsidRDefault="003055FE" w:rsidP="003055FE">
      <w:pPr>
        <w:rPr>
          <w:rFonts w:asciiTheme="minorHAnsi" w:hAnsiTheme="minorHAnsi" w:cstheme="minorHAnsi"/>
          <w:b/>
          <w:color w:val="000000" w:themeColor="text1"/>
        </w:rPr>
      </w:pPr>
      <w:r w:rsidRPr="005E70AD">
        <w:rPr>
          <w:rFonts w:asciiTheme="minorHAnsi" w:hAnsiTheme="minorHAnsi" w:cstheme="minorHAnsi"/>
          <w:b/>
          <w:color w:val="000000" w:themeColor="text1"/>
        </w:rPr>
        <w:t xml:space="preserve"> </w:t>
      </w:r>
    </w:p>
    <w:p w:rsidR="00F3134D" w:rsidRDefault="00F3134D" w:rsidP="003055FE">
      <w:pPr>
        <w:rPr>
          <w:rFonts w:asciiTheme="minorHAnsi" w:hAnsiTheme="minorHAnsi" w:cstheme="minorHAnsi"/>
          <w:b/>
          <w:color w:val="000000" w:themeColor="text1"/>
        </w:rPr>
      </w:pPr>
    </w:p>
    <w:p w:rsidR="00F3134D" w:rsidRDefault="00F3134D" w:rsidP="003055FE">
      <w:pPr>
        <w:rPr>
          <w:rFonts w:asciiTheme="minorHAnsi" w:hAnsiTheme="minorHAnsi" w:cstheme="minorHAnsi"/>
          <w:b/>
          <w:color w:val="000000" w:themeColor="text1"/>
        </w:rPr>
      </w:pPr>
    </w:p>
    <w:p w:rsidR="00F3134D" w:rsidRDefault="00F3134D" w:rsidP="003055FE">
      <w:pPr>
        <w:rPr>
          <w:rFonts w:asciiTheme="minorHAnsi" w:hAnsiTheme="minorHAnsi" w:cstheme="minorHAnsi"/>
          <w:b/>
          <w:color w:val="000000" w:themeColor="text1"/>
        </w:rPr>
      </w:pPr>
    </w:p>
    <w:p w:rsidR="00F3134D" w:rsidRDefault="00F3134D" w:rsidP="003055FE">
      <w:pPr>
        <w:rPr>
          <w:rFonts w:asciiTheme="minorHAnsi" w:hAnsiTheme="minorHAnsi" w:cstheme="minorHAnsi"/>
          <w:b/>
          <w:color w:val="000000" w:themeColor="text1"/>
        </w:rPr>
      </w:pPr>
    </w:p>
    <w:p w:rsidR="00F3134D" w:rsidRDefault="00F3134D" w:rsidP="003055FE">
      <w:pPr>
        <w:rPr>
          <w:rFonts w:asciiTheme="minorHAnsi" w:hAnsiTheme="minorHAnsi" w:cstheme="minorHAnsi"/>
          <w:b/>
          <w:color w:val="000000" w:themeColor="text1"/>
        </w:rPr>
      </w:pPr>
    </w:p>
    <w:p w:rsidR="00F3134D" w:rsidRDefault="00F3134D" w:rsidP="003055FE">
      <w:pPr>
        <w:rPr>
          <w:rFonts w:asciiTheme="minorHAnsi" w:hAnsiTheme="minorHAnsi" w:cstheme="minorHAnsi"/>
          <w:b/>
          <w:color w:val="000000" w:themeColor="text1"/>
        </w:rPr>
      </w:pPr>
    </w:p>
    <w:p w:rsidR="00F3134D" w:rsidRDefault="00F3134D" w:rsidP="003055FE">
      <w:pPr>
        <w:rPr>
          <w:rFonts w:asciiTheme="minorHAnsi" w:hAnsiTheme="minorHAnsi" w:cstheme="minorHAnsi"/>
          <w:b/>
          <w:color w:val="000000" w:themeColor="text1"/>
        </w:rPr>
      </w:pPr>
    </w:p>
    <w:p w:rsidR="00F3134D" w:rsidRDefault="00F3134D" w:rsidP="003055FE">
      <w:pPr>
        <w:rPr>
          <w:rFonts w:asciiTheme="minorHAnsi" w:hAnsiTheme="minorHAnsi" w:cstheme="minorHAnsi"/>
          <w:b/>
          <w:color w:val="000000" w:themeColor="text1"/>
        </w:rPr>
      </w:pPr>
    </w:p>
    <w:p w:rsidR="00F3134D" w:rsidRDefault="00F3134D" w:rsidP="003055FE">
      <w:pPr>
        <w:rPr>
          <w:rFonts w:asciiTheme="minorHAnsi" w:hAnsiTheme="minorHAnsi" w:cstheme="minorHAnsi"/>
          <w:b/>
          <w:color w:val="000000" w:themeColor="text1"/>
        </w:rPr>
      </w:pPr>
    </w:p>
    <w:p w:rsidR="00F3134D" w:rsidRDefault="00F3134D" w:rsidP="003055FE">
      <w:pPr>
        <w:rPr>
          <w:rFonts w:asciiTheme="minorHAnsi" w:hAnsiTheme="minorHAnsi" w:cstheme="minorHAnsi"/>
          <w:b/>
          <w:color w:val="000000" w:themeColor="text1"/>
        </w:rPr>
      </w:pPr>
    </w:p>
    <w:p w:rsidR="003055FE" w:rsidRPr="005E70AD" w:rsidRDefault="003055FE" w:rsidP="003055FE">
      <w:pPr>
        <w:rPr>
          <w:rFonts w:asciiTheme="minorHAnsi" w:hAnsiTheme="minorHAnsi" w:cstheme="minorHAnsi"/>
          <w:b/>
          <w:color w:val="000000" w:themeColor="text1"/>
        </w:rPr>
      </w:pPr>
      <w:r w:rsidRPr="005E70AD">
        <w:rPr>
          <w:rFonts w:asciiTheme="minorHAnsi" w:hAnsiTheme="minorHAnsi" w:cstheme="minorHAnsi"/>
          <w:b/>
          <w:color w:val="000000" w:themeColor="text1"/>
        </w:rPr>
        <w:lastRenderedPageBreak/>
        <w:t>Tehtävä 4</w:t>
      </w:r>
    </w:p>
    <w:p w:rsidR="003055FE" w:rsidRPr="005E70AD" w:rsidRDefault="003055FE" w:rsidP="003055FE">
      <w:pPr>
        <w:rPr>
          <w:rFonts w:asciiTheme="minorHAnsi" w:hAnsiTheme="minorHAnsi" w:cstheme="minorHAnsi"/>
          <w:color w:val="000000" w:themeColor="text1"/>
        </w:rPr>
      </w:pPr>
    </w:p>
    <w:p w:rsidR="003055FE" w:rsidRPr="005E70AD" w:rsidRDefault="003055FE" w:rsidP="003055FE">
      <w:pPr>
        <w:pStyle w:val="Luettelokappale"/>
        <w:numPr>
          <w:ilvl w:val="0"/>
          <w:numId w:val="2"/>
        </w:numPr>
        <w:autoSpaceDE w:val="0"/>
        <w:autoSpaceDN w:val="0"/>
        <w:adjustRightInd w:val="0"/>
        <w:spacing w:after="240" w:line="300" w:lineRule="atLeast"/>
        <w:rPr>
          <w:rFonts w:asciiTheme="minorHAnsi" w:hAnsiTheme="minorHAnsi" w:cstheme="minorHAnsi"/>
          <w:color w:val="000000" w:themeColor="text1"/>
        </w:rPr>
      </w:pPr>
      <w:r w:rsidRPr="003055FE">
        <w:rPr>
          <w:rFonts w:asciiTheme="minorHAnsi" w:eastAsiaTheme="minorHAnsi" w:hAnsiTheme="minorHAnsi" w:cstheme="minorHAnsi"/>
          <w:color w:val="FF0000"/>
          <w:lang w:eastAsia="en-US"/>
        </w:rPr>
        <w:t>Perintökaari</w:t>
      </w:r>
      <w:r w:rsidRPr="005E70AD">
        <w:rPr>
          <w:rFonts w:asciiTheme="minorHAnsi" w:eastAsiaTheme="minorHAnsi" w:hAnsiTheme="minorHAnsi" w:cstheme="minorHAnsi"/>
          <w:color w:val="000000" w:themeColor="text1"/>
          <w:lang w:eastAsia="en-US"/>
        </w:rPr>
        <w:t xml:space="preserve"> säätää sen, mitkä vaikutukset ennakkoperinnöllä on perinnönjaossa. </w:t>
      </w:r>
    </w:p>
    <w:p w:rsidR="003055FE" w:rsidRPr="005E70AD" w:rsidRDefault="003055FE" w:rsidP="003055FE">
      <w:pPr>
        <w:pStyle w:val="Luettelokappale"/>
        <w:rPr>
          <w:rFonts w:asciiTheme="minorHAnsi" w:hAnsiTheme="minorHAnsi" w:cstheme="minorHAnsi"/>
          <w:color w:val="000000" w:themeColor="text1"/>
        </w:rPr>
      </w:pPr>
      <w:r w:rsidRPr="005E70AD">
        <w:rPr>
          <w:rFonts w:asciiTheme="minorHAnsi" w:hAnsiTheme="minorHAnsi" w:cstheme="minorHAnsi"/>
          <w:color w:val="000000" w:themeColor="text1"/>
        </w:rPr>
        <w:t xml:space="preserve">Asiasta säännellään </w:t>
      </w:r>
      <w:r w:rsidRPr="003055FE">
        <w:rPr>
          <w:rFonts w:asciiTheme="minorHAnsi" w:hAnsiTheme="minorHAnsi" w:cstheme="minorHAnsi"/>
          <w:color w:val="FF0000"/>
        </w:rPr>
        <w:t>PK 6:1.1:</w:t>
      </w:r>
      <w:r w:rsidRPr="005E70AD">
        <w:rPr>
          <w:rFonts w:asciiTheme="minorHAnsi" w:hAnsiTheme="minorHAnsi" w:cstheme="minorHAnsi"/>
          <w:color w:val="000000" w:themeColor="text1"/>
        </w:rPr>
        <w:t>ssa.</w:t>
      </w:r>
      <w:r>
        <w:rPr>
          <w:rFonts w:asciiTheme="minorHAnsi" w:hAnsiTheme="minorHAnsi" w:cstheme="minorHAnsi"/>
          <w:color w:val="000000" w:themeColor="text1"/>
        </w:rPr>
        <w:t>(0,25p)</w:t>
      </w:r>
      <w:r w:rsidRPr="005E70AD">
        <w:rPr>
          <w:rFonts w:asciiTheme="minorHAnsi" w:hAnsiTheme="minorHAnsi" w:cstheme="minorHAnsi"/>
          <w:color w:val="000000" w:themeColor="text1"/>
        </w:rPr>
        <w:t xml:space="preserve"> Säännöksen mukaan </w:t>
      </w:r>
      <w:r w:rsidRPr="003055FE">
        <w:rPr>
          <w:rFonts w:asciiTheme="minorHAnsi" w:hAnsiTheme="minorHAnsi" w:cstheme="minorHAnsi"/>
          <w:color w:val="FF0000"/>
          <w:shd w:val="clear" w:color="auto" w:fill="FFFFFF"/>
        </w:rPr>
        <w:t>mitä perittävä eläessään on antanut rintaperilliselle, on ennakkona vähennettävä tämän perinnöstä, ellei muuta ole määrätty tai olosuhteisiin katsoen otaksuttava tarkoitetun</w:t>
      </w:r>
      <w:r w:rsidRPr="005E70AD">
        <w:rPr>
          <w:rFonts w:asciiTheme="minorHAnsi" w:hAnsiTheme="minorHAnsi" w:cstheme="minorHAnsi"/>
          <w:color w:val="000000" w:themeColor="text1"/>
          <w:shd w:val="clear" w:color="auto" w:fill="FFFFFF"/>
        </w:rPr>
        <w:t>.</w:t>
      </w:r>
      <w:r>
        <w:rPr>
          <w:rFonts w:asciiTheme="minorHAnsi" w:hAnsiTheme="minorHAnsi" w:cstheme="minorHAnsi"/>
          <w:color w:val="000000" w:themeColor="text1"/>
          <w:shd w:val="clear" w:color="auto" w:fill="FFFFFF"/>
        </w:rPr>
        <w:t>(0,5)</w:t>
      </w:r>
      <w:r w:rsidRPr="005E70AD">
        <w:rPr>
          <w:rFonts w:asciiTheme="minorHAnsi" w:hAnsiTheme="minorHAnsi" w:cstheme="minorHAnsi"/>
          <w:color w:val="000000" w:themeColor="text1"/>
          <w:shd w:val="clear" w:color="auto" w:fill="FFFFFF"/>
        </w:rPr>
        <w:t xml:space="preserve"> Jos ennakon saajana on </w:t>
      </w:r>
      <w:r w:rsidRPr="003055FE">
        <w:rPr>
          <w:rFonts w:asciiTheme="minorHAnsi" w:hAnsiTheme="minorHAnsi" w:cstheme="minorHAnsi"/>
          <w:color w:val="FF0000"/>
          <w:shd w:val="clear" w:color="auto" w:fill="FFFFFF"/>
        </w:rPr>
        <w:t>muu perillinen, on vähentäminen tehtävä vain, jos omaisuutta annettaessa on niin määrätty tai olosuhteiden perusteella on katsottava niin tarkoitetun</w:t>
      </w:r>
      <w:r>
        <w:rPr>
          <w:rFonts w:asciiTheme="minorHAnsi" w:hAnsiTheme="minorHAnsi" w:cstheme="minorHAnsi"/>
          <w:color w:val="FF0000"/>
          <w:shd w:val="clear" w:color="auto" w:fill="FFFFFF"/>
        </w:rPr>
        <w:t xml:space="preserve"> </w:t>
      </w:r>
      <w:r w:rsidRPr="003055FE">
        <w:rPr>
          <w:rFonts w:asciiTheme="minorHAnsi" w:hAnsiTheme="minorHAnsi" w:cstheme="minorHAnsi"/>
          <w:color w:val="262626" w:themeColor="text1" w:themeTint="D9"/>
          <w:shd w:val="clear" w:color="auto" w:fill="FFFFFF"/>
        </w:rPr>
        <w:t xml:space="preserve">(0,5). </w:t>
      </w:r>
    </w:p>
    <w:p w:rsidR="003055FE" w:rsidRPr="005E70AD" w:rsidRDefault="003055FE" w:rsidP="003055FE">
      <w:pPr>
        <w:pStyle w:val="Luettelokappale"/>
        <w:numPr>
          <w:ilvl w:val="0"/>
          <w:numId w:val="2"/>
        </w:numPr>
        <w:autoSpaceDE w:val="0"/>
        <w:autoSpaceDN w:val="0"/>
        <w:adjustRightInd w:val="0"/>
        <w:spacing w:after="240" w:line="300" w:lineRule="atLeast"/>
        <w:rPr>
          <w:rFonts w:asciiTheme="minorHAnsi" w:hAnsiTheme="minorHAnsi" w:cstheme="minorHAnsi"/>
          <w:color w:val="000000" w:themeColor="text1"/>
        </w:rPr>
      </w:pPr>
      <w:r w:rsidRPr="003055FE">
        <w:rPr>
          <w:rFonts w:asciiTheme="minorHAnsi" w:eastAsiaTheme="minorHAnsi" w:hAnsiTheme="minorHAnsi" w:cstheme="minorHAnsi"/>
          <w:i/>
          <w:color w:val="FF0000"/>
          <w:lang w:eastAsia="en-US"/>
        </w:rPr>
        <w:t>Lahjan</w:t>
      </w:r>
      <w:r w:rsidRPr="003055FE">
        <w:rPr>
          <w:rFonts w:asciiTheme="minorHAnsi" w:eastAsiaTheme="minorHAnsi" w:hAnsiTheme="minorHAnsi" w:cstheme="minorHAnsi"/>
          <w:color w:val="FF0000"/>
          <w:lang w:eastAsia="en-US"/>
        </w:rPr>
        <w:t xml:space="preserve"> </w:t>
      </w:r>
      <w:r w:rsidRPr="005E70AD">
        <w:rPr>
          <w:rFonts w:asciiTheme="minorHAnsi" w:eastAsiaTheme="minorHAnsi" w:hAnsiTheme="minorHAnsi" w:cstheme="minorHAnsi"/>
          <w:color w:val="000000" w:themeColor="text1"/>
          <w:lang w:eastAsia="en-US"/>
        </w:rPr>
        <w:t xml:space="preserve">käsite on keskeinen osa ennakkoperintöä. Luovutuksen täytyy </w:t>
      </w:r>
      <w:r w:rsidRPr="005E70AD">
        <w:rPr>
          <w:rFonts w:asciiTheme="minorHAnsi" w:hAnsiTheme="minorHAnsi" w:cstheme="minorHAnsi"/>
          <w:color w:val="000000" w:themeColor="text1"/>
        </w:rPr>
        <w:t xml:space="preserve">olla </w:t>
      </w:r>
      <w:r w:rsidRPr="003055FE">
        <w:rPr>
          <w:rFonts w:asciiTheme="minorHAnsi" w:hAnsiTheme="minorHAnsi" w:cstheme="minorHAnsi"/>
          <w:i/>
          <w:color w:val="FF0000"/>
        </w:rPr>
        <w:t xml:space="preserve">kokonaan tai osittain </w:t>
      </w:r>
      <w:r w:rsidRPr="003055FE">
        <w:rPr>
          <w:rFonts w:asciiTheme="minorHAnsi" w:hAnsiTheme="minorHAnsi" w:cstheme="minorHAnsi"/>
          <w:b/>
          <w:color w:val="FF0000"/>
          <w:u w:val="single"/>
        </w:rPr>
        <w:t>vas</w:t>
      </w:r>
      <w:r w:rsidRPr="003055FE">
        <w:rPr>
          <w:rFonts w:asciiTheme="minorHAnsi" w:eastAsiaTheme="minorHAnsi" w:hAnsiTheme="minorHAnsi" w:cstheme="minorHAnsi"/>
          <w:b/>
          <w:color w:val="FF0000"/>
          <w:u w:val="single"/>
          <w:lang w:eastAsia="en-US"/>
        </w:rPr>
        <w:t>tikkeeton</w:t>
      </w:r>
      <w:r w:rsidRPr="005E70AD">
        <w:rPr>
          <w:rFonts w:asciiTheme="minorHAnsi" w:eastAsiaTheme="minorHAnsi" w:hAnsiTheme="minorHAnsi" w:cstheme="minorHAnsi"/>
          <w:color w:val="000000" w:themeColor="text1"/>
          <w:lang w:eastAsia="en-US"/>
        </w:rPr>
        <w:t xml:space="preserve">, jotta se voidaan ottaa jaossa huomioon. </w:t>
      </w:r>
      <w:r>
        <w:rPr>
          <w:rFonts w:asciiTheme="minorHAnsi" w:eastAsiaTheme="minorHAnsi" w:hAnsiTheme="minorHAnsi" w:cstheme="minorHAnsi"/>
          <w:color w:val="000000" w:themeColor="text1"/>
          <w:lang w:eastAsia="en-US"/>
        </w:rPr>
        <w:t>(0,5</w:t>
      </w:r>
      <w:r w:rsidRPr="005E70AD">
        <w:rPr>
          <w:rFonts w:asciiTheme="minorHAnsi" w:eastAsiaTheme="minorHAnsi" w:hAnsiTheme="minorHAnsi" w:cstheme="minorHAnsi"/>
          <w:color w:val="000000" w:themeColor="text1"/>
          <w:lang w:eastAsia="en-US"/>
        </w:rPr>
        <w:t>p.)</w:t>
      </w:r>
    </w:p>
    <w:p w:rsidR="003055FE" w:rsidRPr="005E70AD" w:rsidRDefault="003055FE" w:rsidP="003055FE">
      <w:pPr>
        <w:pStyle w:val="Luettelokappale"/>
        <w:numPr>
          <w:ilvl w:val="0"/>
          <w:numId w:val="2"/>
        </w:numPr>
        <w:autoSpaceDE w:val="0"/>
        <w:autoSpaceDN w:val="0"/>
        <w:adjustRightInd w:val="0"/>
        <w:spacing w:after="240" w:line="300" w:lineRule="atLeast"/>
        <w:rPr>
          <w:rFonts w:asciiTheme="minorHAnsi" w:hAnsiTheme="minorHAnsi" w:cstheme="minorHAnsi"/>
          <w:color w:val="000000" w:themeColor="text1"/>
        </w:rPr>
      </w:pPr>
      <w:r w:rsidRPr="003055FE">
        <w:rPr>
          <w:rFonts w:asciiTheme="minorHAnsi" w:eastAsiaTheme="minorHAnsi" w:hAnsiTheme="minorHAnsi" w:cstheme="minorHAnsi"/>
          <w:color w:val="FF0000"/>
          <w:lang w:eastAsia="en-US"/>
        </w:rPr>
        <w:t>Ennakkoperintönä</w:t>
      </w:r>
      <w:r w:rsidRPr="005E70AD">
        <w:rPr>
          <w:rFonts w:asciiTheme="minorHAnsi" w:eastAsiaTheme="minorHAnsi" w:hAnsiTheme="minorHAnsi" w:cstheme="minorHAnsi"/>
          <w:color w:val="000000" w:themeColor="text1"/>
          <w:lang w:eastAsia="en-US"/>
        </w:rPr>
        <w:t xml:space="preserve"> voidaan vähentää myös </w:t>
      </w:r>
      <w:r w:rsidRPr="003055FE">
        <w:rPr>
          <w:rFonts w:asciiTheme="minorHAnsi" w:eastAsiaTheme="minorHAnsi" w:hAnsiTheme="minorHAnsi" w:cstheme="minorHAnsi"/>
          <w:color w:val="FF0000"/>
          <w:lang w:eastAsia="en-US"/>
        </w:rPr>
        <w:t xml:space="preserve">muu etuus </w:t>
      </w:r>
      <w:r w:rsidRPr="003055FE">
        <w:rPr>
          <w:rFonts w:asciiTheme="minorHAnsi" w:eastAsiaTheme="minorHAnsi" w:hAnsiTheme="minorHAnsi" w:cstheme="minorHAnsi"/>
          <w:b/>
          <w:color w:val="FF0000"/>
          <w:u w:val="single"/>
          <w:lang w:eastAsia="en-US"/>
        </w:rPr>
        <w:t>kuin om</w:t>
      </w:r>
      <w:r w:rsidRPr="003055FE">
        <w:rPr>
          <w:rFonts w:asciiTheme="minorHAnsi" w:hAnsiTheme="minorHAnsi" w:cstheme="minorHAnsi"/>
          <w:b/>
          <w:color w:val="FF0000"/>
          <w:u w:val="single"/>
        </w:rPr>
        <w:t>aisuuden luovutus</w:t>
      </w:r>
      <w:r w:rsidRPr="003055FE">
        <w:rPr>
          <w:rFonts w:asciiTheme="minorHAnsi" w:hAnsiTheme="minorHAnsi" w:cstheme="minorHAnsi"/>
          <w:color w:val="FF0000"/>
        </w:rPr>
        <w:t>, jos etuudel</w:t>
      </w:r>
      <w:r w:rsidRPr="003055FE">
        <w:rPr>
          <w:rFonts w:asciiTheme="minorHAnsi" w:eastAsiaTheme="minorHAnsi" w:hAnsiTheme="minorHAnsi" w:cstheme="minorHAnsi"/>
          <w:color w:val="FF0000"/>
          <w:lang w:eastAsia="en-US"/>
        </w:rPr>
        <w:t xml:space="preserve">la on ollut </w:t>
      </w:r>
      <w:r w:rsidRPr="003055FE">
        <w:rPr>
          <w:rFonts w:asciiTheme="minorHAnsi" w:eastAsiaTheme="minorHAnsi" w:hAnsiTheme="minorHAnsi" w:cstheme="minorHAnsi"/>
          <w:b/>
          <w:color w:val="FF0000"/>
          <w:u w:val="single"/>
          <w:lang w:eastAsia="en-US"/>
        </w:rPr>
        <w:t>tosiasiallista arvoa</w:t>
      </w:r>
      <w:r w:rsidRPr="005E70AD">
        <w:rPr>
          <w:rFonts w:asciiTheme="minorHAnsi" w:eastAsiaTheme="minorHAnsi" w:hAnsiTheme="minorHAnsi" w:cstheme="minorHAnsi"/>
          <w:color w:val="000000" w:themeColor="text1"/>
          <w:lang w:eastAsia="en-US"/>
        </w:rPr>
        <w:t xml:space="preserve"> ”saajansa kädessä”</w:t>
      </w:r>
      <w:r w:rsidRPr="005E70AD">
        <w:rPr>
          <w:rFonts w:asciiTheme="minorHAnsi" w:hAnsiTheme="minorHAnsi" w:cstheme="minorHAnsi"/>
          <w:color w:val="000000" w:themeColor="text1"/>
        </w:rPr>
        <w:t>.</w:t>
      </w:r>
      <w:r>
        <w:rPr>
          <w:rFonts w:asciiTheme="minorHAnsi" w:hAnsiTheme="minorHAnsi" w:cstheme="minorHAnsi"/>
          <w:color w:val="000000" w:themeColor="text1"/>
        </w:rPr>
        <w:t xml:space="preserve"> (0,5</w:t>
      </w:r>
      <w:r w:rsidRPr="005E70AD">
        <w:rPr>
          <w:rFonts w:asciiTheme="minorHAnsi" w:hAnsiTheme="minorHAnsi" w:cstheme="minorHAnsi"/>
          <w:color w:val="000000" w:themeColor="text1"/>
        </w:rPr>
        <w:t>p.)</w:t>
      </w:r>
    </w:p>
    <w:p w:rsidR="003055FE" w:rsidRPr="005E70AD" w:rsidRDefault="003055FE" w:rsidP="003055FE">
      <w:pPr>
        <w:pStyle w:val="Luettelokappale"/>
        <w:numPr>
          <w:ilvl w:val="0"/>
          <w:numId w:val="2"/>
        </w:numPr>
        <w:autoSpaceDE w:val="0"/>
        <w:autoSpaceDN w:val="0"/>
        <w:adjustRightInd w:val="0"/>
        <w:spacing w:after="240" w:line="300" w:lineRule="atLeast"/>
        <w:rPr>
          <w:rFonts w:asciiTheme="minorHAnsi" w:hAnsiTheme="minorHAnsi" w:cstheme="minorHAnsi"/>
          <w:color w:val="000000" w:themeColor="text1"/>
        </w:rPr>
      </w:pPr>
      <w:r w:rsidRPr="003055FE">
        <w:rPr>
          <w:rFonts w:asciiTheme="minorHAnsi" w:hAnsiTheme="minorHAnsi" w:cstheme="minorHAnsi"/>
          <w:b/>
          <w:color w:val="000000" w:themeColor="text1"/>
        </w:rPr>
        <w:t>Poikkeuksellisesti</w:t>
      </w:r>
      <w:r w:rsidRPr="005E70AD">
        <w:rPr>
          <w:rFonts w:asciiTheme="minorHAnsi" w:hAnsiTheme="minorHAnsi" w:cstheme="minorHAnsi"/>
          <w:color w:val="000000" w:themeColor="text1"/>
        </w:rPr>
        <w:t xml:space="preserve"> on huomioitava </w:t>
      </w:r>
      <w:r w:rsidRPr="003055FE">
        <w:rPr>
          <w:rFonts w:asciiTheme="minorHAnsi" w:hAnsiTheme="minorHAnsi" w:cstheme="minorHAnsi"/>
          <w:color w:val="FF0000"/>
        </w:rPr>
        <w:t xml:space="preserve">perintökaaren 6:4:ssa </w:t>
      </w:r>
      <w:r w:rsidRPr="005E70AD">
        <w:rPr>
          <w:rFonts w:asciiTheme="minorHAnsi" w:hAnsiTheme="minorHAnsi" w:cstheme="minorHAnsi"/>
          <w:color w:val="000000" w:themeColor="text1"/>
        </w:rPr>
        <w:t xml:space="preserve">säädetty </w:t>
      </w:r>
      <w:r w:rsidRPr="003055FE">
        <w:rPr>
          <w:rFonts w:asciiTheme="minorHAnsi" w:hAnsiTheme="minorHAnsi" w:cstheme="minorHAnsi"/>
          <w:b/>
          <w:color w:val="FF0000"/>
          <w:u w:val="single"/>
        </w:rPr>
        <w:t>tavanomainen lahja</w:t>
      </w:r>
      <w:r w:rsidRPr="005E70A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(0,5p) </w:t>
      </w:r>
      <w:r w:rsidRPr="005E70AD">
        <w:rPr>
          <w:rFonts w:asciiTheme="minorHAnsi" w:hAnsiTheme="minorHAnsi" w:cstheme="minorHAnsi"/>
          <w:color w:val="000000" w:themeColor="text1"/>
        </w:rPr>
        <w:t xml:space="preserve">Tavanomainen lahja </w:t>
      </w:r>
      <w:r w:rsidRPr="003055FE">
        <w:rPr>
          <w:rFonts w:asciiTheme="minorHAnsi" w:hAnsiTheme="minorHAnsi" w:cstheme="minorHAnsi"/>
          <w:i/>
          <w:color w:val="FF0000"/>
        </w:rPr>
        <w:t>ei ole perillisen ennakkoperintöä</w:t>
      </w:r>
      <w:r>
        <w:rPr>
          <w:rFonts w:asciiTheme="minorHAnsi" w:hAnsiTheme="minorHAnsi" w:cstheme="minorHAnsi"/>
          <w:color w:val="FF0000"/>
        </w:rPr>
        <w:t xml:space="preserve"> </w:t>
      </w:r>
      <w:r w:rsidRPr="003055FE">
        <w:rPr>
          <w:rFonts w:asciiTheme="minorHAnsi" w:hAnsiTheme="minorHAnsi" w:cstheme="minorHAnsi"/>
          <w:color w:val="262626" w:themeColor="text1" w:themeTint="D9"/>
        </w:rPr>
        <w:t>(0,</w:t>
      </w:r>
      <w:r>
        <w:rPr>
          <w:rFonts w:asciiTheme="minorHAnsi" w:hAnsiTheme="minorHAnsi" w:cstheme="minorHAnsi"/>
          <w:color w:val="262626" w:themeColor="text1" w:themeTint="D9"/>
        </w:rPr>
        <w:t>2</w:t>
      </w:r>
      <w:r w:rsidRPr="003055FE">
        <w:rPr>
          <w:rFonts w:asciiTheme="minorHAnsi" w:hAnsiTheme="minorHAnsi" w:cstheme="minorHAnsi"/>
          <w:color w:val="262626" w:themeColor="text1" w:themeTint="D9"/>
        </w:rPr>
        <w:t>5)</w:t>
      </w:r>
      <w:r>
        <w:rPr>
          <w:rFonts w:asciiTheme="minorHAnsi" w:hAnsiTheme="minorHAnsi" w:cstheme="minorHAnsi"/>
          <w:color w:val="262626" w:themeColor="text1" w:themeTint="D9"/>
        </w:rPr>
        <w:t xml:space="preserve"> </w:t>
      </w:r>
      <w:r w:rsidRPr="005E70AD">
        <w:rPr>
          <w:rFonts w:asciiTheme="minorHAnsi" w:hAnsiTheme="minorHAnsi" w:cstheme="minorHAnsi"/>
          <w:color w:val="000000" w:themeColor="text1"/>
        </w:rPr>
        <w:t xml:space="preserve">Tavanomaisella lahjoituksella tarkoitetaan luovutusta, joka ei </w:t>
      </w:r>
      <w:r w:rsidRPr="003055FE">
        <w:rPr>
          <w:rFonts w:asciiTheme="minorHAnsi" w:hAnsiTheme="minorHAnsi" w:cstheme="minorHAnsi"/>
          <w:i/>
          <w:color w:val="FF0000"/>
        </w:rPr>
        <w:t>arvonsa tai laatuunsa puolesta</w:t>
      </w:r>
      <w:r w:rsidRPr="003055FE">
        <w:rPr>
          <w:rFonts w:asciiTheme="minorHAnsi" w:hAnsiTheme="minorHAnsi" w:cstheme="minorHAnsi"/>
          <w:color w:val="FF0000"/>
        </w:rPr>
        <w:t xml:space="preserve"> </w:t>
      </w:r>
      <w:r w:rsidRPr="005E70AD">
        <w:rPr>
          <w:rFonts w:asciiTheme="minorHAnsi" w:hAnsiTheme="minorHAnsi" w:cstheme="minorHAnsi"/>
          <w:color w:val="000000" w:themeColor="text1"/>
        </w:rPr>
        <w:t>ole epäsuhteessa antajaansa olosuhteisiin.</w:t>
      </w:r>
      <w:r>
        <w:rPr>
          <w:rFonts w:asciiTheme="minorHAnsi" w:hAnsiTheme="minorHAnsi" w:cstheme="minorHAnsi"/>
          <w:color w:val="000000" w:themeColor="text1"/>
        </w:rPr>
        <w:t xml:space="preserve"> (0,25</w:t>
      </w:r>
      <w:r w:rsidRPr="005E70AD">
        <w:rPr>
          <w:rFonts w:asciiTheme="minorHAnsi" w:hAnsiTheme="minorHAnsi" w:cstheme="minorHAnsi"/>
          <w:color w:val="000000" w:themeColor="text1"/>
        </w:rPr>
        <w:t>.)</w:t>
      </w:r>
    </w:p>
    <w:p w:rsidR="003055FE" w:rsidRPr="005E70AD" w:rsidRDefault="003055FE" w:rsidP="003055FE">
      <w:pPr>
        <w:pStyle w:val="Luettelokappale"/>
        <w:numPr>
          <w:ilvl w:val="0"/>
          <w:numId w:val="2"/>
        </w:numPr>
        <w:autoSpaceDE w:val="0"/>
        <w:autoSpaceDN w:val="0"/>
        <w:adjustRightInd w:val="0"/>
        <w:spacing w:after="240" w:line="300" w:lineRule="atLeast"/>
        <w:rPr>
          <w:rFonts w:asciiTheme="minorHAnsi" w:hAnsiTheme="minorHAnsi" w:cstheme="minorHAnsi"/>
          <w:color w:val="000000" w:themeColor="text1"/>
        </w:rPr>
      </w:pPr>
      <w:r w:rsidRPr="005E70AD">
        <w:rPr>
          <w:rFonts w:asciiTheme="minorHAnsi" w:hAnsiTheme="minorHAnsi" w:cstheme="minorHAnsi"/>
          <w:color w:val="000000" w:themeColor="text1"/>
        </w:rPr>
        <w:t xml:space="preserve">Huomioitavaa on myös se, että ennakkoperintö on oikeustoimi, joka tehdään elävien kesken </w:t>
      </w:r>
      <w:r w:rsidRPr="003055FE">
        <w:rPr>
          <w:rFonts w:asciiTheme="minorHAnsi" w:hAnsiTheme="minorHAnsi" w:cstheme="minorHAnsi"/>
          <w:b/>
          <w:color w:val="FF0000"/>
          <w:u w:val="single"/>
        </w:rPr>
        <w:t xml:space="preserve">inter </w:t>
      </w:r>
      <w:proofErr w:type="spellStart"/>
      <w:r w:rsidRPr="003055FE">
        <w:rPr>
          <w:rFonts w:asciiTheme="minorHAnsi" w:hAnsiTheme="minorHAnsi" w:cstheme="minorHAnsi"/>
          <w:b/>
          <w:color w:val="FF0000"/>
          <w:u w:val="single"/>
        </w:rPr>
        <w:t>vivos</w:t>
      </w:r>
      <w:proofErr w:type="spellEnd"/>
      <w:r w:rsidRPr="005E70AD">
        <w:rPr>
          <w:rFonts w:asciiTheme="minorHAnsi" w:hAnsiTheme="minorHAnsi" w:cstheme="minorHAnsi"/>
          <w:i/>
          <w:color w:val="000000" w:themeColor="text1"/>
        </w:rPr>
        <w:t>.</w:t>
      </w:r>
      <w:r w:rsidRPr="005E70A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(0,25) </w:t>
      </w:r>
      <w:r w:rsidRPr="005E70AD">
        <w:rPr>
          <w:rFonts w:asciiTheme="minorHAnsi" w:hAnsiTheme="minorHAnsi" w:cstheme="minorHAnsi"/>
          <w:color w:val="000000" w:themeColor="text1"/>
        </w:rPr>
        <w:t xml:space="preserve">Lahjan täyttäminen lähellä perittävän kuolemaa ei tee lahjoituksesta pätemättömäksi, vaan perittävän määräämisvalta säilyy hänen kuolemaansa saakka. </w:t>
      </w:r>
      <w:r>
        <w:rPr>
          <w:rFonts w:asciiTheme="minorHAnsi" w:hAnsiTheme="minorHAnsi" w:cstheme="minorHAnsi"/>
          <w:color w:val="000000" w:themeColor="text1"/>
        </w:rPr>
        <w:t>(0,5</w:t>
      </w:r>
      <w:r w:rsidRPr="005E70AD">
        <w:rPr>
          <w:rFonts w:asciiTheme="minorHAnsi" w:hAnsiTheme="minorHAnsi" w:cstheme="minorHAnsi"/>
          <w:color w:val="000000" w:themeColor="text1"/>
        </w:rPr>
        <w:t>p)</w:t>
      </w:r>
    </w:p>
    <w:p w:rsidR="003055FE" w:rsidRPr="005E70AD" w:rsidRDefault="003055FE" w:rsidP="003055FE">
      <w:pPr>
        <w:pStyle w:val="Luettelokappale"/>
        <w:numPr>
          <w:ilvl w:val="0"/>
          <w:numId w:val="2"/>
        </w:numPr>
        <w:autoSpaceDE w:val="0"/>
        <w:autoSpaceDN w:val="0"/>
        <w:adjustRightInd w:val="0"/>
        <w:spacing w:after="240" w:line="300" w:lineRule="atLeast"/>
        <w:rPr>
          <w:rFonts w:asciiTheme="minorHAnsi" w:hAnsiTheme="minorHAnsi" w:cstheme="minorHAnsi"/>
          <w:color w:val="000000" w:themeColor="text1"/>
        </w:rPr>
      </w:pPr>
      <w:r w:rsidRPr="003055FE">
        <w:rPr>
          <w:rFonts w:asciiTheme="minorHAnsi" w:hAnsiTheme="minorHAnsi" w:cstheme="minorHAnsi"/>
          <w:b/>
          <w:color w:val="FF0000"/>
        </w:rPr>
        <w:t>Poikkeuksena</w:t>
      </w:r>
      <w:r w:rsidRPr="005E70AD">
        <w:rPr>
          <w:rFonts w:asciiTheme="minorHAnsi" w:hAnsiTheme="minorHAnsi" w:cstheme="minorHAnsi"/>
          <w:color w:val="000000" w:themeColor="text1"/>
        </w:rPr>
        <w:t xml:space="preserve"> on lahja, joka on nimenomaisesti </w:t>
      </w:r>
      <w:r w:rsidRPr="003055FE">
        <w:rPr>
          <w:rFonts w:asciiTheme="minorHAnsi" w:hAnsiTheme="minorHAnsi" w:cstheme="minorHAnsi"/>
          <w:b/>
          <w:color w:val="FF0000"/>
          <w:u w:val="single"/>
        </w:rPr>
        <w:t>ehdollisena liitetty perittävän kuolemaan</w:t>
      </w:r>
      <w:r w:rsidRPr="005E70AD">
        <w:rPr>
          <w:rFonts w:asciiTheme="minorHAnsi" w:hAnsiTheme="minorHAnsi" w:cstheme="minorHAnsi"/>
          <w:color w:val="000000" w:themeColor="text1"/>
        </w:rPr>
        <w:t xml:space="preserve">, on Suomen lainsäädännön mukaan </w:t>
      </w:r>
      <w:r w:rsidRPr="003055FE">
        <w:rPr>
          <w:rFonts w:asciiTheme="minorHAnsi" w:hAnsiTheme="minorHAnsi" w:cstheme="minorHAnsi"/>
          <w:color w:val="FF0000"/>
        </w:rPr>
        <w:t>kielletty</w:t>
      </w:r>
      <w:r w:rsidRPr="005E70A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(0,5p) </w:t>
      </w:r>
      <w:r w:rsidRPr="005E70AD">
        <w:rPr>
          <w:rFonts w:asciiTheme="minorHAnsi" w:hAnsiTheme="minorHAnsi" w:cstheme="minorHAnsi"/>
          <w:color w:val="000000" w:themeColor="text1"/>
        </w:rPr>
        <w:t xml:space="preserve">Asiasta säädellään perintökaaren 17:2:ssa. </w:t>
      </w:r>
      <w:r>
        <w:rPr>
          <w:rFonts w:asciiTheme="minorHAnsi" w:hAnsiTheme="minorHAnsi" w:cstheme="minorHAnsi"/>
          <w:color w:val="000000" w:themeColor="text1"/>
        </w:rPr>
        <w:t xml:space="preserve">(0,25p) </w:t>
      </w:r>
      <w:r w:rsidRPr="005E70AD">
        <w:rPr>
          <w:rFonts w:asciiTheme="minorHAnsi" w:hAnsiTheme="minorHAnsi" w:cstheme="minorHAnsi"/>
          <w:color w:val="000000" w:themeColor="text1"/>
        </w:rPr>
        <w:t xml:space="preserve">Pääsääntöisesti oikeustoimet kuoleman varalle on tehtävä testamentin muodossa. </w:t>
      </w:r>
      <w:r>
        <w:rPr>
          <w:rFonts w:asciiTheme="minorHAnsi" w:hAnsiTheme="minorHAnsi" w:cstheme="minorHAnsi"/>
          <w:color w:val="000000" w:themeColor="text1"/>
        </w:rPr>
        <w:t>(0,25p)</w:t>
      </w:r>
    </w:p>
    <w:p w:rsidR="003055FE" w:rsidRPr="005E70AD" w:rsidRDefault="003055FE" w:rsidP="003055FE">
      <w:pPr>
        <w:pStyle w:val="Luettelokappale"/>
        <w:numPr>
          <w:ilvl w:val="0"/>
          <w:numId w:val="2"/>
        </w:numPr>
        <w:autoSpaceDE w:val="0"/>
        <w:autoSpaceDN w:val="0"/>
        <w:adjustRightInd w:val="0"/>
        <w:spacing w:after="240" w:line="300" w:lineRule="atLeast"/>
        <w:rPr>
          <w:rFonts w:asciiTheme="minorHAnsi" w:eastAsiaTheme="minorHAnsi" w:hAnsiTheme="minorHAnsi" w:cstheme="minorHAnsi"/>
          <w:color w:val="000000" w:themeColor="text1"/>
          <w:lang w:eastAsia="en-US"/>
        </w:rPr>
      </w:pPr>
      <w:r w:rsidRPr="005E70AD">
        <w:rPr>
          <w:rFonts w:asciiTheme="minorHAnsi" w:eastAsiaTheme="minorHAnsi" w:hAnsiTheme="minorHAnsi" w:cstheme="minorHAnsi"/>
          <w:color w:val="000000" w:themeColor="text1"/>
          <w:lang w:eastAsia="en-US"/>
        </w:rPr>
        <w:t xml:space="preserve">Ennakkoperintösäännökset on rakennettu olettamalle </w:t>
      </w:r>
      <w:r w:rsidRPr="003055FE">
        <w:rPr>
          <w:rFonts w:asciiTheme="minorHAnsi" w:eastAsiaTheme="minorHAnsi" w:hAnsiTheme="minorHAnsi" w:cstheme="minorHAnsi"/>
          <w:b/>
          <w:color w:val="FF0000"/>
          <w:u w:val="single"/>
          <w:lang w:eastAsia="en-US"/>
        </w:rPr>
        <w:t>perillisten yhdenvertaisuudesta</w:t>
      </w:r>
      <w:r w:rsidRPr="005E70AD">
        <w:rPr>
          <w:rFonts w:asciiTheme="minorHAnsi" w:eastAsiaTheme="minorHAnsi" w:hAnsiTheme="minorHAnsi" w:cstheme="minorHAnsi"/>
          <w:color w:val="000000" w:themeColor="text1"/>
          <w:lang w:eastAsia="en-US"/>
        </w:rPr>
        <w:t xml:space="preserve">. </w:t>
      </w:r>
      <w:r w:rsidR="00466181">
        <w:rPr>
          <w:rFonts w:asciiTheme="minorHAnsi" w:eastAsiaTheme="minorHAnsi" w:hAnsiTheme="minorHAnsi" w:cstheme="minorHAnsi"/>
          <w:color w:val="000000" w:themeColor="text1"/>
          <w:lang w:eastAsia="en-US"/>
        </w:rPr>
        <w:t xml:space="preserve">(0,25p) </w:t>
      </w:r>
      <w:r w:rsidRPr="005E70AD">
        <w:rPr>
          <w:rFonts w:asciiTheme="minorHAnsi" w:eastAsiaTheme="minorHAnsi" w:hAnsiTheme="minorHAnsi" w:cstheme="minorHAnsi"/>
          <w:color w:val="000000" w:themeColor="text1"/>
          <w:lang w:eastAsia="en-US"/>
        </w:rPr>
        <w:t xml:space="preserve">Perittävällä on </w:t>
      </w:r>
      <w:r w:rsidRPr="00466181">
        <w:rPr>
          <w:rFonts w:asciiTheme="minorHAnsi" w:eastAsiaTheme="minorHAnsi" w:hAnsiTheme="minorHAnsi" w:cstheme="minorHAnsi"/>
          <w:color w:val="FF0000"/>
          <w:lang w:eastAsia="en-US"/>
        </w:rPr>
        <w:t xml:space="preserve">tietyissä </w:t>
      </w:r>
      <w:r w:rsidRPr="00466181">
        <w:rPr>
          <w:rFonts w:asciiTheme="minorHAnsi" w:eastAsiaTheme="minorHAnsi" w:hAnsiTheme="minorHAnsi" w:cstheme="minorHAnsi"/>
          <w:b/>
          <w:color w:val="FF0000"/>
          <w:u w:val="single"/>
          <w:lang w:eastAsia="en-US"/>
        </w:rPr>
        <w:t>rajoissa</w:t>
      </w:r>
      <w:r w:rsidRPr="00466181">
        <w:rPr>
          <w:rFonts w:asciiTheme="minorHAnsi" w:eastAsiaTheme="minorHAnsi" w:hAnsiTheme="minorHAnsi" w:cstheme="minorHAnsi"/>
          <w:color w:val="FF0000"/>
          <w:lang w:eastAsia="en-US"/>
        </w:rPr>
        <w:t xml:space="preserve"> mahdollisuus vaikuttaa </w:t>
      </w:r>
      <w:r w:rsidRPr="005E70AD">
        <w:rPr>
          <w:rFonts w:asciiTheme="minorHAnsi" w:eastAsiaTheme="minorHAnsi" w:hAnsiTheme="minorHAnsi" w:cstheme="minorHAnsi"/>
          <w:color w:val="000000" w:themeColor="text1"/>
          <w:lang w:eastAsia="en-US"/>
        </w:rPr>
        <w:t xml:space="preserve">siihen, miten hänen elinaikanaan tekemää, tavanomaista arvokkaampaa </w:t>
      </w:r>
      <w:r w:rsidRPr="00466181">
        <w:rPr>
          <w:rFonts w:asciiTheme="minorHAnsi" w:eastAsiaTheme="minorHAnsi" w:hAnsiTheme="minorHAnsi" w:cstheme="minorHAnsi"/>
          <w:b/>
          <w:color w:val="FF0000"/>
          <w:u w:val="single"/>
          <w:lang w:eastAsia="en-US"/>
        </w:rPr>
        <w:t>lahjaa jaossa arvioidaan</w:t>
      </w:r>
      <w:r w:rsidRPr="005E70AD">
        <w:rPr>
          <w:rFonts w:asciiTheme="minorHAnsi" w:eastAsiaTheme="minorHAnsi" w:hAnsiTheme="minorHAnsi" w:cstheme="minorHAnsi"/>
          <w:color w:val="000000" w:themeColor="text1"/>
          <w:lang w:eastAsia="en-US"/>
        </w:rPr>
        <w:t>.</w:t>
      </w:r>
      <w:r w:rsidR="00466181">
        <w:rPr>
          <w:rFonts w:asciiTheme="minorHAnsi" w:eastAsiaTheme="minorHAnsi" w:hAnsiTheme="minorHAnsi" w:cstheme="minorHAnsi"/>
          <w:color w:val="000000" w:themeColor="text1"/>
          <w:lang w:eastAsia="en-US"/>
        </w:rPr>
        <w:t xml:space="preserve"> (0,25)</w:t>
      </w:r>
      <w:r w:rsidRPr="005E70AD">
        <w:rPr>
          <w:rFonts w:asciiTheme="minorHAnsi" w:eastAsiaTheme="minorHAnsi" w:hAnsiTheme="minorHAnsi" w:cstheme="minorHAnsi"/>
          <w:color w:val="000000" w:themeColor="text1"/>
          <w:lang w:eastAsia="en-US"/>
        </w:rPr>
        <w:t xml:space="preserve"> Perittävä voi määrätä, ettei hänen antamansa lahjoitus ole saajansa ennakkoperintöä, tai toisinpäin, että saatu lahja on ennakkoperintöä. Sillä on merkitystä, onko perittävä antanut lahjan rintaperilliselle vai muulle perilliselle. </w:t>
      </w:r>
      <w:r w:rsidR="00406E07">
        <w:rPr>
          <w:rFonts w:asciiTheme="minorHAnsi" w:eastAsiaTheme="minorHAnsi" w:hAnsiTheme="minorHAnsi" w:cstheme="minorHAnsi"/>
          <w:color w:val="000000" w:themeColor="text1"/>
          <w:lang w:eastAsia="en-US"/>
        </w:rPr>
        <w:t xml:space="preserve">(0,25p) </w:t>
      </w:r>
      <w:r w:rsidRPr="005E70AD">
        <w:rPr>
          <w:rFonts w:asciiTheme="minorHAnsi" w:eastAsiaTheme="minorHAnsi" w:hAnsiTheme="minorHAnsi" w:cstheme="minorHAnsi"/>
          <w:color w:val="000000" w:themeColor="text1"/>
          <w:lang w:eastAsia="en-US"/>
        </w:rPr>
        <w:t xml:space="preserve">Rintaperilliselle annettu lahjoitus oletetaan ennakkoperinnöksi. </w:t>
      </w:r>
      <w:r w:rsidR="00406E07">
        <w:rPr>
          <w:rFonts w:asciiTheme="minorHAnsi" w:eastAsiaTheme="minorHAnsi" w:hAnsiTheme="minorHAnsi" w:cstheme="minorHAnsi"/>
          <w:color w:val="000000" w:themeColor="text1"/>
          <w:lang w:eastAsia="en-US"/>
        </w:rPr>
        <w:t>(0,25p)</w:t>
      </w:r>
    </w:p>
    <w:p w:rsidR="003055FE" w:rsidRPr="005E70AD" w:rsidRDefault="003055FE" w:rsidP="003055FE">
      <w:pPr>
        <w:pStyle w:val="Luettelokappale"/>
        <w:numPr>
          <w:ilvl w:val="0"/>
          <w:numId w:val="2"/>
        </w:numPr>
        <w:autoSpaceDE w:val="0"/>
        <w:autoSpaceDN w:val="0"/>
        <w:adjustRightInd w:val="0"/>
        <w:spacing w:after="240" w:line="300" w:lineRule="atLeast"/>
        <w:rPr>
          <w:rFonts w:asciiTheme="minorHAnsi" w:eastAsiaTheme="minorHAnsi" w:hAnsiTheme="minorHAnsi" w:cstheme="minorHAnsi"/>
          <w:color w:val="000000" w:themeColor="text1"/>
          <w:lang w:eastAsia="en-US"/>
        </w:rPr>
      </w:pPr>
      <w:r w:rsidRPr="005E70AD">
        <w:rPr>
          <w:rFonts w:asciiTheme="minorHAnsi" w:eastAsiaTheme="minorHAnsi" w:hAnsiTheme="minorHAnsi" w:cstheme="minorHAnsi"/>
          <w:color w:val="000000" w:themeColor="text1"/>
          <w:lang w:eastAsia="en-US"/>
        </w:rPr>
        <w:t>Muiden perillisten osalta olettama on käänteinen: lahjaa ei pidetä ennakkoperintönä, jollei muusta tarkoituksesta esitetä näyttöä. (0,5)</w:t>
      </w:r>
    </w:p>
    <w:p w:rsidR="003055FE" w:rsidRPr="005E70AD" w:rsidRDefault="003055FE" w:rsidP="003055FE">
      <w:pPr>
        <w:pStyle w:val="Luettelokappale"/>
        <w:numPr>
          <w:ilvl w:val="0"/>
          <w:numId w:val="2"/>
        </w:numPr>
        <w:autoSpaceDE w:val="0"/>
        <w:autoSpaceDN w:val="0"/>
        <w:adjustRightInd w:val="0"/>
        <w:spacing w:after="240" w:line="300" w:lineRule="atLeast"/>
        <w:rPr>
          <w:rFonts w:asciiTheme="minorHAnsi" w:eastAsiaTheme="minorHAnsi" w:hAnsiTheme="minorHAnsi" w:cs="Times"/>
          <w:color w:val="000000" w:themeColor="text1"/>
          <w:lang w:eastAsia="en-US"/>
        </w:rPr>
      </w:pPr>
      <w:r w:rsidRPr="005E70AD">
        <w:rPr>
          <w:rFonts w:asciiTheme="minorHAnsi" w:eastAsiaTheme="minorHAnsi" w:hAnsiTheme="minorHAnsi" w:cstheme="minorHAnsi"/>
          <w:color w:val="000000" w:themeColor="text1"/>
          <w:lang w:eastAsia="en-US"/>
        </w:rPr>
        <w:t xml:space="preserve">Ennakkoperintönä huomioidaan vain lahjana tai lahjaluontoisesti saatu omistus, ja </w:t>
      </w:r>
      <w:r w:rsidRPr="00406E07">
        <w:rPr>
          <w:rFonts w:asciiTheme="minorHAnsi" w:eastAsiaTheme="minorHAnsi" w:hAnsiTheme="minorHAnsi" w:cstheme="minorHAnsi"/>
          <w:b/>
          <w:color w:val="FF0000"/>
          <w:u w:val="single"/>
          <w:lang w:eastAsia="en-US"/>
        </w:rPr>
        <w:t>vastikkeen maksamisen myötä</w:t>
      </w:r>
      <w:r w:rsidRPr="00406E07">
        <w:rPr>
          <w:rFonts w:asciiTheme="minorHAnsi" w:eastAsiaTheme="minorHAnsi" w:hAnsiTheme="minorHAnsi" w:cstheme="minorHAnsi"/>
          <w:color w:val="FF0000"/>
          <w:lang w:eastAsia="en-US"/>
        </w:rPr>
        <w:t xml:space="preserve"> </w:t>
      </w:r>
      <w:r w:rsidRPr="005E70AD">
        <w:rPr>
          <w:rFonts w:asciiTheme="minorHAnsi" w:eastAsiaTheme="minorHAnsi" w:hAnsiTheme="minorHAnsi" w:cstheme="minorHAnsi"/>
          <w:color w:val="000000" w:themeColor="text1"/>
          <w:lang w:eastAsia="en-US"/>
        </w:rPr>
        <w:t xml:space="preserve">oikeustoimi siirtyy </w:t>
      </w:r>
      <w:r w:rsidRPr="00406E07">
        <w:rPr>
          <w:rFonts w:asciiTheme="minorHAnsi" w:eastAsiaTheme="minorHAnsi" w:hAnsiTheme="minorHAnsi" w:cstheme="minorHAnsi"/>
          <w:b/>
          <w:color w:val="FF0000"/>
          <w:u w:val="single"/>
          <w:lang w:eastAsia="en-US"/>
        </w:rPr>
        <w:t>ennakkosäännösten soveltamisalan ulkopuolelle</w:t>
      </w:r>
      <w:r w:rsidRPr="005E70AD">
        <w:rPr>
          <w:rFonts w:asciiTheme="minorHAnsi" w:eastAsiaTheme="minorHAnsi" w:hAnsiTheme="minorHAnsi" w:cstheme="minorHAnsi"/>
          <w:color w:val="000000" w:themeColor="text1"/>
          <w:lang w:eastAsia="en-US"/>
        </w:rPr>
        <w:t>.</w:t>
      </w:r>
      <w:r w:rsidR="00406E07">
        <w:rPr>
          <w:rFonts w:asciiTheme="minorHAnsi" w:eastAsiaTheme="minorHAnsi" w:hAnsiTheme="minorHAnsi" w:cstheme="minorHAnsi"/>
          <w:color w:val="000000" w:themeColor="text1"/>
          <w:lang w:eastAsia="en-US"/>
        </w:rPr>
        <w:t xml:space="preserve"> (0,5)</w:t>
      </w:r>
      <w:r w:rsidRPr="005E70AD">
        <w:rPr>
          <w:rFonts w:asciiTheme="minorHAnsi" w:eastAsiaTheme="minorHAnsi" w:hAnsiTheme="minorHAnsi" w:cstheme="minorHAnsi"/>
          <w:color w:val="000000" w:themeColor="text1"/>
          <w:lang w:eastAsia="en-US"/>
        </w:rPr>
        <w:t xml:space="preserve"> Lahjaluontoisuutta on arvioitava </w:t>
      </w:r>
      <w:r w:rsidRPr="00406E07">
        <w:rPr>
          <w:rFonts w:asciiTheme="minorHAnsi" w:eastAsiaTheme="minorHAnsi" w:hAnsiTheme="minorHAnsi" w:cstheme="minorHAnsi"/>
          <w:color w:val="FF0000"/>
          <w:lang w:eastAsia="en-US"/>
        </w:rPr>
        <w:t xml:space="preserve">luovutuksen tekemisen </w:t>
      </w:r>
      <w:r w:rsidRPr="00406E07">
        <w:rPr>
          <w:rFonts w:asciiTheme="minorHAnsi" w:eastAsiaTheme="minorHAnsi" w:hAnsiTheme="minorHAnsi" w:cstheme="minorHAnsi"/>
          <w:b/>
          <w:color w:val="FF0000"/>
          <w:u w:val="single"/>
          <w:lang w:eastAsia="en-US"/>
        </w:rPr>
        <w:t>aikaan</w:t>
      </w:r>
      <w:r w:rsidRPr="00406E07">
        <w:rPr>
          <w:rFonts w:asciiTheme="minorHAnsi" w:eastAsiaTheme="minorHAnsi" w:hAnsiTheme="minorHAnsi" w:cstheme="minorHAnsi"/>
          <w:color w:val="FF0000"/>
          <w:lang w:eastAsia="en-US"/>
        </w:rPr>
        <w:t xml:space="preserve"> </w:t>
      </w:r>
      <w:r w:rsidRPr="005E70AD">
        <w:rPr>
          <w:rFonts w:asciiTheme="minorHAnsi" w:eastAsiaTheme="minorHAnsi" w:hAnsiTheme="minorHAnsi" w:cstheme="minorHAnsi"/>
          <w:color w:val="000000" w:themeColor="text1"/>
          <w:lang w:eastAsia="en-US"/>
        </w:rPr>
        <w:t xml:space="preserve">vallinneiden </w:t>
      </w:r>
      <w:r w:rsidRPr="00406E07">
        <w:rPr>
          <w:rFonts w:asciiTheme="minorHAnsi" w:eastAsiaTheme="minorHAnsi" w:hAnsiTheme="minorHAnsi" w:cstheme="minorHAnsi"/>
          <w:b/>
          <w:color w:val="FF0000"/>
          <w:u w:val="single"/>
          <w:lang w:eastAsia="en-US"/>
        </w:rPr>
        <w:t>olosuhteiden</w:t>
      </w:r>
      <w:r w:rsidRPr="005E70AD">
        <w:rPr>
          <w:rFonts w:asciiTheme="minorHAnsi" w:eastAsiaTheme="minorHAnsi" w:hAnsiTheme="minorHAnsi" w:cstheme="minorHAnsi"/>
          <w:color w:val="000000" w:themeColor="text1"/>
          <w:lang w:eastAsia="en-US"/>
        </w:rPr>
        <w:t xml:space="preserve"> perusteella.</w:t>
      </w:r>
      <w:r w:rsidR="00406E07">
        <w:rPr>
          <w:rFonts w:asciiTheme="minorHAnsi" w:eastAsiaTheme="minorHAnsi" w:hAnsiTheme="minorHAnsi" w:cstheme="minorHAnsi"/>
          <w:color w:val="000000" w:themeColor="text1"/>
          <w:lang w:eastAsia="en-US"/>
        </w:rPr>
        <w:t xml:space="preserve"> (0,25)</w:t>
      </w:r>
      <w:r w:rsidRPr="005E70AD">
        <w:rPr>
          <w:rFonts w:asciiTheme="minorHAnsi" w:eastAsiaTheme="minorHAnsi" w:hAnsiTheme="minorHAnsi" w:cstheme="minorHAnsi"/>
          <w:color w:val="000000" w:themeColor="text1"/>
          <w:lang w:eastAsia="en-US"/>
        </w:rPr>
        <w:t xml:space="preserve"> Jos kauppojen </w:t>
      </w:r>
      <w:r w:rsidRPr="00406E07">
        <w:rPr>
          <w:rFonts w:asciiTheme="minorHAnsi" w:eastAsiaTheme="minorHAnsi" w:hAnsiTheme="minorHAnsi" w:cstheme="minorHAnsi"/>
          <w:b/>
          <w:color w:val="FF0000"/>
          <w:u w:val="single"/>
          <w:lang w:eastAsia="en-US"/>
        </w:rPr>
        <w:t>ei ole näytetty</w:t>
      </w:r>
      <w:r w:rsidRPr="00406E07">
        <w:rPr>
          <w:rFonts w:asciiTheme="minorHAnsi" w:eastAsiaTheme="minorHAnsi" w:hAnsiTheme="minorHAnsi" w:cstheme="minorHAnsi"/>
          <w:color w:val="FF0000"/>
          <w:lang w:eastAsia="en-US"/>
        </w:rPr>
        <w:t xml:space="preserve"> </w:t>
      </w:r>
      <w:r w:rsidRPr="005E70AD">
        <w:rPr>
          <w:rFonts w:asciiTheme="minorHAnsi" w:eastAsiaTheme="minorHAnsi" w:hAnsiTheme="minorHAnsi" w:cstheme="minorHAnsi"/>
          <w:color w:val="000000" w:themeColor="text1"/>
          <w:lang w:eastAsia="en-US"/>
        </w:rPr>
        <w:t xml:space="preserve">olevan, ne eivät vaikuta luovutuksensaajana olevan henkilön perintöoikeuteen </w:t>
      </w:r>
      <w:r w:rsidRPr="00406E07">
        <w:rPr>
          <w:rFonts w:asciiTheme="minorHAnsi" w:eastAsiaTheme="minorHAnsi" w:hAnsiTheme="minorHAnsi" w:cstheme="minorHAnsi"/>
          <w:b/>
          <w:i/>
          <w:color w:val="FF0000"/>
          <w:u w:val="single"/>
          <w:lang w:eastAsia="en-US"/>
        </w:rPr>
        <w:t>eikä myyjä voi enää myöhemmin tekemällään testamentilla määrätä</w:t>
      </w:r>
      <w:r w:rsidRPr="00406E07">
        <w:rPr>
          <w:rFonts w:asciiTheme="minorHAnsi" w:eastAsiaTheme="minorHAnsi" w:hAnsiTheme="minorHAnsi" w:cstheme="minorHAnsi"/>
          <w:color w:val="FF0000"/>
          <w:lang w:eastAsia="en-US"/>
        </w:rPr>
        <w:t xml:space="preserve"> </w:t>
      </w:r>
      <w:r w:rsidRPr="005E70AD">
        <w:rPr>
          <w:rFonts w:asciiTheme="minorHAnsi" w:eastAsiaTheme="minorHAnsi" w:hAnsiTheme="minorHAnsi" w:cstheme="minorHAnsi"/>
          <w:color w:val="000000" w:themeColor="text1"/>
          <w:lang w:eastAsia="en-US"/>
        </w:rPr>
        <w:t>kaupankohteita miltään osin ostajan ennakkoperinnöksi</w:t>
      </w:r>
      <w:r w:rsidRPr="005E70AD">
        <w:rPr>
          <w:rFonts w:asciiTheme="minorHAnsi" w:eastAsiaTheme="minorHAnsi" w:hAnsiTheme="minorHAnsi" w:cs="Times"/>
          <w:color w:val="000000" w:themeColor="text1"/>
          <w:lang w:eastAsia="en-US"/>
        </w:rPr>
        <w:t>. (</w:t>
      </w:r>
      <w:r w:rsidR="00406E07">
        <w:rPr>
          <w:rFonts w:asciiTheme="minorHAnsi" w:eastAsiaTheme="minorHAnsi" w:hAnsiTheme="minorHAnsi" w:cs="Times"/>
          <w:color w:val="000000" w:themeColor="text1"/>
          <w:lang w:eastAsia="en-US"/>
        </w:rPr>
        <w:t>0,5</w:t>
      </w:r>
      <w:r w:rsidRPr="005E70AD">
        <w:rPr>
          <w:rFonts w:asciiTheme="minorHAnsi" w:eastAsiaTheme="minorHAnsi" w:hAnsiTheme="minorHAnsi" w:cs="Times"/>
          <w:color w:val="000000" w:themeColor="text1"/>
          <w:lang w:eastAsia="en-US"/>
        </w:rPr>
        <w:t>p)</w:t>
      </w:r>
    </w:p>
    <w:p w:rsidR="003055FE" w:rsidRPr="005E70AD" w:rsidRDefault="003055FE" w:rsidP="003055FE">
      <w:pPr>
        <w:pStyle w:val="Luettelokappale"/>
        <w:numPr>
          <w:ilvl w:val="0"/>
          <w:numId w:val="2"/>
        </w:numPr>
        <w:autoSpaceDE w:val="0"/>
        <w:autoSpaceDN w:val="0"/>
        <w:adjustRightInd w:val="0"/>
        <w:spacing w:after="240" w:line="300" w:lineRule="atLeast"/>
        <w:rPr>
          <w:rFonts w:asciiTheme="minorHAnsi" w:eastAsiaTheme="minorHAnsi" w:hAnsiTheme="minorHAnsi" w:cs="Times"/>
          <w:color w:val="000000" w:themeColor="text1"/>
          <w:lang w:eastAsia="en-US"/>
        </w:rPr>
      </w:pPr>
      <w:r w:rsidRPr="005E70AD">
        <w:rPr>
          <w:rFonts w:asciiTheme="minorHAnsi" w:eastAsiaTheme="minorHAnsi" w:hAnsiTheme="minorHAnsi" w:cs="Times"/>
          <w:color w:val="000000" w:themeColor="text1"/>
          <w:lang w:eastAsia="en-US"/>
        </w:rPr>
        <w:t xml:space="preserve">Perinnönjaossa perintöosuuden </w:t>
      </w:r>
      <w:r w:rsidRPr="005F1577">
        <w:rPr>
          <w:rFonts w:asciiTheme="minorHAnsi" w:eastAsiaTheme="minorHAnsi" w:hAnsiTheme="minorHAnsi" w:cs="Times"/>
          <w:b/>
          <w:color w:val="FF0000"/>
          <w:lang w:eastAsia="en-US"/>
        </w:rPr>
        <w:t>arvo määräytyy luovutusajankohdan</w:t>
      </w:r>
      <w:r w:rsidRPr="005F1577">
        <w:rPr>
          <w:rFonts w:asciiTheme="minorHAnsi" w:eastAsiaTheme="minorHAnsi" w:hAnsiTheme="minorHAnsi" w:cs="Times"/>
          <w:color w:val="FF0000"/>
          <w:lang w:eastAsia="en-US"/>
        </w:rPr>
        <w:t xml:space="preserve"> </w:t>
      </w:r>
      <w:r w:rsidRPr="005E70AD">
        <w:rPr>
          <w:rFonts w:asciiTheme="minorHAnsi" w:eastAsiaTheme="minorHAnsi" w:hAnsiTheme="minorHAnsi" w:cs="Times"/>
          <w:color w:val="000000" w:themeColor="text1"/>
          <w:lang w:eastAsia="en-US"/>
        </w:rPr>
        <w:t xml:space="preserve">mukaan. </w:t>
      </w:r>
      <w:r w:rsidR="005F1577">
        <w:rPr>
          <w:rFonts w:asciiTheme="minorHAnsi" w:eastAsiaTheme="minorHAnsi" w:hAnsiTheme="minorHAnsi" w:cs="Times"/>
          <w:color w:val="000000" w:themeColor="text1"/>
          <w:lang w:eastAsia="en-US"/>
        </w:rPr>
        <w:t xml:space="preserve">(0,25) </w:t>
      </w:r>
      <w:r w:rsidRPr="005E70AD">
        <w:rPr>
          <w:rFonts w:asciiTheme="minorHAnsi" w:eastAsiaTheme="minorHAnsi" w:hAnsiTheme="minorHAnsi" w:cs="Times"/>
          <w:color w:val="000000" w:themeColor="text1"/>
          <w:lang w:eastAsia="en-US"/>
        </w:rPr>
        <w:t xml:space="preserve">Perittävä </w:t>
      </w:r>
      <w:r w:rsidRPr="005F1577">
        <w:rPr>
          <w:rFonts w:asciiTheme="minorHAnsi" w:eastAsiaTheme="minorHAnsi" w:hAnsiTheme="minorHAnsi" w:cs="Times"/>
          <w:b/>
          <w:color w:val="FF0000"/>
          <w:u w:val="single"/>
          <w:lang w:eastAsia="en-US"/>
        </w:rPr>
        <w:t>voi itse siirtää arvotushetkeä</w:t>
      </w:r>
      <w:r w:rsidRPr="005F1577">
        <w:rPr>
          <w:rFonts w:asciiTheme="minorHAnsi" w:eastAsiaTheme="minorHAnsi" w:hAnsiTheme="minorHAnsi" w:cs="Times"/>
          <w:color w:val="000000" w:themeColor="text1"/>
          <w:u w:val="single"/>
          <w:lang w:eastAsia="en-US"/>
        </w:rPr>
        <w:t xml:space="preserve"> </w:t>
      </w:r>
      <w:r w:rsidR="005F1577">
        <w:rPr>
          <w:rFonts w:asciiTheme="minorHAnsi" w:eastAsiaTheme="minorHAnsi" w:hAnsiTheme="minorHAnsi" w:cs="Times"/>
          <w:color w:val="000000" w:themeColor="text1"/>
          <w:u w:val="single"/>
          <w:lang w:eastAsia="en-US"/>
        </w:rPr>
        <w:t>(0,</w:t>
      </w:r>
      <w:proofErr w:type="gramStart"/>
      <w:r w:rsidR="005F1577">
        <w:rPr>
          <w:rFonts w:asciiTheme="minorHAnsi" w:eastAsiaTheme="minorHAnsi" w:hAnsiTheme="minorHAnsi" w:cs="Times"/>
          <w:color w:val="000000" w:themeColor="text1"/>
          <w:u w:val="single"/>
          <w:lang w:eastAsia="en-US"/>
        </w:rPr>
        <w:t>25 )</w:t>
      </w:r>
      <w:r w:rsidRPr="005E70AD">
        <w:rPr>
          <w:rFonts w:asciiTheme="minorHAnsi" w:eastAsiaTheme="minorHAnsi" w:hAnsiTheme="minorHAnsi" w:cs="Times"/>
          <w:color w:val="000000" w:themeColor="text1"/>
          <w:lang w:eastAsia="en-US"/>
        </w:rPr>
        <w:t>tai</w:t>
      </w:r>
      <w:proofErr w:type="gramEnd"/>
      <w:r w:rsidRPr="005E70AD">
        <w:rPr>
          <w:rFonts w:asciiTheme="minorHAnsi" w:eastAsiaTheme="minorHAnsi" w:hAnsiTheme="minorHAnsi" w:cs="Times"/>
          <w:color w:val="000000" w:themeColor="text1"/>
          <w:lang w:eastAsia="en-US"/>
        </w:rPr>
        <w:t xml:space="preserve"> </w:t>
      </w:r>
      <w:r w:rsidRPr="005F1577">
        <w:rPr>
          <w:rFonts w:asciiTheme="minorHAnsi" w:eastAsiaTheme="minorHAnsi" w:hAnsiTheme="minorHAnsi" w:cs="Times"/>
          <w:b/>
          <w:color w:val="FF0000"/>
          <w:u w:val="single"/>
          <w:lang w:eastAsia="en-US"/>
        </w:rPr>
        <w:t>määrätä ennakkoperintönä huomioitavan arvon</w:t>
      </w:r>
      <w:r w:rsidRPr="005F1577">
        <w:rPr>
          <w:rFonts w:asciiTheme="minorHAnsi" w:eastAsiaTheme="minorHAnsi" w:hAnsiTheme="minorHAnsi" w:cs="Times"/>
          <w:color w:val="FF0000"/>
          <w:lang w:eastAsia="en-US"/>
        </w:rPr>
        <w:t xml:space="preserve"> </w:t>
      </w:r>
      <w:r w:rsidR="005F1577" w:rsidRPr="005F1577">
        <w:rPr>
          <w:rFonts w:asciiTheme="minorHAnsi" w:eastAsiaTheme="minorHAnsi" w:hAnsiTheme="minorHAnsi" w:cs="Times"/>
          <w:color w:val="404040" w:themeColor="text1" w:themeTint="BF"/>
          <w:lang w:eastAsia="en-US"/>
        </w:rPr>
        <w:t xml:space="preserve">(0,25) </w:t>
      </w:r>
      <w:r w:rsidRPr="005E70AD">
        <w:rPr>
          <w:rFonts w:asciiTheme="minorHAnsi" w:eastAsiaTheme="minorHAnsi" w:hAnsiTheme="minorHAnsi" w:cs="Times"/>
          <w:color w:val="000000" w:themeColor="text1"/>
          <w:lang w:eastAsia="en-US"/>
        </w:rPr>
        <w:t xml:space="preserve">lahjoitetulle omaisuudelle. Arvostus voi johtaa </w:t>
      </w:r>
      <w:r w:rsidRPr="005F1577">
        <w:rPr>
          <w:rFonts w:asciiTheme="minorHAnsi" w:eastAsiaTheme="minorHAnsi" w:hAnsiTheme="minorHAnsi" w:cs="Times"/>
          <w:b/>
          <w:color w:val="FF0000"/>
          <w:u w:val="single"/>
          <w:lang w:eastAsia="en-US"/>
        </w:rPr>
        <w:t>käypää arvoa</w:t>
      </w:r>
      <w:r w:rsidRPr="005F1577">
        <w:rPr>
          <w:rFonts w:asciiTheme="minorHAnsi" w:eastAsiaTheme="minorHAnsi" w:hAnsiTheme="minorHAnsi" w:cs="Times"/>
          <w:color w:val="FF0000"/>
          <w:lang w:eastAsia="en-US"/>
        </w:rPr>
        <w:t xml:space="preserve"> </w:t>
      </w:r>
      <w:r w:rsidRPr="005F1577">
        <w:rPr>
          <w:rFonts w:asciiTheme="minorHAnsi" w:eastAsiaTheme="minorHAnsi" w:hAnsiTheme="minorHAnsi" w:cs="Times"/>
          <w:b/>
          <w:color w:val="FF0000"/>
          <w:u w:val="single"/>
          <w:lang w:eastAsia="en-US"/>
        </w:rPr>
        <w:t>suurempaan</w:t>
      </w:r>
      <w:r w:rsidRPr="005E70AD">
        <w:rPr>
          <w:rFonts w:asciiTheme="minorHAnsi" w:eastAsiaTheme="minorHAnsi" w:hAnsiTheme="minorHAnsi" w:cs="Times"/>
          <w:color w:val="000000" w:themeColor="text1"/>
          <w:lang w:eastAsia="en-US"/>
        </w:rPr>
        <w:t xml:space="preserve"> </w:t>
      </w:r>
      <w:r w:rsidRPr="005F1577">
        <w:rPr>
          <w:rFonts w:asciiTheme="minorHAnsi" w:eastAsiaTheme="minorHAnsi" w:hAnsiTheme="minorHAnsi" w:cs="Times"/>
          <w:b/>
          <w:color w:val="000000" w:themeColor="text1"/>
          <w:u w:val="single"/>
          <w:lang w:eastAsia="en-US"/>
        </w:rPr>
        <w:t>tai</w:t>
      </w:r>
      <w:r w:rsidRPr="005E70AD">
        <w:rPr>
          <w:rFonts w:asciiTheme="minorHAnsi" w:eastAsiaTheme="minorHAnsi" w:hAnsiTheme="minorHAnsi" w:cs="Times"/>
          <w:color w:val="000000" w:themeColor="text1"/>
          <w:lang w:eastAsia="en-US"/>
        </w:rPr>
        <w:t xml:space="preserve"> </w:t>
      </w:r>
      <w:r w:rsidRPr="005F1577">
        <w:rPr>
          <w:rFonts w:asciiTheme="minorHAnsi" w:eastAsiaTheme="minorHAnsi" w:hAnsiTheme="minorHAnsi" w:cs="Times"/>
          <w:b/>
          <w:color w:val="FF0000"/>
          <w:u w:val="single"/>
          <w:lang w:eastAsia="en-US"/>
        </w:rPr>
        <w:t>pienempään</w:t>
      </w:r>
      <w:r w:rsidRPr="005E70AD">
        <w:rPr>
          <w:rFonts w:asciiTheme="minorHAnsi" w:eastAsiaTheme="minorHAnsi" w:hAnsiTheme="minorHAnsi" w:cs="Times"/>
          <w:color w:val="000000" w:themeColor="text1"/>
          <w:lang w:eastAsia="en-US"/>
        </w:rPr>
        <w:t xml:space="preserve"> summaan.</w:t>
      </w:r>
      <w:r w:rsidR="005F1577">
        <w:rPr>
          <w:rFonts w:asciiTheme="minorHAnsi" w:eastAsiaTheme="minorHAnsi" w:hAnsiTheme="minorHAnsi" w:cs="Times"/>
          <w:color w:val="000000" w:themeColor="text1"/>
          <w:lang w:eastAsia="en-US"/>
        </w:rPr>
        <w:t xml:space="preserve"> (0,25)</w:t>
      </w:r>
    </w:p>
    <w:p w:rsidR="003055FE" w:rsidRPr="005E70AD" w:rsidRDefault="003055FE" w:rsidP="003055FE">
      <w:pPr>
        <w:pStyle w:val="Luettelokappale"/>
        <w:autoSpaceDE w:val="0"/>
        <w:autoSpaceDN w:val="0"/>
        <w:adjustRightInd w:val="0"/>
        <w:spacing w:after="240" w:line="300" w:lineRule="atLeast"/>
        <w:rPr>
          <w:rFonts w:asciiTheme="minorHAnsi" w:eastAsiaTheme="minorHAnsi" w:hAnsiTheme="minorHAnsi" w:cs="Times"/>
          <w:color w:val="000000" w:themeColor="text1"/>
          <w:lang w:eastAsia="en-US"/>
        </w:rPr>
      </w:pPr>
      <w:r w:rsidRPr="005E70AD">
        <w:rPr>
          <w:rFonts w:asciiTheme="minorHAnsi" w:eastAsiaTheme="minorHAnsi" w:hAnsiTheme="minorHAnsi" w:cs="Times"/>
          <w:color w:val="000000" w:themeColor="text1"/>
          <w:lang w:eastAsia="en-US"/>
        </w:rPr>
        <w:t xml:space="preserve">Lahjanantaja voi liittää lahjoituskirjaan </w:t>
      </w:r>
      <w:r w:rsidRPr="005F1577">
        <w:rPr>
          <w:rFonts w:asciiTheme="minorHAnsi" w:eastAsiaTheme="minorHAnsi" w:hAnsiTheme="minorHAnsi" w:cs="Times"/>
          <w:b/>
          <w:color w:val="FF0000"/>
          <w:u w:val="single"/>
          <w:lang w:eastAsia="en-US"/>
        </w:rPr>
        <w:t>purkavan ehdon</w:t>
      </w:r>
      <w:r w:rsidR="005F1577">
        <w:rPr>
          <w:rFonts w:asciiTheme="minorHAnsi" w:eastAsiaTheme="minorHAnsi" w:hAnsiTheme="minorHAnsi" w:cs="Times"/>
          <w:color w:val="000000" w:themeColor="text1"/>
          <w:lang w:eastAsia="en-US"/>
        </w:rPr>
        <w:t xml:space="preserve">. (0,25) </w:t>
      </w:r>
      <w:r w:rsidRPr="005F1577">
        <w:rPr>
          <w:rFonts w:asciiTheme="minorHAnsi" w:eastAsiaTheme="minorHAnsi" w:hAnsiTheme="minorHAnsi" w:cs="Times"/>
          <w:color w:val="FF0000"/>
          <w:lang w:eastAsia="en-US"/>
        </w:rPr>
        <w:t>Irtaimiston</w:t>
      </w:r>
      <w:r w:rsidRPr="005E70AD">
        <w:rPr>
          <w:rFonts w:asciiTheme="minorHAnsi" w:eastAsiaTheme="minorHAnsi" w:hAnsiTheme="minorHAnsi" w:cs="Times"/>
          <w:color w:val="000000" w:themeColor="text1"/>
          <w:lang w:eastAsia="en-US"/>
        </w:rPr>
        <w:t xml:space="preserve"> kohdalla </w:t>
      </w:r>
      <w:r w:rsidRPr="005F1577">
        <w:rPr>
          <w:rFonts w:asciiTheme="minorHAnsi" w:eastAsiaTheme="minorHAnsi" w:hAnsiTheme="minorHAnsi" w:cs="Times"/>
          <w:b/>
          <w:color w:val="FF0000"/>
          <w:lang w:eastAsia="en-US"/>
        </w:rPr>
        <w:t>ei aikarajaa</w:t>
      </w:r>
      <w:r w:rsidRPr="005E70AD">
        <w:rPr>
          <w:rFonts w:asciiTheme="minorHAnsi" w:eastAsiaTheme="minorHAnsi" w:hAnsiTheme="minorHAnsi" w:cs="Times"/>
          <w:color w:val="000000" w:themeColor="text1"/>
          <w:lang w:eastAsia="en-US"/>
        </w:rPr>
        <w:t xml:space="preserve">, </w:t>
      </w:r>
      <w:r w:rsidR="005F1577">
        <w:rPr>
          <w:rFonts w:asciiTheme="minorHAnsi" w:eastAsiaTheme="minorHAnsi" w:hAnsiTheme="minorHAnsi" w:cs="Times"/>
          <w:color w:val="000000" w:themeColor="text1"/>
          <w:lang w:eastAsia="en-US"/>
        </w:rPr>
        <w:t xml:space="preserve">(0,25) </w:t>
      </w:r>
      <w:r w:rsidRPr="005E70AD">
        <w:rPr>
          <w:rFonts w:asciiTheme="minorHAnsi" w:eastAsiaTheme="minorHAnsi" w:hAnsiTheme="minorHAnsi" w:cs="Times"/>
          <w:color w:val="000000" w:themeColor="text1"/>
          <w:lang w:eastAsia="en-US"/>
        </w:rPr>
        <w:t xml:space="preserve">kiinteistön kohdalla raja on </w:t>
      </w:r>
      <w:r w:rsidRPr="005F1577">
        <w:rPr>
          <w:rFonts w:asciiTheme="minorHAnsi" w:eastAsiaTheme="minorHAnsi" w:hAnsiTheme="minorHAnsi" w:cs="Times"/>
          <w:b/>
          <w:color w:val="FF0000"/>
          <w:lang w:eastAsia="en-US"/>
        </w:rPr>
        <w:t>5 vuotta</w:t>
      </w:r>
      <w:r w:rsidRPr="005E70AD">
        <w:rPr>
          <w:rFonts w:asciiTheme="minorHAnsi" w:eastAsiaTheme="minorHAnsi" w:hAnsiTheme="minorHAnsi" w:cs="Times"/>
          <w:color w:val="000000" w:themeColor="text1"/>
          <w:lang w:eastAsia="en-US"/>
        </w:rPr>
        <w:t xml:space="preserve">. </w:t>
      </w:r>
      <w:r w:rsidR="005F1577">
        <w:rPr>
          <w:rFonts w:asciiTheme="minorHAnsi" w:eastAsiaTheme="minorHAnsi" w:hAnsiTheme="minorHAnsi" w:cs="Times"/>
          <w:color w:val="000000" w:themeColor="text1"/>
          <w:lang w:eastAsia="en-US"/>
        </w:rPr>
        <w:t>(0,25)</w:t>
      </w:r>
    </w:p>
    <w:p w:rsidR="003055FE" w:rsidRPr="005E70AD" w:rsidRDefault="003055FE" w:rsidP="003055FE">
      <w:pPr>
        <w:pStyle w:val="Luettelokappale"/>
        <w:autoSpaceDE w:val="0"/>
        <w:autoSpaceDN w:val="0"/>
        <w:adjustRightInd w:val="0"/>
        <w:spacing w:after="240" w:line="300" w:lineRule="atLeast"/>
        <w:rPr>
          <w:rFonts w:asciiTheme="minorHAnsi" w:eastAsiaTheme="minorHAnsi" w:hAnsiTheme="minorHAnsi" w:cs="Times"/>
          <w:color w:val="000000" w:themeColor="text1"/>
          <w:lang w:eastAsia="en-US"/>
        </w:rPr>
      </w:pPr>
      <w:r w:rsidRPr="005E70AD">
        <w:rPr>
          <w:rFonts w:asciiTheme="minorHAnsi" w:eastAsiaTheme="minorHAnsi" w:hAnsiTheme="minorHAnsi" w:cs="Times"/>
          <w:color w:val="000000" w:themeColor="text1"/>
          <w:lang w:eastAsia="en-US"/>
        </w:rPr>
        <w:lastRenderedPageBreak/>
        <w:t>Lisäksi Mikkola on määritellyt artikkelissaan seuraavat tilanteet:</w:t>
      </w:r>
    </w:p>
    <w:p w:rsidR="003055FE" w:rsidRPr="005E70AD" w:rsidRDefault="003055FE" w:rsidP="003055FE">
      <w:pPr>
        <w:pStyle w:val="Luettelokappale"/>
        <w:autoSpaceDE w:val="0"/>
        <w:autoSpaceDN w:val="0"/>
        <w:adjustRightInd w:val="0"/>
        <w:spacing w:after="240" w:line="300" w:lineRule="atLeast"/>
        <w:rPr>
          <w:rFonts w:asciiTheme="minorHAnsi" w:eastAsiaTheme="minorHAnsi" w:hAnsiTheme="minorHAnsi" w:cs="Times"/>
          <w:color w:val="000000" w:themeColor="text1"/>
          <w:lang w:eastAsia="en-US"/>
        </w:rPr>
      </w:pPr>
      <w:r w:rsidRPr="005E70AD">
        <w:rPr>
          <w:rFonts w:asciiTheme="minorHAnsi" w:eastAsiaTheme="minorHAnsi" w:hAnsiTheme="minorHAnsi" w:cs="Times"/>
          <w:b/>
          <w:i/>
          <w:color w:val="000000" w:themeColor="text1"/>
          <w:lang w:eastAsia="en-US"/>
        </w:rPr>
        <w:t>Luontaispalautusvelvollisuus</w:t>
      </w:r>
      <w:r w:rsidRPr="005E70AD">
        <w:rPr>
          <w:rFonts w:asciiTheme="minorHAnsi" w:eastAsiaTheme="minorHAnsi" w:hAnsiTheme="minorHAnsi" w:cs="Times"/>
          <w:color w:val="000000" w:themeColor="text1"/>
          <w:lang w:eastAsia="en-US"/>
        </w:rPr>
        <w:t xml:space="preserve">, joka tarkoittaa lahjansaajan määräaikaista käyttöoikeutta. Lahjakirjaan kirjataan ehto, että lahja on palautettava </w:t>
      </w:r>
      <w:r w:rsidRPr="005E70AD">
        <w:rPr>
          <w:rFonts w:asciiTheme="minorHAnsi" w:eastAsiaTheme="minorHAnsi" w:hAnsiTheme="minorHAnsi" w:cs="Times"/>
          <w:i/>
          <w:color w:val="000000" w:themeColor="text1"/>
          <w:lang w:eastAsia="en-US"/>
        </w:rPr>
        <w:t xml:space="preserve">reaalisesti </w:t>
      </w:r>
      <w:r w:rsidRPr="005E70AD">
        <w:rPr>
          <w:rFonts w:asciiTheme="minorHAnsi" w:eastAsiaTheme="minorHAnsi" w:hAnsiTheme="minorHAnsi" w:cs="Times"/>
          <w:color w:val="000000" w:themeColor="text1"/>
          <w:lang w:eastAsia="en-US"/>
        </w:rPr>
        <w:t>pesään perittävän kuollessa. Lopullinen käyttöoikeus vain, jos hänelle määrätyksi perinnönjaossa. (0,5)</w:t>
      </w:r>
    </w:p>
    <w:p w:rsidR="001B0B64" w:rsidRDefault="003055FE" w:rsidP="003055FE">
      <w:pPr>
        <w:pStyle w:val="Luettelokappale"/>
        <w:autoSpaceDE w:val="0"/>
        <w:autoSpaceDN w:val="0"/>
        <w:adjustRightInd w:val="0"/>
        <w:spacing w:after="240" w:line="300" w:lineRule="atLeast"/>
        <w:rPr>
          <w:rFonts w:asciiTheme="minorHAnsi" w:eastAsiaTheme="minorHAnsi" w:hAnsiTheme="minorHAnsi" w:cs="Times"/>
          <w:color w:val="000000" w:themeColor="text1"/>
          <w:lang w:eastAsia="en-US"/>
        </w:rPr>
      </w:pPr>
      <w:r w:rsidRPr="005E70AD">
        <w:rPr>
          <w:rFonts w:asciiTheme="minorHAnsi" w:eastAsiaTheme="minorHAnsi" w:hAnsiTheme="minorHAnsi" w:cs="Times"/>
          <w:b/>
          <w:i/>
          <w:color w:val="000000" w:themeColor="text1"/>
          <w:lang w:eastAsia="en-US"/>
        </w:rPr>
        <w:t>Arvomääräinen palautus</w:t>
      </w:r>
      <w:r w:rsidRPr="005E70AD">
        <w:rPr>
          <w:rFonts w:asciiTheme="minorHAnsi" w:eastAsiaTheme="minorHAnsi" w:hAnsiTheme="minorHAnsi" w:cs="Times"/>
          <w:color w:val="000000" w:themeColor="text1"/>
          <w:lang w:eastAsia="en-US"/>
        </w:rPr>
        <w:t>, jonka mukaan perittävä voi määrätä, että ennakkoperinnöstä ylimenevä summa palautetaan pesään. (0,5)</w:t>
      </w:r>
    </w:p>
    <w:p w:rsidR="001B0B64" w:rsidRDefault="001B0B64" w:rsidP="003055FE">
      <w:pPr>
        <w:pStyle w:val="Luettelokappale"/>
        <w:autoSpaceDE w:val="0"/>
        <w:autoSpaceDN w:val="0"/>
        <w:adjustRightInd w:val="0"/>
        <w:spacing w:after="240" w:line="300" w:lineRule="atLeast"/>
        <w:rPr>
          <w:rFonts w:asciiTheme="minorHAnsi" w:eastAsiaTheme="minorHAnsi" w:hAnsiTheme="minorHAnsi" w:cs="Times"/>
          <w:color w:val="000000" w:themeColor="text1"/>
          <w:lang w:eastAsia="en-US"/>
        </w:rPr>
      </w:pPr>
    </w:p>
    <w:p w:rsidR="001B0B64" w:rsidRDefault="001B0B64" w:rsidP="003055FE">
      <w:pPr>
        <w:pStyle w:val="Luettelokappale"/>
        <w:autoSpaceDE w:val="0"/>
        <w:autoSpaceDN w:val="0"/>
        <w:adjustRightInd w:val="0"/>
        <w:spacing w:after="240" w:line="300" w:lineRule="atLeast"/>
        <w:rPr>
          <w:rFonts w:asciiTheme="minorHAnsi" w:eastAsiaTheme="minorHAnsi" w:hAnsiTheme="minorHAnsi" w:cs="Times"/>
          <w:color w:val="000000" w:themeColor="text1"/>
          <w:lang w:eastAsia="en-US"/>
        </w:rPr>
      </w:pPr>
    </w:p>
    <w:p w:rsidR="001B0B64" w:rsidRDefault="001B0B64" w:rsidP="003055FE">
      <w:pPr>
        <w:pStyle w:val="Luettelokappale"/>
        <w:autoSpaceDE w:val="0"/>
        <w:autoSpaceDN w:val="0"/>
        <w:adjustRightInd w:val="0"/>
        <w:spacing w:after="240" w:line="300" w:lineRule="atLeast"/>
        <w:rPr>
          <w:rFonts w:asciiTheme="minorHAnsi" w:eastAsiaTheme="minorHAnsi" w:hAnsiTheme="minorHAnsi" w:cs="Times"/>
          <w:color w:val="000000" w:themeColor="text1"/>
          <w:lang w:eastAsia="en-US"/>
        </w:rPr>
      </w:pPr>
    </w:p>
    <w:p w:rsidR="001B0B64" w:rsidRPr="00F4754A" w:rsidRDefault="001B0B64" w:rsidP="003055FE">
      <w:pPr>
        <w:pStyle w:val="Luettelokappale"/>
        <w:autoSpaceDE w:val="0"/>
        <w:autoSpaceDN w:val="0"/>
        <w:adjustRightInd w:val="0"/>
        <w:spacing w:after="240" w:line="300" w:lineRule="atLeast"/>
        <w:rPr>
          <w:rFonts w:asciiTheme="minorHAnsi" w:eastAsiaTheme="minorHAnsi" w:hAnsiTheme="minorHAnsi" w:cs="Times"/>
          <w:b/>
          <w:color w:val="0D0D0D" w:themeColor="text1" w:themeTint="F2"/>
          <w:lang w:eastAsia="en-US"/>
        </w:rPr>
      </w:pPr>
      <w:r w:rsidRPr="00F4754A">
        <w:rPr>
          <w:rFonts w:asciiTheme="minorHAnsi" w:eastAsiaTheme="minorHAnsi" w:hAnsiTheme="minorHAnsi" w:cs="Times"/>
          <w:b/>
          <w:color w:val="0D0D0D" w:themeColor="text1" w:themeTint="F2"/>
          <w:lang w:eastAsia="en-US"/>
        </w:rPr>
        <w:t>Tehtävä 5</w:t>
      </w:r>
    </w:p>
    <w:p w:rsidR="00F3134D" w:rsidRPr="00F4754A" w:rsidRDefault="00F3134D" w:rsidP="003055FE">
      <w:pPr>
        <w:pStyle w:val="Luettelokappale"/>
        <w:autoSpaceDE w:val="0"/>
        <w:autoSpaceDN w:val="0"/>
        <w:adjustRightInd w:val="0"/>
        <w:spacing w:after="240" w:line="300" w:lineRule="atLeast"/>
        <w:rPr>
          <w:rFonts w:asciiTheme="minorHAnsi" w:eastAsiaTheme="minorHAnsi" w:hAnsiTheme="minorHAnsi" w:cs="Times"/>
          <w:b/>
          <w:color w:val="0D0D0D" w:themeColor="text1" w:themeTint="F2"/>
          <w:lang w:eastAsia="en-US"/>
        </w:rPr>
      </w:pPr>
    </w:p>
    <w:p w:rsidR="00F3134D" w:rsidRPr="00F4754A" w:rsidRDefault="00F3134D" w:rsidP="00F3134D">
      <w:pPr>
        <w:pStyle w:val="Luettelokappale"/>
        <w:autoSpaceDE w:val="0"/>
        <w:autoSpaceDN w:val="0"/>
        <w:adjustRightInd w:val="0"/>
        <w:spacing w:after="240" w:line="300" w:lineRule="atLeast"/>
        <w:rPr>
          <w:rFonts w:asciiTheme="minorHAnsi" w:eastAsiaTheme="minorHAnsi" w:hAnsiTheme="minorHAnsi" w:cs="Times"/>
          <w:color w:val="0D0D0D" w:themeColor="text1" w:themeTint="F2"/>
          <w:lang w:eastAsia="en-US"/>
        </w:rPr>
      </w:pPr>
      <w:r w:rsidRPr="00F4754A">
        <w:rPr>
          <w:rFonts w:asciiTheme="minorHAnsi" w:eastAsiaTheme="minorHAnsi" w:hAnsiTheme="minorHAnsi" w:cs="Times"/>
          <w:color w:val="0D0D0D" w:themeColor="text1" w:themeTint="F2"/>
          <w:lang w:eastAsia="en-US"/>
        </w:rPr>
        <w:t>Oikeudelliset ongelmat: isyysolettama, lapsen huoltajuus, avioero</w:t>
      </w:r>
    </w:p>
    <w:p w:rsidR="00F3134D" w:rsidRPr="00F4754A" w:rsidRDefault="00F3134D" w:rsidP="00F3134D">
      <w:pPr>
        <w:pStyle w:val="Luettelokappale"/>
        <w:autoSpaceDE w:val="0"/>
        <w:autoSpaceDN w:val="0"/>
        <w:adjustRightInd w:val="0"/>
        <w:spacing w:after="240" w:line="300" w:lineRule="atLeast"/>
        <w:rPr>
          <w:rFonts w:ascii="Georgia" w:hAnsi="Georgia"/>
          <w:color w:val="0D0D0D" w:themeColor="text1" w:themeTint="F2"/>
          <w:sz w:val="21"/>
          <w:szCs w:val="21"/>
          <w:shd w:val="clear" w:color="auto" w:fill="FFFFFF"/>
        </w:rPr>
      </w:pPr>
      <w:r w:rsidRPr="00F3134D">
        <w:rPr>
          <w:rFonts w:ascii="Georgia" w:hAnsi="Georgia"/>
          <w:color w:val="0D0D0D" w:themeColor="text1" w:themeTint="F2"/>
          <w:sz w:val="21"/>
          <w:szCs w:val="21"/>
          <w:shd w:val="clear" w:color="auto" w:fill="FFFFFF"/>
        </w:rPr>
        <w:t>Suomen voimassa olevan oikeuden mukaan isyysolettama liittyy ainoastaan viralliseen avioliittoon: jos lapsi syntyy s</w:t>
      </w:r>
      <w:r w:rsidRPr="00F4754A">
        <w:rPr>
          <w:rFonts w:ascii="Georgia" w:hAnsi="Georgia"/>
          <w:color w:val="0D0D0D" w:themeColor="text1" w:themeTint="F2"/>
          <w:sz w:val="21"/>
          <w:szCs w:val="21"/>
          <w:shd w:val="clear" w:color="auto" w:fill="FFFFFF"/>
        </w:rPr>
        <w:t xml:space="preserve">iten, että äiti on avioliitossa, </w:t>
      </w:r>
      <w:r w:rsidRPr="00F3134D">
        <w:rPr>
          <w:rFonts w:ascii="Georgia" w:hAnsi="Georgia"/>
          <w:color w:val="0D0D0D" w:themeColor="text1" w:themeTint="F2"/>
          <w:sz w:val="21"/>
          <w:szCs w:val="21"/>
          <w:shd w:val="clear" w:color="auto" w:fill="FFFFFF"/>
        </w:rPr>
        <w:t>hänen aviomiehensä katsotaan lapsen juridiseksi isäksi</w:t>
      </w:r>
      <w:r w:rsidRPr="00F4754A">
        <w:rPr>
          <w:rFonts w:ascii="Georgia" w:hAnsi="Georgia"/>
          <w:color w:val="0D0D0D" w:themeColor="text1" w:themeTint="F2"/>
          <w:sz w:val="21"/>
          <w:szCs w:val="21"/>
          <w:shd w:val="clear" w:color="auto" w:fill="FFFFFF"/>
        </w:rPr>
        <w:t xml:space="preserve">. Asiasta säädetään isyyslaissa/isyyslain 2§. </w:t>
      </w:r>
    </w:p>
    <w:p w:rsidR="00F3134D" w:rsidRPr="00F4754A" w:rsidRDefault="00F3134D" w:rsidP="00F3134D">
      <w:pPr>
        <w:pStyle w:val="Luettelokappale"/>
        <w:autoSpaceDE w:val="0"/>
        <w:autoSpaceDN w:val="0"/>
        <w:adjustRightInd w:val="0"/>
        <w:spacing w:after="240" w:line="300" w:lineRule="atLeast"/>
        <w:rPr>
          <w:rFonts w:ascii="Georgia" w:hAnsi="Georgia"/>
          <w:color w:val="0D0D0D" w:themeColor="text1" w:themeTint="F2"/>
          <w:sz w:val="21"/>
          <w:szCs w:val="21"/>
          <w:shd w:val="clear" w:color="auto" w:fill="FFFFFF"/>
        </w:rPr>
      </w:pPr>
      <w:r w:rsidRPr="00F3134D">
        <w:rPr>
          <w:rFonts w:ascii="Georgia" w:hAnsi="Georgia"/>
          <w:color w:val="0D0D0D" w:themeColor="text1" w:themeTint="F2"/>
          <w:sz w:val="21"/>
          <w:szCs w:val="21"/>
          <w:shd w:val="clear" w:color="auto" w:fill="FFFFFF"/>
        </w:rPr>
        <w:t>Olettama ei siten koske avioliitonomaista yhdyselämää. Vaikka</w:t>
      </w:r>
      <w:r w:rsidRPr="00F4754A">
        <w:rPr>
          <w:rFonts w:ascii="Georgia" w:hAnsi="Georgia"/>
          <w:color w:val="0D0D0D" w:themeColor="text1" w:themeTint="F2"/>
          <w:sz w:val="21"/>
          <w:szCs w:val="21"/>
          <w:shd w:val="clear" w:color="auto" w:fill="FFFFFF"/>
        </w:rPr>
        <w:t xml:space="preserve"> avoliitto </w:t>
      </w:r>
      <w:r w:rsidRPr="00F3134D">
        <w:rPr>
          <w:rFonts w:ascii="Georgia" w:hAnsi="Georgia"/>
          <w:color w:val="0D0D0D" w:themeColor="text1" w:themeTint="F2"/>
          <w:sz w:val="21"/>
          <w:szCs w:val="21"/>
          <w:shd w:val="clear" w:color="auto" w:fill="FFFFFF"/>
        </w:rPr>
        <w:t>voitaisiin näyttää kiistattomasti toteen, avomiestä ei välittömästi tämän perusteella todeta avovaimon lapsen juridiseksi isäksi. Avoliittotapauksissa isyys on vahvistettava tunnustamisella tai tuomiolla.</w:t>
      </w:r>
    </w:p>
    <w:p w:rsidR="00F4754A" w:rsidRPr="00F4754A" w:rsidRDefault="00154237" w:rsidP="00F3134D">
      <w:pPr>
        <w:pStyle w:val="Luettelokappale"/>
        <w:autoSpaceDE w:val="0"/>
        <w:autoSpaceDN w:val="0"/>
        <w:adjustRightInd w:val="0"/>
        <w:spacing w:after="240" w:line="300" w:lineRule="atLeast"/>
        <w:rPr>
          <w:rFonts w:ascii="Georgia" w:hAnsi="Georgia"/>
          <w:color w:val="0D0D0D" w:themeColor="text1" w:themeTint="F2"/>
          <w:sz w:val="21"/>
          <w:szCs w:val="21"/>
          <w:shd w:val="clear" w:color="auto" w:fill="FFFFFF"/>
        </w:rPr>
      </w:pPr>
      <w:proofErr w:type="gramStart"/>
      <w:r w:rsidRPr="00F4754A">
        <w:rPr>
          <w:rFonts w:ascii="Georgia" w:hAnsi="Georgia"/>
          <w:color w:val="0D0D0D" w:themeColor="text1" w:themeTint="F2"/>
          <w:sz w:val="21"/>
          <w:szCs w:val="21"/>
          <w:shd w:val="clear" w:color="auto" w:fill="FFFFFF"/>
        </w:rPr>
        <w:t>Isyyslain 19§ mukaan isyyttä ei voida tunnustamisen perusteella vahvistaa mikäli tunnustaminen koskee 2§:ssa tarkoitettua lasta, elleivät lapsen äiti ja aviomies ole hyväksyneet tätä.</w:t>
      </w:r>
      <w:proofErr w:type="gramEnd"/>
    </w:p>
    <w:p w:rsidR="00F3134D" w:rsidRPr="00F4754A" w:rsidRDefault="00154237" w:rsidP="00F3134D">
      <w:pPr>
        <w:pStyle w:val="Luettelokappale"/>
        <w:autoSpaceDE w:val="0"/>
        <w:autoSpaceDN w:val="0"/>
        <w:adjustRightInd w:val="0"/>
        <w:spacing w:after="240" w:line="300" w:lineRule="atLeast"/>
        <w:rPr>
          <w:rFonts w:ascii="Georgia" w:hAnsi="Georgia"/>
          <w:color w:val="0D0D0D" w:themeColor="text1" w:themeTint="F2"/>
          <w:sz w:val="21"/>
          <w:szCs w:val="21"/>
          <w:shd w:val="clear" w:color="auto" w:fill="FFFFFF"/>
        </w:rPr>
      </w:pPr>
      <w:r w:rsidRPr="00F4754A">
        <w:rPr>
          <w:rFonts w:ascii="Georgia" w:hAnsi="Georgia"/>
          <w:color w:val="0D0D0D" w:themeColor="text1" w:themeTint="F2"/>
          <w:sz w:val="21"/>
          <w:szCs w:val="21"/>
          <w:shd w:val="clear" w:color="auto" w:fill="FFFFFF"/>
        </w:rPr>
        <w:t xml:space="preserve"> </w:t>
      </w:r>
    </w:p>
    <w:p w:rsidR="00154237" w:rsidRPr="00F4754A" w:rsidRDefault="00154237" w:rsidP="00F3134D">
      <w:pPr>
        <w:pStyle w:val="Luettelokappale"/>
        <w:autoSpaceDE w:val="0"/>
        <w:autoSpaceDN w:val="0"/>
        <w:adjustRightInd w:val="0"/>
        <w:spacing w:after="240" w:line="300" w:lineRule="atLeast"/>
        <w:rPr>
          <w:rFonts w:ascii="Georgia" w:hAnsi="Georgia"/>
          <w:color w:val="0D0D0D" w:themeColor="text1" w:themeTint="F2"/>
          <w:sz w:val="21"/>
          <w:szCs w:val="21"/>
          <w:shd w:val="clear" w:color="auto" w:fill="FFFFFF"/>
        </w:rPr>
      </w:pPr>
      <w:r w:rsidRPr="00F4754A">
        <w:rPr>
          <w:rFonts w:ascii="Georgia" w:hAnsi="Georgia"/>
          <w:color w:val="0D0D0D" w:themeColor="text1" w:themeTint="F2"/>
          <w:sz w:val="21"/>
          <w:szCs w:val="21"/>
          <w:shd w:val="clear" w:color="auto" w:fill="FFFFFF"/>
        </w:rPr>
        <w:t>Tässä tapauksessa Minna ja Pekka ovat edelleen naimisissa, joten isyysolettaman mukaisesti. Lapsen isyys ei määräydy Minnan ja Matin avoliiton perusteella, vaikka sen näyttäminen olisikin kiistatonta. Näin ollen isyysolettaman mukaisesti Pekka on vastasyntyneen lapsen isä. Jotta Matin isyys voidaan vahvistaa, tulee hänen tunnustaa isyytensä. Koska Minna on avioliitossa ja lapsen isäksi katsotaan avioliiton perusteella Pekka, tunnustamisen edellytyksenä on sekä Minnan että Pekan hyväksyntä tälle.</w:t>
      </w:r>
    </w:p>
    <w:p w:rsidR="00154237" w:rsidRPr="00F4754A" w:rsidRDefault="00154237" w:rsidP="00F3134D">
      <w:pPr>
        <w:pStyle w:val="Luettelokappale"/>
        <w:autoSpaceDE w:val="0"/>
        <w:autoSpaceDN w:val="0"/>
        <w:adjustRightInd w:val="0"/>
        <w:spacing w:after="240" w:line="300" w:lineRule="atLeast"/>
        <w:rPr>
          <w:rFonts w:ascii="Georgia" w:hAnsi="Georgia"/>
          <w:color w:val="0D0D0D" w:themeColor="text1" w:themeTint="F2"/>
          <w:sz w:val="21"/>
          <w:szCs w:val="21"/>
          <w:shd w:val="clear" w:color="auto" w:fill="FFFFFF"/>
        </w:rPr>
      </w:pPr>
    </w:p>
    <w:p w:rsidR="00F3134D" w:rsidRPr="00F4754A" w:rsidRDefault="00154237" w:rsidP="00F3134D">
      <w:pPr>
        <w:pStyle w:val="Luettelokappale"/>
        <w:autoSpaceDE w:val="0"/>
        <w:autoSpaceDN w:val="0"/>
        <w:adjustRightInd w:val="0"/>
        <w:spacing w:after="240" w:line="300" w:lineRule="atLeast"/>
        <w:rPr>
          <w:rFonts w:ascii="Georgia" w:hAnsi="Georgia"/>
          <w:color w:val="0D0D0D" w:themeColor="text1" w:themeTint="F2"/>
          <w:sz w:val="21"/>
          <w:szCs w:val="21"/>
          <w:shd w:val="clear" w:color="auto" w:fill="FFFFFF"/>
        </w:rPr>
      </w:pPr>
      <w:r w:rsidRPr="00F4754A">
        <w:rPr>
          <w:rFonts w:ascii="Georgia" w:hAnsi="Georgia"/>
          <w:color w:val="0D0D0D" w:themeColor="text1" w:themeTint="F2"/>
          <w:sz w:val="21"/>
          <w:szCs w:val="21"/>
          <w:shd w:val="clear" w:color="auto" w:fill="FFFFFF"/>
        </w:rPr>
        <w:t>Laissa lapsen huollosta ja tapaamisoikeudesta</w:t>
      </w:r>
      <w:r w:rsidR="00534D92" w:rsidRPr="00F4754A">
        <w:rPr>
          <w:rFonts w:ascii="Georgia" w:hAnsi="Georgia"/>
          <w:color w:val="0D0D0D" w:themeColor="text1" w:themeTint="F2"/>
          <w:sz w:val="21"/>
          <w:szCs w:val="21"/>
          <w:shd w:val="clear" w:color="auto" w:fill="FFFFFF"/>
        </w:rPr>
        <w:t xml:space="preserve"> (6§) säännellään, </w:t>
      </w:r>
      <w:r w:rsidRPr="00F4754A">
        <w:rPr>
          <w:rFonts w:ascii="Georgia" w:hAnsi="Georgia"/>
          <w:color w:val="0D0D0D" w:themeColor="text1" w:themeTint="F2"/>
          <w:sz w:val="21"/>
          <w:szCs w:val="21"/>
          <w:shd w:val="clear" w:color="auto" w:fill="FFFFFF"/>
        </w:rPr>
        <w:t>että lapsen vanhemmat jotka ovat lapsen syntyessä avioliitossa keskenään</w:t>
      </w:r>
      <w:r w:rsidR="00534D92" w:rsidRPr="00F4754A">
        <w:rPr>
          <w:rFonts w:ascii="Georgia" w:hAnsi="Georgia"/>
          <w:color w:val="0D0D0D" w:themeColor="text1" w:themeTint="F2"/>
          <w:sz w:val="21"/>
          <w:szCs w:val="21"/>
          <w:shd w:val="clear" w:color="auto" w:fill="FFFFFF"/>
        </w:rPr>
        <w:t>, ovat kumpikin lapsen huoltajia. Jos vanhemmat eivät lapsen syntyessä ole keskenään avioliitossa, on äiti lapsensa huoltaja. Laissa säännellään (7§) myös siitä, että vanhemmat voivat yhdessä sopia, että lapsen huolto molemmille vanhemmille yhteisesti. Sopimus lapsen huollosta ja tapaamisoikeudesta on tehtävä kirjallisesti ja se on esitettävä vahvistettavaksi sen kunnan sosiaalilautakunnalle, jossa lapsella on asuinpaikka (8§).</w:t>
      </w:r>
    </w:p>
    <w:p w:rsidR="00534D92" w:rsidRPr="00F4754A" w:rsidRDefault="00534D92" w:rsidP="00F3134D">
      <w:pPr>
        <w:pStyle w:val="Luettelokappale"/>
        <w:autoSpaceDE w:val="0"/>
        <w:autoSpaceDN w:val="0"/>
        <w:adjustRightInd w:val="0"/>
        <w:spacing w:after="240" w:line="300" w:lineRule="atLeast"/>
        <w:rPr>
          <w:rFonts w:ascii="Georgia" w:hAnsi="Georgia"/>
          <w:color w:val="0D0D0D" w:themeColor="text1" w:themeTint="F2"/>
          <w:sz w:val="21"/>
          <w:szCs w:val="21"/>
          <w:shd w:val="clear" w:color="auto" w:fill="FFFFFF"/>
        </w:rPr>
      </w:pPr>
    </w:p>
    <w:p w:rsidR="00534D92" w:rsidRPr="00F4754A" w:rsidRDefault="00534D92" w:rsidP="00F3134D">
      <w:pPr>
        <w:pStyle w:val="Luettelokappale"/>
        <w:autoSpaceDE w:val="0"/>
        <w:autoSpaceDN w:val="0"/>
        <w:adjustRightInd w:val="0"/>
        <w:spacing w:after="240" w:line="300" w:lineRule="atLeast"/>
        <w:rPr>
          <w:rFonts w:ascii="Georgia" w:hAnsi="Georgia"/>
          <w:color w:val="0D0D0D" w:themeColor="text1" w:themeTint="F2"/>
          <w:sz w:val="21"/>
          <w:szCs w:val="21"/>
          <w:shd w:val="clear" w:color="auto" w:fill="FFFFFF"/>
        </w:rPr>
      </w:pPr>
      <w:proofErr w:type="gramStart"/>
      <w:r w:rsidRPr="00F4754A">
        <w:rPr>
          <w:rFonts w:ascii="Georgia" w:hAnsi="Georgia"/>
          <w:color w:val="0D0D0D" w:themeColor="text1" w:themeTint="F2"/>
          <w:sz w:val="21"/>
          <w:szCs w:val="21"/>
          <w:shd w:val="clear" w:color="auto" w:fill="FFFFFF"/>
        </w:rPr>
        <w:t>Tässä tapauksessa, mikäli isyys määräytyy isyysolettaman perusteella lapsen huoltajuus on Minnalla ja Pekalla.</w:t>
      </w:r>
      <w:proofErr w:type="gramEnd"/>
      <w:r w:rsidRPr="00F4754A">
        <w:rPr>
          <w:rFonts w:ascii="Georgia" w:hAnsi="Georgia"/>
          <w:color w:val="0D0D0D" w:themeColor="text1" w:themeTint="F2"/>
          <w:sz w:val="21"/>
          <w:szCs w:val="21"/>
          <w:shd w:val="clear" w:color="auto" w:fill="FFFFFF"/>
        </w:rPr>
        <w:t xml:space="preserve"> Mikäli päädytään siihen tilanteeseen, että Matin isyys vahvistetaan, on Minna yksin lapsen huoltaja, sillä he eivät ole olleet avioliitossa lapse</w:t>
      </w:r>
      <w:r w:rsidR="00F4754A" w:rsidRPr="00F4754A">
        <w:rPr>
          <w:rFonts w:ascii="Georgia" w:hAnsi="Georgia"/>
          <w:color w:val="0D0D0D" w:themeColor="text1" w:themeTint="F2"/>
          <w:sz w:val="21"/>
          <w:szCs w:val="21"/>
          <w:shd w:val="clear" w:color="auto" w:fill="FFFFFF"/>
        </w:rPr>
        <w:t xml:space="preserve">n syntymän aikana. Näin </w:t>
      </w:r>
      <w:r w:rsidRPr="00F4754A">
        <w:rPr>
          <w:rFonts w:ascii="Georgia" w:hAnsi="Georgia"/>
          <w:color w:val="0D0D0D" w:themeColor="text1" w:themeTint="F2"/>
          <w:sz w:val="21"/>
          <w:szCs w:val="21"/>
          <w:shd w:val="clear" w:color="auto" w:fill="FFFFFF"/>
        </w:rPr>
        <w:t>ollen mikäli Minna ja Matti molemmat haluavat osallistua lapsensa huoltajuuteen, heidän tulee keskenään tehdä sopimus siit</w:t>
      </w:r>
      <w:r w:rsidR="00F4754A" w:rsidRPr="00F4754A">
        <w:rPr>
          <w:rFonts w:ascii="Georgia" w:hAnsi="Georgia"/>
          <w:color w:val="0D0D0D" w:themeColor="text1" w:themeTint="F2"/>
          <w:sz w:val="21"/>
          <w:szCs w:val="21"/>
          <w:shd w:val="clear" w:color="auto" w:fill="FFFFFF"/>
        </w:rPr>
        <w:t>ä. Sopimus tulee vahvistaa heidän lapsensa asuinpaikkakunnan sosiaalilautakunnassa.</w:t>
      </w:r>
    </w:p>
    <w:p w:rsidR="00F4754A" w:rsidRPr="00F4754A" w:rsidRDefault="00F4754A" w:rsidP="00F3134D">
      <w:pPr>
        <w:pStyle w:val="Luettelokappale"/>
        <w:autoSpaceDE w:val="0"/>
        <w:autoSpaceDN w:val="0"/>
        <w:adjustRightInd w:val="0"/>
        <w:spacing w:after="240" w:line="300" w:lineRule="atLeast"/>
        <w:rPr>
          <w:rFonts w:ascii="Georgia" w:hAnsi="Georgia"/>
          <w:color w:val="0D0D0D" w:themeColor="text1" w:themeTint="F2"/>
          <w:sz w:val="21"/>
          <w:szCs w:val="21"/>
          <w:shd w:val="clear" w:color="auto" w:fill="FFFFFF"/>
        </w:rPr>
      </w:pPr>
    </w:p>
    <w:p w:rsidR="00F4754A" w:rsidRDefault="00F4754A" w:rsidP="00F3134D">
      <w:pPr>
        <w:pStyle w:val="Luettelokappale"/>
        <w:autoSpaceDE w:val="0"/>
        <w:autoSpaceDN w:val="0"/>
        <w:adjustRightInd w:val="0"/>
        <w:spacing w:after="240" w:line="300" w:lineRule="atLeast"/>
        <w:rPr>
          <w:rFonts w:ascii="Georgia" w:hAnsi="Georgia"/>
          <w:color w:val="0D0D0D" w:themeColor="text1" w:themeTint="F2"/>
          <w:sz w:val="21"/>
          <w:szCs w:val="21"/>
          <w:shd w:val="clear" w:color="auto" w:fill="FFFFFF"/>
        </w:rPr>
      </w:pPr>
      <w:r w:rsidRPr="00F4754A">
        <w:rPr>
          <w:rFonts w:ascii="Georgia" w:hAnsi="Georgia"/>
          <w:color w:val="0D0D0D" w:themeColor="text1" w:themeTint="F2"/>
          <w:sz w:val="21"/>
          <w:szCs w:val="21"/>
          <w:shd w:val="clear" w:color="auto" w:fill="FFFFFF"/>
        </w:rPr>
        <w:t xml:space="preserve">Puolisoilla on mahdollisuus saada avioero hakemuksesta. Avioeroa voidaan hakea yhdessä taikka erikseen. Avioliittolaissa säädetään, että avioero myönnetään harkinta-ajan jälkeen </w:t>
      </w:r>
    </w:p>
    <w:p w:rsidR="00F4754A" w:rsidRPr="00F4754A" w:rsidRDefault="00F4754A" w:rsidP="00F3134D">
      <w:pPr>
        <w:pStyle w:val="Luettelokappale"/>
        <w:autoSpaceDE w:val="0"/>
        <w:autoSpaceDN w:val="0"/>
        <w:adjustRightInd w:val="0"/>
        <w:spacing w:after="240" w:line="300" w:lineRule="atLeast"/>
        <w:rPr>
          <w:rFonts w:ascii="Georgia" w:hAnsi="Georgia"/>
          <w:color w:val="0D0D0D" w:themeColor="text1" w:themeTint="F2"/>
          <w:sz w:val="21"/>
          <w:szCs w:val="21"/>
          <w:shd w:val="clear" w:color="auto" w:fill="FFFFFF"/>
        </w:rPr>
      </w:pPr>
      <w:r w:rsidRPr="00F4754A">
        <w:rPr>
          <w:rFonts w:ascii="Georgia" w:hAnsi="Georgia"/>
          <w:color w:val="0D0D0D" w:themeColor="text1" w:themeTint="F2"/>
          <w:sz w:val="21"/>
          <w:szCs w:val="21"/>
          <w:shd w:val="clear" w:color="auto" w:fill="FFFFFF"/>
        </w:rPr>
        <w:lastRenderedPageBreak/>
        <w:t>( 25§). Lain mukaan aviopuolisoilla on poikkeuksellisesti mahdollisuus saada avioero ilman harkinta-aikaa mikäli, jos he ovat asuneet keskeytyksettä viimeiset kaksi vuotta.</w:t>
      </w:r>
    </w:p>
    <w:p w:rsidR="00F4754A" w:rsidRPr="00F4754A" w:rsidRDefault="00F4754A" w:rsidP="00F3134D">
      <w:pPr>
        <w:pStyle w:val="Luettelokappale"/>
        <w:autoSpaceDE w:val="0"/>
        <w:autoSpaceDN w:val="0"/>
        <w:adjustRightInd w:val="0"/>
        <w:spacing w:after="240" w:line="300" w:lineRule="atLeast"/>
        <w:rPr>
          <w:rFonts w:ascii="Georgia" w:hAnsi="Georgia"/>
          <w:color w:val="0D0D0D" w:themeColor="text1" w:themeTint="F2"/>
          <w:sz w:val="21"/>
          <w:szCs w:val="21"/>
          <w:shd w:val="clear" w:color="auto" w:fill="FFFFFF"/>
        </w:rPr>
      </w:pPr>
    </w:p>
    <w:p w:rsidR="00F4754A" w:rsidRPr="00F4754A" w:rsidRDefault="00F4754A" w:rsidP="00F3134D">
      <w:pPr>
        <w:pStyle w:val="Luettelokappale"/>
        <w:autoSpaceDE w:val="0"/>
        <w:autoSpaceDN w:val="0"/>
        <w:adjustRightInd w:val="0"/>
        <w:spacing w:after="240" w:line="300" w:lineRule="atLeast"/>
        <w:rPr>
          <w:rFonts w:ascii="Georgia" w:hAnsi="Georgia"/>
          <w:color w:val="0D0D0D" w:themeColor="text1" w:themeTint="F2"/>
          <w:sz w:val="21"/>
          <w:szCs w:val="21"/>
          <w:shd w:val="clear" w:color="auto" w:fill="FFFFFF"/>
        </w:rPr>
      </w:pPr>
      <w:r w:rsidRPr="00F4754A">
        <w:rPr>
          <w:rFonts w:ascii="Georgia" w:hAnsi="Georgia"/>
          <w:color w:val="0D0D0D" w:themeColor="text1" w:themeTint="F2"/>
          <w:sz w:val="21"/>
          <w:szCs w:val="21"/>
          <w:shd w:val="clear" w:color="auto" w:fill="FFFFFF"/>
        </w:rPr>
        <w:t>Tässä tapauksessa Minna ja Pekka ovat aviopari. He voivat yhdessä taikka erikseen hakea avioeroa. Heidän tapauksessaan täyttyy myös harkinta-aikaa koskeva poikkeus, joten heidän on mahdollisuus saada avi</w:t>
      </w:r>
      <w:r>
        <w:rPr>
          <w:rFonts w:ascii="Georgia" w:hAnsi="Georgia"/>
          <w:color w:val="0D0D0D" w:themeColor="text1" w:themeTint="F2"/>
          <w:sz w:val="21"/>
          <w:szCs w:val="21"/>
          <w:shd w:val="clear" w:color="auto" w:fill="FFFFFF"/>
        </w:rPr>
        <w:t xml:space="preserve">oero ilman harkinta-aikaa. Näin </w:t>
      </w:r>
      <w:r w:rsidRPr="00F4754A">
        <w:rPr>
          <w:rFonts w:ascii="Georgia" w:hAnsi="Georgia"/>
          <w:color w:val="0D0D0D" w:themeColor="text1" w:themeTint="F2"/>
          <w:sz w:val="21"/>
          <w:szCs w:val="21"/>
          <w:shd w:val="clear" w:color="auto" w:fill="FFFFFF"/>
        </w:rPr>
        <w:t>ollen mikäli Minna haluaa Pekasta avioeron hän voi hakea sitä yksin. He voivat saada avioeron ilman harkinta-aikaa, kunhan tulee näytetyksi että he ovat asuneet erillään keskeytyksettä kaksi vuotta.</w:t>
      </w:r>
    </w:p>
    <w:p w:rsidR="00F4754A" w:rsidRDefault="00F4754A" w:rsidP="00F3134D">
      <w:pPr>
        <w:pStyle w:val="Luettelokappale"/>
        <w:autoSpaceDE w:val="0"/>
        <w:autoSpaceDN w:val="0"/>
        <w:adjustRightInd w:val="0"/>
        <w:spacing w:after="240" w:line="300" w:lineRule="atLeast"/>
        <w:rPr>
          <w:rFonts w:ascii="Georgia" w:hAnsi="Georgia"/>
          <w:color w:val="252525"/>
          <w:sz w:val="21"/>
          <w:szCs w:val="21"/>
          <w:shd w:val="clear" w:color="auto" w:fill="FFFFFF"/>
        </w:rPr>
      </w:pPr>
    </w:p>
    <w:p w:rsidR="00F4754A" w:rsidRDefault="00F4754A" w:rsidP="00F3134D">
      <w:pPr>
        <w:pStyle w:val="Luettelokappale"/>
        <w:autoSpaceDE w:val="0"/>
        <w:autoSpaceDN w:val="0"/>
        <w:adjustRightInd w:val="0"/>
        <w:spacing w:after="240" w:line="300" w:lineRule="atLeast"/>
        <w:rPr>
          <w:rFonts w:ascii="Georgia" w:hAnsi="Georgia"/>
          <w:color w:val="252525"/>
          <w:sz w:val="21"/>
          <w:szCs w:val="21"/>
          <w:shd w:val="clear" w:color="auto" w:fill="FFFFFF"/>
        </w:rPr>
      </w:pPr>
      <w:r>
        <w:rPr>
          <w:rFonts w:ascii="Georgia" w:hAnsi="Georgia"/>
          <w:color w:val="252525"/>
          <w:sz w:val="21"/>
          <w:szCs w:val="21"/>
          <w:shd w:val="clear" w:color="auto" w:fill="FFFFFF"/>
        </w:rPr>
        <w:t>Vinkki: Kiinnitä oikeustapauksissa huomiota annettuihin vuosilukuihin tai päivämääriin.</w:t>
      </w:r>
      <w:r w:rsidR="00D11577">
        <w:rPr>
          <w:rFonts w:ascii="Georgia" w:hAnsi="Georgia"/>
          <w:color w:val="252525"/>
          <w:sz w:val="21"/>
          <w:szCs w:val="21"/>
          <w:shd w:val="clear" w:color="auto" w:fill="FFFFFF"/>
        </w:rPr>
        <w:t xml:space="preserve"> Oikeustapauksissa tapahtuu yleensä paljon toistoa, se ei haittaa!</w:t>
      </w:r>
    </w:p>
    <w:p w:rsidR="00F4754A" w:rsidRDefault="00F4754A" w:rsidP="00F3134D">
      <w:pPr>
        <w:pStyle w:val="Luettelokappale"/>
        <w:autoSpaceDE w:val="0"/>
        <w:autoSpaceDN w:val="0"/>
        <w:adjustRightInd w:val="0"/>
        <w:spacing w:after="240" w:line="300" w:lineRule="atLeast"/>
        <w:rPr>
          <w:rFonts w:ascii="Georgia" w:hAnsi="Georgia"/>
          <w:color w:val="252525"/>
          <w:sz w:val="21"/>
          <w:szCs w:val="21"/>
          <w:shd w:val="clear" w:color="auto" w:fill="FFFFFF"/>
        </w:rPr>
      </w:pPr>
    </w:p>
    <w:p w:rsidR="00534D92" w:rsidRDefault="00534D92" w:rsidP="00F3134D">
      <w:pPr>
        <w:pStyle w:val="Luettelokappale"/>
        <w:autoSpaceDE w:val="0"/>
        <w:autoSpaceDN w:val="0"/>
        <w:adjustRightInd w:val="0"/>
        <w:spacing w:after="240" w:line="300" w:lineRule="atLeast"/>
        <w:rPr>
          <w:rFonts w:ascii="Georgia" w:hAnsi="Georgia"/>
          <w:color w:val="252525"/>
          <w:sz w:val="21"/>
          <w:szCs w:val="21"/>
          <w:shd w:val="clear" w:color="auto" w:fill="FFFFFF"/>
        </w:rPr>
      </w:pPr>
    </w:p>
    <w:p w:rsidR="00534D92" w:rsidRPr="00F3134D" w:rsidRDefault="00534D92" w:rsidP="00F3134D">
      <w:pPr>
        <w:pStyle w:val="Luettelokappale"/>
        <w:autoSpaceDE w:val="0"/>
        <w:autoSpaceDN w:val="0"/>
        <w:adjustRightInd w:val="0"/>
        <w:spacing w:after="240" w:line="300" w:lineRule="atLeast"/>
        <w:rPr>
          <w:rFonts w:ascii="Georgia" w:hAnsi="Georgia"/>
          <w:color w:val="252525"/>
          <w:sz w:val="21"/>
          <w:szCs w:val="21"/>
          <w:shd w:val="clear" w:color="auto" w:fill="FFFFFF"/>
        </w:rPr>
      </w:pPr>
    </w:p>
    <w:p w:rsidR="00F3134D" w:rsidRPr="00F3134D" w:rsidRDefault="00F3134D" w:rsidP="003055FE">
      <w:pPr>
        <w:pStyle w:val="Luettelokappale"/>
        <w:autoSpaceDE w:val="0"/>
        <w:autoSpaceDN w:val="0"/>
        <w:adjustRightInd w:val="0"/>
        <w:spacing w:after="240" w:line="300" w:lineRule="atLeast"/>
        <w:rPr>
          <w:rFonts w:asciiTheme="minorHAnsi" w:eastAsiaTheme="minorHAnsi" w:hAnsiTheme="minorHAnsi" w:cs="Times"/>
          <w:color w:val="000000" w:themeColor="text1"/>
          <w:lang w:eastAsia="en-US"/>
        </w:rPr>
      </w:pPr>
    </w:p>
    <w:p w:rsidR="003055FE" w:rsidRDefault="003055FE" w:rsidP="003055FE"/>
    <w:p w:rsidR="00C922CD" w:rsidRDefault="00E34DCA"/>
    <w:sectPr w:rsidR="00C922CD" w:rsidSect="00855129">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07179"/>
    <w:multiLevelType w:val="hybridMultilevel"/>
    <w:tmpl w:val="5C76914C"/>
    <w:lvl w:ilvl="0" w:tplc="00F03414">
      <w:start w:val="6"/>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F3639DB"/>
    <w:multiLevelType w:val="hybridMultilevel"/>
    <w:tmpl w:val="7C30B2C2"/>
    <w:lvl w:ilvl="0" w:tplc="B0647E6C">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FE"/>
    <w:rsid w:val="00047B3E"/>
    <w:rsid w:val="000D2849"/>
    <w:rsid w:val="00154237"/>
    <w:rsid w:val="001B0B64"/>
    <w:rsid w:val="003055FE"/>
    <w:rsid w:val="00406E07"/>
    <w:rsid w:val="00466181"/>
    <w:rsid w:val="004E24F8"/>
    <w:rsid w:val="00534D92"/>
    <w:rsid w:val="005F1577"/>
    <w:rsid w:val="00855129"/>
    <w:rsid w:val="008F2FC3"/>
    <w:rsid w:val="00C9261E"/>
    <w:rsid w:val="00D11577"/>
    <w:rsid w:val="00E34DCA"/>
    <w:rsid w:val="00F3134D"/>
    <w:rsid w:val="00F475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055FE"/>
    <w:rPr>
      <w:rFonts w:ascii="Times New Roman" w:eastAsia="Times New Roman" w:hAnsi="Times New Roman"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055FE"/>
    <w:pPr>
      <w:ind w:left="720"/>
      <w:contextualSpacing/>
    </w:pPr>
  </w:style>
  <w:style w:type="character" w:customStyle="1" w:styleId="apple-converted-space">
    <w:name w:val="apple-converted-space"/>
    <w:basedOn w:val="Kappaleenoletusfontti"/>
    <w:rsid w:val="003055FE"/>
  </w:style>
  <w:style w:type="character" w:customStyle="1" w:styleId="tbsearchresult">
    <w:name w:val="tbsearchresult"/>
    <w:basedOn w:val="Kappaleenoletusfontti"/>
    <w:rsid w:val="003055FE"/>
  </w:style>
  <w:style w:type="character" w:styleId="Hyperlinkki">
    <w:name w:val="Hyperlink"/>
    <w:basedOn w:val="Kappaleenoletusfontti"/>
    <w:uiPriority w:val="99"/>
    <w:semiHidden/>
    <w:unhideWhenUsed/>
    <w:rsid w:val="00F313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3055FE"/>
    <w:rPr>
      <w:rFonts w:ascii="Times New Roman" w:eastAsia="Times New Roman" w:hAnsi="Times New Roman"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055FE"/>
    <w:pPr>
      <w:ind w:left="720"/>
      <w:contextualSpacing/>
    </w:pPr>
  </w:style>
  <w:style w:type="character" w:customStyle="1" w:styleId="apple-converted-space">
    <w:name w:val="apple-converted-space"/>
    <w:basedOn w:val="Kappaleenoletusfontti"/>
    <w:rsid w:val="003055FE"/>
  </w:style>
  <w:style w:type="character" w:customStyle="1" w:styleId="tbsearchresult">
    <w:name w:val="tbsearchresult"/>
    <w:basedOn w:val="Kappaleenoletusfontti"/>
    <w:rsid w:val="003055FE"/>
  </w:style>
  <w:style w:type="character" w:styleId="Hyperlinkki">
    <w:name w:val="Hyperlink"/>
    <w:basedOn w:val="Kappaleenoletusfontti"/>
    <w:uiPriority w:val="99"/>
    <w:semiHidden/>
    <w:unhideWhenUsed/>
    <w:rsid w:val="00F313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6882294">
      <w:bodyDiv w:val="1"/>
      <w:marLeft w:val="0"/>
      <w:marRight w:val="0"/>
      <w:marTop w:val="0"/>
      <w:marBottom w:val="0"/>
      <w:divBdr>
        <w:top w:val="none" w:sz="0" w:space="0" w:color="auto"/>
        <w:left w:val="none" w:sz="0" w:space="0" w:color="auto"/>
        <w:bottom w:val="none" w:sz="0" w:space="0" w:color="auto"/>
        <w:right w:val="none" w:sz="0" w:space="0" w:color="auto"/>
      </w:divBdr>
    </w:div>
    <w:div w:id="203976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1586</Words>
  <Characters>12847</Characters>
  <Application>Microsoft Office Word</Application>
  <DocSecurity>4</DocSecurity>
  <Lines>107</Lines>
  <Paragraphs>28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Khalashte Angela</dc:creator>
  <cp:lastModifiedBy>Sanna Luoma</cp:lastModifiedBy>
  <cp:revision>2</cp:revision>
  <dcterms:created xsi:type="dcterms:W3CDTF">2018-03-22T12:09:00Z</dcterms:created>
  <dcterms:modified xsi:type="dcterms:W3CDTF">2018-03-22T12:09:00Z</dcterms:modified>
</cp:coreProperties>
</file>