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A8A82" w14:textId="39A6951D" w:rsidR="00015EEA" w:rsidRDefault="00015EEA" w:rsidP="00015EEA">
      <w:pPr>
        <w:rPr>
          <w:b/>
          <w:bCs/>
        </w:rPr>
      </w:pPr>
      <w:r w:rsidRPr="00015EEA">
        <w:rPr>
          <w:b/>
          <w:bCs/>
        </w:rPr>
        <w:t>Pedagoginen toiminta varhaiskasvatuksessa</w:t>
      </w:r>
      <w:r w:rsidR="00CD2AAE">
        <w:rPr>
          <w:b/>
          <w:bCs/>
        </w:rPr>
        <w:t>, Vasu 2022</w:t>
      </w:r>
    </w:p>
    <w:p w14:paraId="419BC5BD" w14:textId="77777777" w:rsidR="00015EEA" w:rsidRPr="00015EEA" w:rsidRDefault="00015EEA" w:rsidP="00015EEA">
      <w:pPr>
        <w:rPr>
          <w:b/>
          <w:bCs/>
        </w:rPr>
      </w:pPr>
    </w:p>
    <w:p w14:paraId="7AF06FB8" w14:textId="77777777" w:rsidR="00015EEA" w:rsidRPr="00015EEA" w:rsidRDefault="00015EEA" w:rsidP="00015EEA">
      <w:pPr>
        <w:rPr>
          <w:b/>
          <w:bCs/>
        </w:rPr>
      </w:pPr>
      <w:r w:rsidRPr="00015EEA">
        <w:rPr>
          <w:b/>
          <w:bCs/>
        </w:rPr>
        <w:t>Mitä pedagoginen toiminta on?</w:t>
      </w:r>
    </w:p>
    <w:p w14:paraId="74FAE585" w14:textId="77777777" w:rsidR="00015EEA" w:rsidRDefault="00015EEA" w:rsidP="00015EEA">
      <w:r w:rsidRPr="00015EEA">
        <w:t>Pedagoginen toiminta on varhaiskasvatuksen ydin. Se on tavoitteellista, suunnitelmallista ja ammatillisesti perusteltua toimintaa, joka rakentuu kasvatuksen, opetuksen ja hoidon kokonaisuudesta. Pedagogisen toiminnan tavoitteena on edistää lasten kasvua, kehitystä, oppimista, hyvinvointia ja osallisuutta.</w:t>
      </w:r>
    </w:p>
    <w:p w14:paraId="2D80F9E0" w14:textId="77777777" w:rsidR="00CD2AAE" w:rsidRPr="00015EEA" w:rsidRDefault="00CD2AAE" w:rsidP="00CD2AAE"/>
    <w:p w14:paraId="47FEDE44" w14:textId="77777777" w:rsidR="00CD2AAE" w:rsidRPr="00015EEA" w:rsidRDefault="00CD2AAE" w:rsidP="00CD2AAE">
      <w:pPr>
        <w:rPr>
          <w:b/>
          <w:bCs/>
        </w:rPr>
      </w:pPr>
      <w:r w:rsidRPr="00015EEA">
        <w:rPr>
          <w:b/>
          <w:bCs/>
        </w:rPr>
        <w:t>Pedagoginen toiminta näkyy arjen kaikissa tilanteissa</w:t>
      </w:r>
    </w:p>
    <w:p w14:paraId="624C8B18" w14:textId="7E2D2AE6" w:rsidR="00CD2AAE" w:rsidRDefault="00CD2AAE" w:rsidP="00015EEA">
      <w:r w:rsidRPr="00015EEA">
        <w:t>Pedagogiikka ei rajoitu suunniteltuihin toimintahetkiin, vaan se toteutuu koko varhaiskasvatuspäivän ajan</w:t>
      </w:r>
      <w:r>
        <w:t>.</w:t>
      </w:r>
    </w:p>
    <w:p w14:paraId="2F2D51F4" w14:textId="77777777" w:rsidR="00CD2AAE" w:rsidRPr="00015EEA" w:rsidRDefault="00CD2AAE" w:rsidP="00015EEA"/>
    <w:p w14:paraId="58440CEF" w14:textId="77777777" w:rsidR="00015EEA" w:rsidRPr="00CD2AAE" w:rsidRDefault="00015EEA" w:rsidP="00015EEA">
      <w:pPr>
        <w:rPr>
          <w:b/>
          <w:bCs/>
        </w:rPr>
      </w:pPr>
      <w:r w:rsidRPr="00CD2AAE">
        <w:rPr>
          <w:b/>
          <w:bCs/>
        </w:rPr>
        <w:t>Pedagogiikka perustuu:</w:t>
      </w:r>
    </w:p>
    <w:p w14:paraId="45B12323" w14:textId="77777777" w:rsidR="00015EEA" w:rsidRPr="00015EEA" w:rsidRDefault="00015EEA" w:rsidP="00015EEA">
      <w:pPr>
        <w:numPr>
          <w:ilvl w:val="0"/>
          <w:numId w:val="21"/>
        </w:numPr>
      </w:pPr>
      <w:r w:rsidRPr="00015EEA">
        <w:t>lapsen etuun ja oikeuksiin</w:t>
      </w:r>
    </w:p>
    <w:p w14:paraId="379DC849" w14:textId="77777777" w:rsidR="00015EEA" w:rsidRPr="00015EEA" w:rsidRDefault="00015EEA" w:rsidP="00015EEA">
      <w:pPr>
        <w:numPr>
          <w:ilvl w:val="0"/>
          <w:numId w:val="21"/>
        </w:numPr>
      </w:pPr>
      <w:r w:rsidRPr="00015EEA">
        <w:t>varhaiskasvatuslain tavoitteisiin</w:t>
      </w:r>
    </w:p>
    <w:p w14:paraId="3B1978CE" w14:textId="77777777" w:rsidR="00015EEA" w:rsidRPr="00015EEA" w:rsidRDefault="00015EEA" w:rsidP="00015EEA">
      <w:pPr>
        <w:numPr>
          <w:ilvl w:val="0"/>
          <w:numId w:val="21"/>
        </w:numPr>
      </w:pPr>
      <w:r w:rsidRPr="00015EEA">
        <w:t>tutkittuun tietoon lasten kasvusta, kehityksestä ja oppimisesta</w:t>
      </w:r>
    </w:p>
    <w:p w14:paraId="09143134" w14:textId="30728E89" w:rsidR="00CD2AAE" w:rsidRDefault="00015EEA" w:rsidP="00CD2AAE">
      <w:pPr>
        <w:numPr>
          <w:ilvl w:val="0"/>
          <w:numId w:val="21"/>
        </w:numPr>
      </w:pPr>
      <w:r w:rsidRPr="00015EEA">
        <w:t>lasten yksilöllisten tarpeiden, vahvuuksien ja kiinnostuksen kohteiden huomioimiseen.</w:t>
      </w:r>
    </w:p>
    <w:p w14:paraId="465EFB17" w14:textId="77777777" w:rsidR="00CD2AAE" w:rsidRDefault="00CD2AAE" w:rsidP="00CD2AAE">
      <w:pPr>
        <w:ind w:left="720"/>
      </w:pPr>
    </w:p>
    <w:p w14:paraId="444F43B4" w14:textId="21D5D159" w:rsidR="00CD2AAE" w:rsidRPr="00CD2AAE" w:rsidRDefault="00CD2AAE" w:rsidP="00CD2AAE">
      <w:pPr>
        <w:rPr>
          <w:b/>
          <w:bCs/>
        </w:rPr>
      </w:pPr>
      <w:r>
        <w:rPr>
          <w:b/>
          <w:bCs/>
        </w:rPr>
        <w:t>P</w:t>
      </w:r>
      <w:r w:rsidRPr="00CD2AAE">
        <w:rPr>
          <w:b/>
          <w:bCs/>
        </w:rPr>
        <w:t>edagoginen toiminta rakentuu:</w:t>
      </w:r>
    </w:p>
    <w:p w14:paraId="2FE51D32" w14:textId="77777777" w:rsidR="00CD2AAE" w:rsidRPr="00015EEA" w:rsidRDefault="00CD2AAE" w:rsidP="00CD2AAE">
      <w:pPr>
        <w:numPr>
          <w:ilvl w:val="0"/>
          <w:numId w:val="28"/>
        </w:numPr>
      </w:pPr>
      <w:r w:rsidRPr="00015EEA">
        <w:t>leikistä</w:t>
      </w:r>
    </w:p>
    <w:p w14:paraId="039DC19D" w14:textId="77777777" w:rsidR="00CD2AAE" w:rsidRPr="00015EEA" w:rsidRDefault="00CD2AAE" w:rsidP="00CD2AAE">
      <w:pPr>
        <w:numPr>
          <w:ilvl w:val="0"/>
          <w:numId w:val="28"/>
        </w:numPr>
      </w:pPr>
      <w:r w:rsidRPr="00015EEA">
        <w:t>vuorovaikutuksesta</w:t>
      </w:r>
    </w:p>
    <w:p w14:paraId="56194B39" w14:textId="77777777" w:rsidR="00CD2AAE" w:rsidRPr="00015EEA" w:rsidRDefault="00CD2AAE" w:rsidP="00CD2AAE">
      <w:pPr>
        <w:numPr>
          <w:ilvl w:val="0"/>
          <w:numId w:val="28"/>
        </w:numPr>
      </w:pPr>
      <w:r w:rsidRPr="00015EEA">
        <w:t>monipuolisista oppimisympäristöistä</w:t>
      </w:r>
    </w:p>
    <w:p w14:paraId="2367A379" w14:textId="77777777" w:rsidR="00CD2AAE" w:rsidRPr="00015EEA" w:rsidRDefault="00CD2AAE" w:rsidP="00CD2AAE">
      <w:pPr>
        <w:numPr>
          <w:ilvl w:val="0"/>
          <w:numId w:val="28"/>
        </w:numPr>
      </w:pPr>
      <w:r w:rsidRPr="00015EEA">
        <w:t>lasten osallisuudesta</w:t>
      </w:r>
    </w:p>
    <w:p w14:paraId="59F723A9" w14:textId="77777777" w:rsidR="00CD2AAE" w:rsidRPr="00015EEA" w:rsidRDefault="00CD2AAE" w:rsidP="00CD2AAE">
      <w:pPr>
        <w:numPr>
          <w:ilvl w:val="0"/>
          <w:numId w:val="28"/>
        </w:numPr>
      </w:pPr>
      <w:r w:rsidRPr="00015EEA">
        <w:t>tavoitteellisesta kasvatuksen, opetuksen ja hoidon kokonaisuudesta</w:t>
      </w:r>
    </w:p>
    <w:p w14:paraId="791FE7E7" w14:textId="77777777" w:rsidR="00CD2AAE" w:rsidRPr="00015EEA" w:rsidRDefault="00CD2AAE" w:rsidP="00CD2AAE">
      <w:pPr>
        <w:numPr>
          <w:ilvl w:val="0"/>
          <w:numId w:val="28"/>
        </w:numPr>
      </w:pPr>
      <w:r w:rsidRPr="00015EEA">
        <w:t>jatkuvasta pedagogisen toiminnan arvioinnista ja kehittämisestä.</w:t>
      </w:r>
    </w:p>
    <w:p w14:paraId="26CE5521" w14:textId="6DDFE374" w:rsidR="00015EEA" w:rsidRPr="00015EEA" w:rsidRDefault="00CD2AAE" w:rsidP="00015EEA">
      <w:r>
        <w:br w:type="page"/>
      </w:r>
    </w:p>
    <w:p w14:paraId="34E63FEF" w14:textId="77777777" w:rsidR="00015EEA" w:rsidRPr="00015EEA" w:rsidRDefault="00015EEA" w:rsidP="00015EEA">
      <w:pPr>
        <w:rPr>
          <w:b/>
          <w:bCs/>
        </w:rPr>
      </w:pPr>
      <w:r w:rsidRPr="00015EEA">
        <w:rPr>
          <w:b/>
          <w:bCs/>
        </w:rPr>
        <w:lastRenderedPageBreak/>
        <w:t>Pedagogisen toiminnan keskeiset periaatteet</w:t>
      </w:r>
    </w:p>
    <w:p w14:paraId="002F843A" w14:textId="77777777" w:rsidR="00015EEA" w:rsidRPr="00015EEA" w:rsidRDefault="00015EEA" w:rsidP="00015EEA">
      <w:r w:rsidRPr="00015EEA">
        <w:rPr>
          <w:b/>
          <w:bCs/>
        </w:rPr>
        <w:t>Tavoitteellisuus</w:t>
      </w:r>
    </w:p>
    <w:p w14:paraId="39F054BA" w14:textId="77777777" w:rsidR="00015EEA" w:rsidRPr="00015EEA" w:rsidRDefault="00015EEA" w:rsidP="00015EEA">
      <w:pPr>
        <w:numPr>
          <w:ilvl w:val="0"/>
          <w:numId w:val="23"/>
        </w:numPr>
      </w:pPr>
      <w:r w:rsidRPr="00015EEA">
        <w:t>Toiminnalle asetetaan lasten oppimista, kehitystä ja hyvinvointia tukevat tavoitteet.</w:t>
      </w:r>
    </w:p>
    <w:p w14:paraId="53EF2B21" w14:textId="77777777" w:rsidR="00015EEA" w:rsidRPr="00015EEA" w:rsidRDefault="00015EEA" w:rsidP="00015EEA">
      <w:r w:rsidRPr="00015EEA">
        <w:rPr>
          <w:b/>
          <w:bCs/>
        </w:rPr>
        <w:t>Suunnitelmallisuus</w:t>
      </w:r>
    </w:p>
    <w:p w14:paraId="195664C3" w14:textId="77777777" w:rsidR="00015EEA" w:rsidRPr="00015EEA" w:rsidRDefault="00015EEA" w:rsidP="00015EEA">
      <w:pPr>
        <w:numPr>
          <w:ilvl w:val="0"/>
          <w:numId w:val="24"/>
        </w:numPr>
      </w:pPr>
      <w:r w:rsidRPr="00015EEA">
        <w:t>Pedagogista toimintaa suunnitellaan yhdessä henkilöstön kesken lasten tarpeiden, kiinnostuksen kohteiden ja tavoitteiden pohjalta.</w:t>
      </w:r>
    </w:p>
    <w:p w14:paraId="2264432A" w14:textId="77777777" w:rsidR="00015EEA" w:rsidRPr="00015EEA" w:rsidRDefault="00015EEA" w:rsidP="00015EEA">
      <w:r w:rsidRPr="00015EEA">
        <w:rPr>
          <w:b/>
          <w:bCs/>
        </w:rPr>
        <w:t>Havainnointi, dokumentointi ja arviointi</w:t>
      </w:r>
    </w:p>
    <w:p w14:paraId="7B71702E" w14:textId="77777777" w:rsidR="00015EEA" w:rsidRPr="00015EEA" w:rsidRDefault="00015EEA" w:rsidP="00015EEA">
      <w:pPr>
        <w:numPr>
          <w:ilvl w:val="0"/>
          <w:numId w:val="25"/>
        </w:numPr>
      </w:pPr>
      <w:r w:rsidRPr="00015EEA">
        <w:t>Lasten toimintaa ja oppimista havainnoidaan ja dokumentoidaan.</w:t>
      </w:r>
    </w:p>
    <w:p w14:paraId="49E99151" w14:textId="77777777" w:rsidR="00015EEA" w:rsidRPr="00015EEA" w:rsidRDefault="00015EEA" w:rsidP="00015EEA">
      <w:pPr>
        <w:numPr>
          <w:ilvl w:val="0"/>
          <w:numId w:val="25"/>
        </w:numPr>
      </w:pPr>
      <w:r w:rsidRPr="00015EEA">
        <w:t>Pedagogista toimintaa arvioidaan ja kehitetään jatkuvasti havaintojen perusteella.</w:t>
      </w:r>
    </w:p>
    <w:p w14:paraId="2078ACF7" w14:textId="77777777" w:rsidR="00015EEA" w:rsidRPr="00015EEA" w:rsidRDefault="00015EEA" w:rsidP="00015EEA">
      <w:r w:rsidRPr="00015EEA">
        <w:rPr>
          <w:b/>
          <w:bCs/>
        </w:rPr>
        <w:t>Lapsen osallisuus</w:t>
      </w:r>
    </w:p>
    <w:p w14:paraId="50903FB8" w14:textId="77777777" w:rsidR="00015EEA" w:rsidRPr="00015EEA" w:rsidRDefault="00015EEA" w:rsidP="00015EEA">
      <w:pPr>
        <w:numPr>
          <w:ilvl w:val="0"/>
          <w:numId w:val="26"/>
        </w:numPr>
      </w:pPr>
      <w:r w:rsidRPr="00015EEA">
        <w:t>Lasten ajatukset, mielipiteet, kokemukset ja aloitteet otetaan huomioon toiminnan suunnittelussa, toteutuksessa ja arvioinnissa.</w:t>
      </w:r>
    </w:p>
    <w:p w14:paraId="48E95454" w14:textId="77777777" w:rsidR="00015EEA" w:rsidRPr="00015EEA" w:rsidRDefault="00015EEA" w:rsidP="00015EEA">
      <w:r w:rsidRPr="00015EEA">
        <w:rPr>
          <w:b/>
          <w:bCs/>
        </w:rPr>
        <w:t>Yhdenvertaisuus ja inklusiivisuus</w:t>
      </w:r>
    </w:p>
    <w:p w14:paraId="3A54F63B" w14:textId="77777777" w:rsidR="00015EEA" w:rsidRPr="00015EEA" w:rsidRDefault="00015EEA" w:rsidP="00015EEA">
      <w:pPr>
        <w:numPr>
          <w:ilvl w:val="0"/>
          <w:numId w:val="27"/>
        </w:numPr>
      </w:pPr>
      <w:r w:rsidRPr="00015EEA">
        <w:t>Jokaisella lapsella on oikeus osallistua varhaiskasvatukseen omista lähtökohdistaan sekä saada tarvitsemansa tuki osana yhteisöä.</w:t>
      </w:r>
    </w:p>
    <w:p w14:paraId="5C874B20" w14:textId="181F33F4" w:rsidR="00EA44E9" w:rsidRDefault="00EA44E9"/>
    <w:sectPr w:rsidR="00EA44E9">
      <w:head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EDBA4" w14:textId="77777777" w:rsidR="00475820" w:rsidRDefault="00475820" w:rsidP="00CD2AAE">
      <w:pPr>
        <w:spacing w:after="0" w:line="240" w:lineRule="auto"/>
      </w:pPr>
      <w:r>
        <w:separator/>
      </w:r>
    </w:p>
  </w:endnote>
  <w:endnote w:type="continuationSeparator" w:id="0">
    <w:p w14:paraId="56C1CF57" w14:textId="77777777" w:rsidR="00475820" w:rsidRDefault="00475820" w:rsidP="00CD2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0FA46" w14:textId="77777777" w:rsidR="00475820" w:rsidRDefault="00475820" w:rsidP="00CD2AAE">
      <w:pPr>
        <w:spacing w:after="0" w:line="240" w:lineRule="auto"/>
      </w:pPr>
      <w:r>
        <w:separator/>
      </w:r>
    </w:p>
  </w:footnote>
  <w:footnote w:type="continuationSeparator" w:id="0">
    <w:p w14:paraId="6A12ED70" w14:textId="77777777" w:rsidR="00475820" w:rsidRDefault="00475820" w:rsidP="00CD2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90C0" w14:textId="2022FC42" w:rsidR="00CD2AAE" w:rsidRDefault="00CD2AAE">
    <w:pPr>
      <w:pStyle w:val="Yltunniste"/>
    </w:pPr>
    <w:r>
      <w:t>VaPeT26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13B"/>
    <w:multiLevelType w:val="multilevel"/>
    <w:tmpl w:val="13480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F4462"/>
    <w:multiLevelType w:val="multilevel"/>
    <w:tmpl w:val="6130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D01B1"/>
    <w:multiLevelType w:val="multilevel"/>
    <w:tmpl w:val="196E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35C3B"/>
    <w:multiLevelType w:val="multilevel"/>
    <w:tmpl w:val="12B0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B5FE5"/>
    <w:multiLevelType w:val="multilevel"/>
    <w:tmpl w:val="30F6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C5933"/>
    <w:multiLevelType w:val="multilevel"/>
    <w:tmpl w:val="9424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A625A"/>
    <w:multiLevelType w:val="multilevel"/>
    <w:tmpl w:val="AB4E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AB3637"/>
    <w:multiLevelType w:val="multilevel"/>
    <w:tmpl w:val="1946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13AAC"/>
    <w:multiLevelType w:val="hybridMultilevel"/>
    <w:tmpl w:val="1F9851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35F209F"/>
    <w:multiLevelType w:val="multilevel"/>
    <w:tmpl w:val="6C4A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B651B7"/>
    <w:multiLevelType w:val="multilevel"/>
    <w:tmpl w:val="49E0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32089E"/>
    <w:multiLevelType w:val="multilevel"/>
    <w:tmpl w:val="7F1A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6E3DD1"/>
    <w:multiLevelType w:val="multilevel"/>
    <w:tmpl w:val="76783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F24A6"/>
    <w:multiLevelType w:val="multilevel"/>
    <w:tmpl w:val="7EEC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26DDA"/>
    <w:multiLevelType w:val="multilevel"/>
    <w:tmpl w:val="492C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512661"/>
    <w:multiLevelType w:val="multilevel"/>
    <w:tmpl w:val="1B0A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11697D"/>
    <w:multiLevelType w:val="multilevel"/>
    <w:tmpl w:val="459A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AD6B82"/>
    <w:multiLevelType w:val="multilevel"/>
    <w:tmpl w:val="776A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DE21E0"/>
    <w:multiLevelType w:val="multilevel"/>
    <w:tmpl w:val="6DA8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23092E"/>
    <w:multiLevelType w:val="multilevel"/>
    <w:tmpl w:val="D52C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332982"/>
    <w:multiLevelType w:val="multilevel"/>
    <w:tmpl w:val="3402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3A7627"/>
    <w:multiLevelType w:val="multilevel"/>
    <w:tmpl w:val="F492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5F7780"/>
    <w:multiLevelType w:val="multilevel"/>
    <w:tmpl w:val="8D80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D6796D"/>
    <w:multiLevelType w:val="multilevel"/>
    <w:tmpl w:val="4EDC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410A9B"/>
    <w:multiLevelType w:val="multilevel"/>
    <w:tmpl w:val="0E88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80063E"/>
    <w:multiLevelType w:val="multilevel"/>
    <w:tmpl w:val="3B3C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054B46"/>
    <w:multiLevelType w:val="multilevel"/>
    <w:tmpl w:val="FED0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1F4A5C"/>
    <w:multiLevelType w:val="multilevel"/>
    <w:tmpl w:val="CBDA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9020712">
    <w:abstractNumId w:val="15"/>
  </w:num>
  <w:num w:numId="2" w16cid:durableId="1705211032">
    <w:abstractNumId w:val="26"/>
  </w:num>
  <w:num w:numId="3" w16cid:durableId="1397238364">
    <w:abstractNumId w:val="11"/>
  </w:num>
  <w:num w:numId="4" w16cid:durableId="340939930">
    <w:abstractNumId w:val="12"/>
  </w:num>
  <w:num w:numId="5" w16cid:durableId="287049954">
    <w:abstractNumId w:val="21"/>
  </w:num>
  <w:num w:numId="6" w16cid:durableId="1028484752">
    <w:abstractNumId w:val="27"/>
  </w:num>
  <w:num w:numId="7" w16cid:durableId="1969823793">
    <w:abstractNumId w:val="22"/>
  </w:num>
  <w:num w:numId="8" w16cid:durableId="1770347641">
    <w:abstractNumId w:val="5"/>
  </w:num>
  <w:num w:numId="9" w16cid:durableId="50733683">
    <w:abstractNumId w:val="19"/>
  </w:num>
  <w:num w:numId="10" w16cid:durableId="900794922">
    <w:abstractNumId w:val="2"/>
  </w:num>
  <w:num w:numId="11" w16cid:durableId="65543352">
    <w:abstractNumId w:val="10"/>
  </w:num>
  <w:num w:numId="12" w16cid:durableId="1696038052">
    <w:abstractNumId w:val="24"/>
  </w:num>
  <w:num w:numId="13" w16cid:durableId="1769497158">
    <w:abstractNumId w:val="0"/>
  </w:num>
  <w:num w:numId="14" w16cid:durableId="848256930">
    <w:abstractNumId w:val="20"/>
  </w:num>
  <w:num w:numId="15" w16cid:durableId="400832694">
    <w:abstractNumId w:val="7"/>
  </w:num>
  <w:num w:numId="16" w16cid:durableId="1105266935">
    <w:abstractNumId w:val="17"/>
  </w:num>
  <w:num w:numId="17" w16cid:durableId="734661794">
    <w:abstractNumId w:val="3"/>
  </w:num>
  <w:num w:numId="18" w16cid:durableId="177238739">
    <w:abstractNumId w:val="23"/>
  </w:num>
  <w:num w:numId="19" w16cid:durableId="277152609">
    <w:abstractNumId w:val="14"/>
  </w:num>
  <w:num w:numId="20" w16cid:durableId="1939751810">
    <w:abstractNumId w:val="8"/>
  </w:num>
  <w:num w:numId="21" w16cid:durableId="1133714789">
    <w:abstractNumId w:val="1"/>
  </w:num>
  <w:num w:numId="22" w16cid:durableId="1451779849">
    <w:abstractNumId w:val="16"/>
  </w:num>
  <w:num w:numId="23" w16cid:durableId="1907257442">
    <w:abstractNumId w:val="6"/>
  </w:num>
  <w:num w:numId="24" w16cid:durableId="925382125">
    <w:abstractNumId w:val="9"/>
  </w:num>
  <w:num w:numId="25" w16cid:durableId="1226255003">
    <w:abstractNumId w:val="25"/>
  </w:num>
  <w:num w:numId="26" w16cid:durableId="831407755">
    <w:abstractNumId w:val="13"/>
  </w:num>
  <w:num w:numId="27" w16cid:durableId="23095852">
    <w:abstractNumId w:val="4"/>
  </w:num>
  <w:num w:numId="28" w16cid:durableId="1485954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4E9"/>
    <w:rsid w:val="00015EEA"/>
    <w:rsid w:val="00475820"/>
    <w:rsid w:val="00CD2AAE"/>
    <w:rsid w:val="00D80FBD"/>
    <w:rsid w:val="00EA44E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4716"/>
  <w15:chartTrackingRefBased/>
  <w15:docId w15:val="{08B2F606-319B-4CC2-9A8E-3685ABC2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A4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EA4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EA44E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EA44E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EA44E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EA44E9"/>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EA44E9"/>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EA44E9"/>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EA44E9"/>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A44E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EA44E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EA44E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EA44E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EA44E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EA44E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EA44E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EA44E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EA44E9"/>
    <w:rPr>
      <w:rFonts w:eastAsiaTheme="majorEastAsia" w:cstheme="majorBidi"/>
      <w:color w:val="272727" w:themeColor="text1" w:themeTint="D8"/>
    </w:rPr>
  </w:style>
  <w:style w:type="paragraph" w:styleId="Otsikko">
    <w:name w:val="Title"/>
    <w:basedOn w:val="Normaali"/>
    <w:next w:val="Normaali"/>
    <w:link w:val="OtsikkoChar"/>
    <w:uiPriority w:val="10"/>
    <w:qFormat/>
    <w:rsid w:val="00EA4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A44E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EA44E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EA44E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A44E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EA44E9"/>
    <w:rPr>
      <w:i/>
      <w:iCs/>
      <w:color w:val="404040" w:themeColor="text1" w:themeTint="BF"/>
    </w:rPr>
  </w:style>
  <w:style w:type="paragraph" w:styleId="Luettelokappale">
    <w:name w:val="List Paragraph"/>
    <w:basedOn w:val="Normaali"/>
    <w:uiPriority w:val="34"/>
    <w:qFormat/>
    <w:rsid w:val="00EA44E9"/>
    <w:pPr>
      <w:ind w:left="720"/>
      <w:contextualSpacing/>
    </w:pPr>
  </w:style>
  <w:style w:type="character" w:styleId="Voimakaskorostus">
    <w:name w:val="Intense Emphasis"/>
    <w:basedOn w:val="Kappaleenoletusfontti"/>
    <w:uiPriority w:val="21"/>
    <w:qFormat/>
    <w:rsid w:val="00EA44E9"/>
    <w:rPr>
      <w:i/>
      <w:iCs/>
      <w:color w:val="0F4761" w:themeColor="accent1" w:themeShade="BF"/>
    </w:rPr>
  </w:style>
  <w:style w:type="paragraph" w:styleId="Erottuvalainaus">
    <w:name w:val="Intense Quote"/>
    <w:basedOn w:val="Normaali"/>
    <w:next w:val="Normaali"/>
    <w:link w:val="ErottuvalainausChar"/>
    <w:uiPriority w:val="30"/>
    <w:qFormat/>
    <w:rsid w:val="00EA4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EA44E9"/>
    <w:rPr>
      <w:i/>
      <w:iCs/>
      <w:color w:val="0F4761" w:themeColor="accent1" w:themeShade="BF"/>
    </w:rPr>
  </w:style>
  <w:style w:type="character" w:styleId="Erottuvaviittaus">
    <w:name w:val="Intense Reference"/>
    <w:basedOn w:val="Kappaleenoletusfontti"/>
    <w:uiPriority w:val="32"/>
    <w:qFormat/>
    <w:rsid w:val="00EA44E9"/>
    <w:rPr>
      <w:b/>
      <w:bCs/>
      <w:smallCaps/>
      <w:color w:val="0F4761" w:themeColor="accent1" w:themeShade="BF"/>
      <w:spacing w:val="5"/>
    </w:rPr>
  </w:style>
  <w:style w:type="paragraph" w:styleId="Yltunniste">
    <w:name w:val="header"/>
    <w:basedOn w:val="Normaali"/>
    <w:link w:val="YltunnisteChar"/>
    <w:uiPriority w:val="99"/>
    <w:unhideWhenUsed/>
    <w:rsid w:val="00CD2AA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D2AAE"/>
  </w:style>
  <w:style w:type="paragraph" w:styleId="Alatunniste">
    <w:name w:val="footer"/>
    <w:basedOn w:val="Normaali"/>
    <w:link w:val="AlatunnisteChar"/>
    <w:uiPriority w:val="99"/>
    <w:unhideWhenUsed/>
    <w:rsid w:val="00CD2AA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D2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201</Words>
  <Characters>1635</Characters>
  <Application>Microsoft Office Word</Application>
  <DocSecurity>0</DocSecurity>
  <Lines>13</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Rantsi</dc:creator>
  <cp:keywords/>
  <dc:description/>
  <cp:lastModifiedBy>Johanna Rantsi</cp:lastModifiedBy>
  <cp:revision>1</cp:revision>
  <dcterms:created xsi:type="dcterms:W3CDTF">2026-08-05T03:23:00Z</dcterms:created>
  <dcterms:modified xsi:type="dcterms:W3CDTF">2026-08-05T03:49:00Z</dcterms:modified>
</cp:coreProperties>
</file>