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13" w:rsidRPr="005E4F13" w:rsidRDefault="005E4F13" w:rsidP="005E4F1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5E4F13">
        <w:rPr>
          <w:rFonts w:ascii="TimesNewRomanPSMT" w:hAnsi="TimesNewRomanPSMT" w:cs="TimesNewRomanPSMT"/>
          <w:b/>
          <w:bCs/>
        </w:rPr>
        <w:t>8.</w:t>
      </w:r>
      <w:r w:rsidRPr="005E4F13">
        <w:rPr>
          <w:rFonts w:ascii="TimesNewRomanPSMT" w:hAnsi="TimesNewRomanPSMT" w:cs="TimesNewRomanPSMT"/>
        </w:rPr>
        <w:t xml:space="preserve"> </w:t>
      </w:r>
      <w:r w:rsidRPr="005E4F13">
        <w:rPr>
          <w:rFonts w:ascii="TimesNewRomanPS-BoldMT" w:hAnsi="TimesNewRomanPS-BoldMT" w:cs="TimesNewRomanPS-BoldMT"/>
          <w:b/>
          <w:bCs/>
        </w:rPr>
        <w:t>Nuuskan myynti on Suomessa kielletty. Myyntikiellosta huolimatta osa nuorista on kokeillut nuuskaa tai käyttää nuuskaa päivittäin. Alla olevassa taulukossa kuvataan</w:t>
      </w:r>
    </w:p>
    <w:p w:rsidR="005E4F13" w:rsidRPr="005E4F13" w:rsidRDefault="005E4F13" w:rsidP="005E4F1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E4F13">
        <w:rPr>
          <w:rFonts w:ascii="TimesNewRomanPS-BoldMT" w:hAnsi="TimesNewRomanPS-BoldMT" w:cs="TimesNewRomanPS-BoldMT"/>
          <w:b/>
          <w:bCs/>
        </w:rPr>
        <w:t>urheiluseuraan osallistuvien ja ei-osallistuvien 15- vuotiaiden suomalaisten nuorten nuuskakokeilujen yleisyyttä.</w:t>
      </w:r>
    </w:p>
    <w:p w:rsidR="005E4F13" w:rsidRPr="005E4F13" w:rsidRDefault="005E4F13" w:rsidP="005E4F1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E4F13">
        <w:rPr>
          <w:rFonts w:ascii="TimesNewRomanPS-BoldMT" w:hAnsi="TimesNewRomanPS-BoldMT" w:cs="TimesNewRomanPS-BoldMT"/>
          <w:b/>
          <w:bCs/>
        </w:rPr>
        <w:t>a) Mitä taulukko kertoo nuuskakokeilujen yleisyydestä? (2p)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</w:t>
      </w:r>
      <w:r w:rsidRPr="005E4F13">
        <w:t xml:space="preserve">uuskakokeilut ovat huomattavasti harvinaisempia 15-vuotialla tytöillä kuin pojilla.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u</w:t>
      </w:r>
      <w:r w:rsidRPr="005E4F13">
        <w:t xml:space="preserve">rheiluseuratoimintaan osallistuvat ovat kokeilleet nuuskaa selvästi yleisemmin kuin seuratoimintaan ei-osallistuvat.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</w:t>
      </w:r>
      <w:r w:rsidRPr="005E4F13">
        <w:t>oin 40 % urheiluseuroissa harrastavista pojista ilmoitti</w:t>
      </w:r>
      <w:r w:rsidRPr="005E4F13">
        <w:t xml:space="preserve"> </w:t>
      </w:r>
      <w:r w:rsidRPr="005E4F13">
        <w:t xml:space="preserve">kokeilleensa nuuskaa ainakin kerran, vastaava osuus urheiluseurojen tytöillä oli n. 14 %.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>n</w:t>
      </w:r>
      <w:r w:rsidRPr="005E4F13">
        <w:t xml:space="preserve">iiden joukossa, jotka eivät osallistuneet urheiluseuran toimintaan vastaavat nuuskaa kokeilleiden osuudet olivat pienemmät sekä pojilla 28 % ja tytöillä 8 %. </w:t>
      </w:r>
    </w:p>
    <w:p w:rsidR="005E4F13" w:rsidRDefault="005E4F13" w:rsidP="005E4F1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5E4F13" w:rsidRPr="005E4F13" w:rsidRDefault="005E4F13" w:rsidP="005E4F1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E4F13">
        <w:rPr>
          <w:rFonts w:ascii="TimesNewRomanPS-BoldMT" w:hAnsi="TimesNewRomanPS-BoldMT" w:cs="TimesNewRomanPS-BoldMT"/>
          <w:b/>
          <w:bCs/>
        </w:rPr>
        <w:t>b) Pohdi nuorten nuuskankäyttöön liittyviä syitä ja motiiveja. (4p)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r w:rsidRPr="005E4F13">
        <w:t>Monet syyt ja motiivit ovat samoja kuin tupakointikokeiluissakin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uteliaisuus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kaveripaine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näyttämisen halu</w:t>
      </w:r>
      <w:bookmarkStart w:id="0" w:name="_GoBack"/>
      <w:bookmarkEnd w:id="0"/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aikuistumisrituaali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kielletyn kiusaus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pienempi kiinnijäämisen todennäköisyys, vaatteet eivät haise yms.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kokeiluista voi seurata nopeasti riippuvuus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joillakin paikkakunnilla, esim. länsirannikolla nuuskan käyttöön suhtaudutaan sallivasti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nuuskaaminen on yleisempää suomenruotsalaisten nuorten ja myös aikuisten keskuudessa Ruotsissa nuuskaamisen yleisyys on yksi maailman korkeimpia. Tämä ilmiö on esimerkki tapojen kulttuurisesta samankaltaisuudesta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Länsi-Suomen rannikkoseudulla asuvilla nuuskan helppo saatavuus ruotsinlaivoilla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nuuskan terveysvaikutuksista puhutaan vähemmän kuin tupakoinnin haitoista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r w:rsidRPr="005E4F13">
        <w:t>Urheilevien nuorten osalta painottuu kokeilujen ja käytönsyissä erityisesti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lajikulttuurin tuoma kokeilupaine (esim. jääkiekko, jossa nuuskan käyttö on varsin yleistä)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joukkuelajeissa ryhmäpaine ja muiden mallit </w:t>
      </w:r>
    </w:p>
    <w:p w:rsid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nuuskaa pidetään terveydelle vaarattomampana kuin tupakointia, tämä syy painottuu </w:t>
      </w:r>
      <w:r>
        <w:t xml:space="preserve"> 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r>
        <w:t xml:space="preserve">  </w:t>
      </w:r>
      <w:r w:rsidRPr="005E4F13">
        <w:t xml:space="preserve">todennäköisesti </w:t>
      </w:r>
      <w:r w:rsidRPr="005E4F13">
        <w:t xml:space="preserve">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r w:rsidRPr="005E4F13">
        <w:t xml:space="preserve">  </w:t>
      </w:r>
      <w:r w:rsidRPr="005E4F13">
        <w:t xml:space="preserve">enemmän urheilevilla kuin ei-urheilevilla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väärät uskomukset, että nuuska parantaisi suorituskykyä - vaikutus on päinvastainen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</w:t>
      </w:r>
      <w:r w:rsidRPr="005E4F13">
        <w:t xml:space="preserve">varttuneempien urheilijoiden kertomukset nuuskan myönteisesti koetuista vaikutuksista esimerkiksi 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r w:rsidRPr="005E4F13">
        <w:t xml:space="preserve">   </w:t>
      </w:r>
      <w:r w:rsidRPr="005E4F13">
        <w:t xml:space="preserve">urheilusuorituksen/pelin jälkeen, </w:t>
      </w:r>
      <w:proofErr w:type="spellStart"/>
      <w:r w:rsidRPr="005E4F13">
        <w:t>relaksoiva</w:t>
      </w:r>
      <w:proofErr w:type="spellEnd"/>
      <w:r w:rsidRPr="005E4F13">
        <w:t xml:space="preserve"> vaikutus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  <w:proofErr w:type="gramStart"/>
      <w:r w:rsidRPr="005E4F13">
        <w:t>-</w:t>
      </w:r>
      <w:proofErr w:type="gramEnd"/>
      <w:r w:rsidRPr="005E4F13">
        <w:t xml:space="preserve"> nuuskaaminen ei näy: sosiaalisesti hyväksyttävämpää</w:t>
      </w:r>
    </w:p>
    <w:p w:rsidR="005E4F13" w:rsidRPr="005E4F13" w:rsidRDefault="005E4F13" w:rsidP="005E4F13">
      <w:pPr>
        <w:autoSpaceDE w:val="0"/>
        <w:autoSpaceDN w:val="0"/>
        <w:adjustRightInd w:val="0"/>
        <w:jc w:val="both"/>
      </w:pPr>
    </w:p>
    <w:p w:rsidR="00EE7A35" w:rsidRPr="005E4F13" w:rsidRDefault="00EE7A35"/>
    <w:sectPr w:rsidR="00EE7A35" w:rsidRPr="005E4F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13"/>
    <w:rsid w:val="005E4F13"/>
    <w:rsid w:val="00E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4A857-BD5A-4DED-84E0-9B94DE7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E4F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lukio</dc:creator>
  <cp:keywords/>
  <dc:description/>
  <cp:lastModifiedBy>oppilas lukio</cp:lastModifiedBy>
  <cp:revision>1</cp:revision>
  <dcterms:created xsi:type="dcterms:W3CDTF">2018-09-12T16:40:00Z</dcterms:created>
  <dcterms:modified xsi:type="dcterms:W3CDTF">2018-09-12T16:46:00Z</dcterms:modified>
</cp:coreProperties>
</file>