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1"/>
        <w:gridCol w:w="4539"/>
        <w:gridCol w:w="7622"/>
      </w:tblGrid>
      <w:tr w:rsidR="006C24CF" w:rsidRPr="006C24CF" w14:paraId="39E22EAD" w14:textId="77777777" w:rsidTr="006C24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14:paraId="1B5D5EC3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i-FI"/>
              </w:rPr>
              <w:t>Opetustyyli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14:paraId="6809117D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i-FI"/>
              </w:rPr>
              <w:t>Kuvaus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14:paraId="3EF0E085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i-FI"/>
              </w:rPr>
              <w:t>Esimerkkejä tavoitteista ja käyttötarkoituksista</w:t>
            </w:r>
          </w:p>
        </w:tc>
      </w:tr>
      <w:tr w:rsidR="006C24CF" w:rsidRPr="006C24CF" w14:paraId="79C86087" w14:textId="77777777" w:rsidTr="006C24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14:paraId="35256CF4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Komentotyyli (A)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14:paraId="77D198C4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Opettaja suunnittelee ja ohjaa toimintaa. Usein käytössä suurten ryhmien kanssa; palautteen anto hankalaa ja vähäistä.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14:paraId="3EDE8606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Ohjeiden seuraamisen opettelu. Ryhmähenki ja -identiteetti. Tehokas ajankäyttö. Ryhmän normit tutuiksi.</w:t>
            </w:r>
          </w:p>
        </w:tc>
      </w:tr>
      <w:tr w:rsidR="006C24CF" w:rsidRPr="006C24CF" w14:paraId="1FCF8925" w14:textId="77777777" w:rsidTr="006C24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14:paraId="172C1EC5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Tehtäväopetus (B)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14:paraId="12A52BA2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Opettaja suunnittelee ja ohjaa toimintaa, mutta oppilaat harjoittelevat omaan tahtiin; pistetyöskentely. Palautteen anto yksilöllisempää.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14:paraId="6587A4F0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 xml:space="preserve">Kognitiivisten prosessien aktivoiminen oppimisessa, esim. muisti. Harjoittelun suhde taitojen kehittymiseen. Oppilaalle vastuuta oppimisesta ja omien ratkaisujen vaikutuksista. Luottamus. Toisten kunnioitus. </w:t>
            </w:r>
            <w:proofErr w:type="gramStart"/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Opettaja-oppilas -vuorovaikutus</w:t>
            </w:r>
            <w:proofErr w:type="gramEnd"/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.</w:t>
            </w:r>
          </w:p>
        </w:tc>
      </w:tr>
      <w:tr w:rsidR="006C24CF" w:rsidRPr="006C24CF" w14:paraId="5183FA23" w14:textId="77777777" w:rsidTr="006C24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14:paraId="77CD10E0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Pariohjaus (C)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14:paraId="110D69AC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Opettaja suunnittelee ja ohjaa toimintaa, mutta oppilaat työskentelevät pareittain ja antavat palautetta toisilleen.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14:paraId="4A9BAE8B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Opeteltavan asian havainnointi, arviointi ja vertailu. Virheiden tunnistaminen ja korjaaminen. Itsenäinen työskentely. Palautteen antaminen ja vastaanottaminen. Kärsivällisyys, käyttäytymistavat, luottamus, empatiakyky.</w:t>
            </w:r>
          </w:p>
        </w:tc>
      </w:tr>
      <w:tr w:rsidR="006C24CF" w:rsidRPr="006C24CF" w14:paraId="0C75234A" w14:textId="77777777" w:rsidTr="006C24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14:paraId="4F200348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Itsearviointi (D)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14:paraId="1A2AB095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Opettaja suunnittelee ja ohjaa toimintaa, oppilas arvioi omaa suoritustaan ja opettaja hänen arviointikykyjään.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14:paraId="72C50C48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Sitoutuminen itsenäiseen harjoitteluun. Kinesteettinen tietous. Rehellisyys. Motivaatio. Oman suorituksen korjaaminen.  Opettajasta ja muista oppilaista riippumaton tekeminen. Suhtautuminen omiin heikkouksiin.</w:t>
            </w:r>
          </w:p>
        </w:tc>
      </w:tr>
      <w:tr w:rsidR="006C24CF" w:rsidRPr="006C24CF" w14:paraId="7EBDC615" w14:textId="77777777" w:rsidTr="006C24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14:paraId="04D78E8D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Eriyttävä opetus (E)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14:paraId="5C846155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Opettaja suunnittelee vaativuudeltaan eri tasoisia tehtäviä, joista oppilas valitsee itselleen sopivan.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14:paraId="5D96D6DD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 xml:space="preserve">Yksilölliset erot ja niiden hyväksyminen. </w:t>
            </w:r>
            <w:proofErr w:type="spellStart"/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Itsearviontitaidot</w:t>
            </w:r>
            <w:proofErr w:type="spellEnd"/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. Soveltamismahdollisuudet. Motivaatio ja riippumattomuus. Suhtautuminen omiin heikkouksiin. Rehellisyys.</w:t>
            </w:r>
          </w:p>
        </w:tc>
      </w:tr>
    </w:tbl>
    <w:p w14:paraId="100E80EC" w14:textId="17749D0D" w:rsidR="006C24CF" w:rsidRDefault="006C24CF"/>
    <w:p w14:paraId="6FB9C1DA" w14:textId="444EC8FF" w:rsidR="006C24CF" w:rsidRDefault="006C24CF"/>
    <w:p w14:paraId="1D81C1C5" w14:textId="15F361F5" w:rsidR="006C24CF" w:rsidRDefault="006C24CF"/>
    <w:p w14:paraId="3501C11B" w14:textId="1F59FF21" w:rsidR="006C24CF" w:rsidRDefault="006C24CF"/>
    <w:p w14:paraId="5A9D520E" w14:textId="6061BE59" w:rsidR="006C24CF" w:rsidRDefault="006C24CF"/>
    <w:p w14:paraId="20D03F51" w14:textId="7019B7E0" w:rsidR="006C24CF" w:rsidRDefault="006C24CF"/>
    <w:p w14:paraId="25B00815" w14:textId="6D32E345" w:rsidR="006C24CF" w:rsidRDefault="006C24CF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9"/>
        <w:gridCol w:w="4905"/>
        <w:gridCol w:w="6988"/>
      </w:tblGrid>
      <w:tr w:rsidR="006C24CF" w:rsidRPr="006C24CF" w14:paraId="33967A50" w14:textId="77777777" w:rsidTr="006C24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14:paraId="5164FFC0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Ohjattu oivaltaminen (F)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14:paraId="2AB446C9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Opettaja antaa tehtävän, johon oppilaiden tulee löytää ratkaisu; esim. suorituksen tehokkain toteutustapa.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14:paraId="610C6549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Analysointi ja yhteyksien löytäminen. Suorituksen eri osien yhdistäminen. Kognitiivisuus. Sitoutuminen tehtävän suorittamiseen. Onnistumisen kokemukset. Positiivinen ilmapiiri, joka tukee kokeiluja.</w:t>
            </w:r>
          </w:p>
        </w:tc>
      </w:tr>
      <w:tr w:rsidR="006C24CF" w:rsidRPr="006C24CF" w14:paraId="6134107C" w14:textId="77777777" w:rsidTr="006C24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14:paraId="2EDF0BE8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Ongelman-</w:t>
            </w:r>
          </w:p>
          <w:p w14:paraId="3DD889A4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ratkaisu (G)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14:paraId="3725218F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Opettaja suunnittelee aihepiirin, oppilaat saavat sen mukaisia tehtäviä ratkaistavakseen.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14:paraId="268541A5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Yksi oikea ratkaisu; toimintatavat sen löytämiseksi. Sitoutuminen tehtävän tekemiseen. Ongelmanratkaisutaidot ja ajattelu. Elämykset.</w:t>
            </w:r>
          </w:p>
        </w:tc>
      </w:tr>
      <w:tr w:rsidR="006C24CF" w:rsidRPr="006C24CF" w14:paraId="0FC601F2" w14:textId="77777777" w:rsidTr="006C24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14:paraId="25695212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Ratkaisujen tuottaminen (H)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14:paraId="547E3B07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Opettaja suunnittelee tehtävän, joka oppilaiden tulee ratkaista mahd. monella eri tavalla. Palautetta luovuudesta.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14:paraId="09AB681E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Vaihtoehtoisten ratkaisujen olemassaolo ja muuttumismahdollisuus. Perustelukyvyt. Sitoutuminen tehtävän tekemiseen. Uskallus. Toisten ideoiden hyväksyminen. Onnistumisen tunteet.</w:t>
            </w:r>
          </w:p>
        </w:tc>
      </w:tr>
      <w:tr w:rsidR="006C24CF" w:rsidRPr="006C24CF" w14:paraId="42274F57" w14:textId="77777777" w:rsidTr="006C24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14:paraId="3A45597C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Yksilöllinen ohjelma (I)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14:paraId="1186C935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Opettaja määrittelee aiheen ja teeman, oppilas päättää miten harjoitellaan ja opitaan. Yksilöllinen edistyminen. Aikuisoppijat tai tutut oppijat.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14:paraId="7AE1C3F4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Itsenäinen kokeileminen, luominen, organisointi. Omien suoritustavoitteiden luominen. Yksilölliset erot. Pitkäjänteisyys ja sinnikkyys. Aloitteisuus.</w:t>
            </w:r>
          </w:p>
        </w:tc>
      </w:tr>
      <w:tr w:rsidR="006C24CF" w:rsidRPr="006C24CF" w14:paraId="2CDAA41F" w14:textId="77777777" w:rsidTr="006C24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14:paraId="791BA56D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Yksilöllinen opetusohjelma (J)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14:paraId="34A64B39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Oppija suunnittelee ja toteuttaa kaiken itsenäisesti. Opettaja auttaa tarvittaessa. Aikuisoppijat tai tutut oppijat.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14:paraId="6AA090A9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Halu valita omat oppisisällöt, toimia itsenäisesti, ottaa enemmän vastuuta.</w:t>
            </w:r>
          </w:p>
        </w:tc>
      </w:tr>
      <w:tr w:rsidR="006C24CF" w:rsidRPr="006C24CF" w14:paraId="7CAC5130" w14:textId="77777777" w:rsidTr="006C24C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14:paraId="5AD71559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Itseopetus (K)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14:paraId="085ADA3E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 xml:space="preserve">Oppilaalla on päätäntävalta kaikesta. Aikuisoppijat ja motivoituneet urheilijat. </w:t>
            </w:r>
            <w:proofErr w:type="spellStart"/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Huom</w:t>
            </w:r>
            <w:proofErr w:type="spellEnd"/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! Tämä tapa ei ole käytössä liikuntatunneilla.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14:paraId="20732703" w14:textId="77777777" w:rsidR="006C24CF" w:rsidRPr="006C24CF" w:rsidRDefault="006C24CF" w:rsidP="006C2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6C24CF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-</w:t>
            </w:r>
          </w:p>
        </w:tc>
      </w:tr>
    </w:tbl>
    <w:p w14:paraId="79B399FE" w14:textId="77777777" w:rsidR="006C24CF" w:rsidRPr="006C24CF" w:rsidRDefault="006C24CF" w:rsidP="006C24CF">
      <w:pPr>
        <w:shd w:val="clear" w:color="auto" w:fill="C2C382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</w:pPr>
      <w:r w:rsidRPr="006C24CF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 xml:space="preserve">Taulukko 1: Opetustyylit ja niiden tavoitteet, </w:t>
      </w:r>
      <w:proofErr w:type="spellStart"/>
      <w:r w:rsidRPr="006C24CF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Mosston</w:t>
      </w:r>
      <w:proofErr w:type="spellEnd"/>
      <w:r w:rsidRPr="006C24CF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 xml:space="preserve"> &amp; </w:t>
      </w:r>
      <w:proofErr w:type="spellStart"/>
      <w:r w:rsidRPr="006C24CF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Ashworth</w:t>
      </w:r>
      <w:proofErr w:type="spellEnd"/>
      <w:r w:rsidRPr="006C24CF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 xml:space="preserve"> 2008 (mukaillen Jaakkola ym. 2013, 332)</w:t>
      </w:r>
    </w:p>
    <w:p w14:paraId="36FACC82" w14:textId="77777777" w:rsidR="000F041E" w:rsidRDefault="000F041E"/>
    <w:sectPr w:rsidR="000F041E" w:rsidSect="00B974D2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CF"/>
    <w:rsid w:val="000F041E"/>
    <w:rsid w:val="001F5A6B"/>
    <w:rsid w:val="002054EC"/>
    <w:rsid w:val="00297CD3"/>
    <w:rsid w:val="002B25C4"/>
    <w:rsid w:val="003A472E"/>
    <w:rsid w:val="003F389C"/>
    <w:rsid w:val="00494A94"/>
    <w:rsid w:val="004A7E7B"/>
    <w:rsid w:val="005530FD"/>
    <w:rsid w:val="0065109D"/>
    <w:rsid w:val="006C24CF"/>
    <w:rsid w:val="009240B0"/>
    <w:rsid w:val="00A1311A"/>
    <w:rsid w:val="00B974D2"/>
    <w:rsid w:val="00C1232E"/>
    <w:rsid w:val="00C26900"/>
    <w:rsid w:val="00E22C97"/>
    <w:rsid w:val="00F46D28"/>
    <w:rsid w:val="00F7508B"/>
    <w:rsid w:val="00FD56D2"/>
    <w:rsid w:val="00FE73EA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2C1DE"/>
  <w15:chartTrackingRefBased/>
  <w15:docId w15:val="{E6BC96E8-02A5-4B1A-AA2B-3CBAAAAE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374</Words>
  <Characters>3034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Kääpä, Mari</dc:creator>
  <cp:keywords/>
  <dc:description/>
  <cp:lastModifiedBy>Kääpä, Mari</cp:lastModifiedBy>
  <cp:revision>2</cp:revision>
  <cp:lastPrinted>2023-01-26T08:43:00Z</cp:lastPrinted>
  <dcterms:created xsi:type="dcterms:W3CDTF">2023-01-26T08:38:00Z</dcterms:created>
  <dcterms:modified xsi:type="dcterms:W3CDTF">2023-01-30T08:49:00Z</dcterms:modified>
</cp:coreProperties>
</file>