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6"/>
          <w:lang w:eastAsia="fi-FI"/>
        </w:rPr>
        <w:drawing>
          <wp:anchor distT="0" distB="0" distL="114300" distR="114300" simplePos="0" relativeHeight="251658240" behindDoc="0" locked="0" layoutInCell="1" allowOverlap="1" wp14:anchorId="3BAFD17B" wp14:editId="630431E3">
            <wp:simplePos x="0" y="0"/>
            <wp:positionH relativeFrom="column">
              <wp:posOffset>3827145</wp:posOffset>
            </wp:positionH>
            <wp:positionV relativeFrom="paragraph">
              <wp:posOffset>-153670</wp:posOffset>
            </wp:positionV>
            <wp:extent cx="2457450" cy="1857375"/>
            <wp:effectExtent l="0" t="0" r="0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au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Tavoitteena hyvä yhteiskunta – Voiko Suomi hyvin?</w:t>
      </w:r>
    </w:p>
    <w:p w:rsidR="001D53BB" w:rsidRP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r w:rsidRPr="001D53BB"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Tiedolla saa valtaa</w:t>
      </w:r>
    </w:p>
    <w:p w:rsidR="001D53BB" w:rsidRPr="001D53BB" w:rsidRDefault="001D53BB" w:rsidP="001D53BB">
      <w:pPr>
        <w:numPr>
          <w:ilvl w:val="0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viestimet eli media</w:t>
      </w:r>
    </w:p>
    <w:p w:rsidR="001D53BB" w:rsidRPr="001D53BB" w:rsidRDefault="001D53BB" w:rsidP="001D53BB">
      <w:pPr>
        <w:numPr>
          <w:ilvl w:val="0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Tilastoja kerätään päätöksenteon tueksi ja selvittämään, miten päätökset vaikuttavat.</w:t>
      </w:r>
    </w:p>
    <w:p w:rsidR="001D53BB" w:rsidRPr="001D53BB" w:rsidRDefault="001D53BB" w:rsidP="001D53BB">
      <w:pPr>
        <w:numPr>
          <w:ilvl w:val="0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Retoriikka on tärkeää:</w:t>
      </w:r>
    </w:p>
    <w:p w:rsidR="001D53BB" w:rsidRPr="001D53BB" w:rsidRDefault="001D53BB" w:rsidP="001D53BB">
      <w:pPr>
        <w:numPr>
          <w:ilvl w:val="1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argumentointi edellyttää hyvää käsitteiden hallintaa</w:t>
      </w:r>
    </w:p>
    <w:p w:rsidR="001D53BB" w:rsidRPr="001D53BB" w:rsidRDefault="001D53BB" w:rsidP="001D53BB">
      <w:pPr>
        <w:numPr>
          <w:ilvl w:val="1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puheenaiheiden valinta</w:t>
      </w:r>
    </w:p>
    <w:p w:rsidR="001D53BB" w:rsidRPr="001D53BB" w:rsidRDefault="001D53BB" w:rsidP="001D53BB">
      <w:pPr>
        <w:numPr>
          <w:ilvl w:val="1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kriittisyys.</w:t>
      </w:r>
    </w:p>
    <w:p w:rsidR="001D53BB" w:rsidRPr="001D53BB" w:rsidRDefault="001D53BB" w:rsidP="001D53BB">
      <w:pPr>
        <w:numPr>
          <w:ilvl w:val="0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﻿Yhteiskuntatieteet tutkivat ihmistä, vuorovaikutusta ja yhteisöjä.</w:t>
      </w:r>
    </w:p>
    <w:p w:rsidR="001D53BB" w:rsidRPr="001D53BB" w:rsidRDefault="001D53BB" w:rsidP="001D53BB">
      <w:pPr>
        <w:numPr>
          <w:ilvl w:val="0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Tutkijat tekevät empiirisiä eli kokemusperäisiä havaintoja yhteiskunnasta.</w:t>
      </w:r>
    </w:p>
    <w:p w:rsidR="001D53BB" w:rsidRPr="001D53BB" w:rsidRDefault="001D53BB" w:rsidP="001D53BB">
      <w:pPr>
        <w:numPr>
          <w:ilvl w:val="0"/>
          <w:numId w:val="2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Yhteiskuntatieteitä ovat esim. sosiologia, valtio-oppi, kansantaloustiede, </w:t>
      </w:r>
      <w:r w:rsidRPr="001D53BB">
        <w:rPr>
          <w:lang w:eastAsia="fi-FI"/>
        </w:rPr>
        <w:br/>
        <w:t>mediatutkimus, sosiaalipolitiikka, yhteiskuntafilosofia, yhteiskuntahistoria ja kehitysmaatutkimus.</w:t>
      </w:r>
    </w:p>
    <w:p w:rsidR="001D53BB" w:rsidRP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bookmarkStart w:id="0" w:name="_GoBack"/>
      <w:bookmarkEnd w:id="0"/>
      <w:r w:rsidRPr="001D53BB"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Yhteisöt muodostavat yhteiskunnan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Yksilön identiteetti muodostuu vuorovaikutuksessa muiden kanssa.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individualismi – kollektivismi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ääripäät: egoismi – totalitaarinen valtio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Ihmiset ovat jäseninä erilaisissa yhteisöissä</w:t>
      </w:r>
    </w:p>
    <w:p w:rsidR="001D53BB" w:rsidRPr="001D53BB" w:rsidRDefault="001D53BB" w:rsidP="001D53BB">
      <w:pPr>
        <w:numPr>
          <w:ilvl w:val="1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perhe, suku, ystäväpiiri </w:t>
      </w:r>
    </w:p>
    <w:p w:rsidR="001D53BB" w:rsidRPr="001D53BB" w:rsidRDefault="001D53BB" w:rsidP="001D53BB">
      <w:pPr>
        <w:numPr>
          <w:ilvl w:val="1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sosiaalinen media</w:t>
      </w:r>
    </w:p>
    <w:p w:rsidR="001D53BB" w:rsidRPr="001D53BB" w:rsidRDefault="001D53BB" w:rsidP="001D53BB">
      <w:pPr>
        <w:numPr>
          <w:ilvl w:val="1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työ- ja opiskelupaikan yhteisöt</w:t>
      </w:r>
    </w:p>
    <w:p w:rsidR="001D53BB" w:rsidRPr="001D53BB" w:rsidRDefault="001D53BB" w:rsidP="001D53BB">
      <w:pPr>
        <w:numPr>
          <w:ilvl w:val="1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vapaa-ajan yhteisöt, seurakunta, vapaaehtoistoiminta</w:t>
      </w:r>
    </w:p>
    <w:p w:rsidR="001D53BB" w:rsidRPr="001D53BB" w:rsidRDefault="001D53BB" w:rsidP="001D53BB">
      <w:pPr>
        <w:numPr>
          <w:ilvl w:val="1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puolueet ja yhdenasianliikkeet.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Stereotypiat ovat yksinkertaistavia yleistyksiä.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Kansallinen identiteetti saattaa sisältää uskomuksia eli myyttejä.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Normit ovat sääntöjä, joiden rikkomisesta koituu rangaistus.</w:t>
      </w:r>
    </w:p>
    <w:p w:rsidR="001D53BB" w:rsidRPr="001D53BB" w:rsidRDefault="001D53BB" w:rsidP="001D53BB">
      <w:pPr>
        <w:numPr>
          <w:ilvl w:val="0"/>
          <w:numId w:val="3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Arvot / perusarvot ovat hyvinä pidettyjä asioita. </w:t>
      </w:r>
    </w:p>
    <w:p w:rsidR="001D53BB" w:rsidRP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r w:rsidRPr="001D53BB"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Väestön muuttuessa Suomi muuttuu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Suomalaisen perheen lapsiluku on 1,7.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Syntyvyyteen vaikuttavat lukuisat eri seikat.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DAF685A" wp14:editId="4D43414D">
            <wp:simplePos x="0" y="0"/>
            <wp:positionH relativeFrom="column">
              <wp:posOffset>4550410</wp:posOffset>
            </wp:positionH>
            <wp:positionV relativeFrom="paragraph">
              <wp:posOffset>4445</wp:posOffset>
            </wp:positionV>
            <wp:extent cx="1534160" cy="1144270"/>
            <wp:effectExtent l="0" t="0" r="8890" b="0"/>
            <wp:wrapSquare wrapText="bothSides"/>
            <wp:docPr id="2" name="Kuva 2" descr="Kuvahaun tulos haulle saamelai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saamelais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3BB">
        <w:rPr>
          <w:lang w:eastAsia="fi-FI"/>
        </w:rPr>
        <w:t>demografia eli väestötiede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taloudellinen huoltosuhde = työllisten suhde ei-työllisiin (lapset, opiskelijat, työkyvyttömät, eläkeläiset)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Eliniänodotteen noususta seuraa kestävyysvaje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eläkemenot kasvavat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työvoimapula uhkaa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veropohja ei ole riittävä.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selviytyminen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maahanmuuttajia lisää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opiskeluaikojen lyhentäminen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työurien pidentäminen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maksujen ja verojen korotus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lastRenderedPageBreak/>
        <w:t>Suomen kansalaisuuden saa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syntymässä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hakemuksesta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ilmoituksella.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kaksoiskansalaisuus ja EU-kansalaisuus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Suomen vähemmistöjä esim.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alkuperäiskansa saamelaiset, suomenruotsalaiset, romanit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tataarit, juutalaiset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virolaiset, venäläiset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ulkosuomalaiset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maahanmuuttajia ovat: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siirtolaiset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paluumuuttajat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pakolaiset ja turvapaikanhakijat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kiintiöpakolaiset</w:t>
      </w:r>
    </w:p>
    <w:p w:rsidR="001D53BB" w:rsidRPr="001D53BB" w:rsidRDefault="001D53BB" w:rsidP="001D53BB">
      <w:pPr>
        <w:numPr>
          <w:ilvl w:val="1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perheenyhdistäminen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Monikulturalistisessa maassa lähtökohtana on integrointi ja kotouttaminen.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Suomessa on syrjintäkielto ja kansalaisten yhdenvertaisuus.</w:t>
      </w:r>
    </w:p>
    <w:p w:rsidR="001D53BB" w:rsidRPr="001D53BB" w:rsidRDefault="001D53BB" w:rsidP="001D53BB">
      <w:pPr>
        <w:numPr>
          <w:ilvl w:val="0"/>
          <w:numId w:val="5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Rasismia perustellaan biologisilla tai kulttuurisilla eroilla.</w:t>
      </w:r>
    </w:p>
    <w:p w:rsidR="001D53BB" w:rsidRP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r w:rsidRPr="001D53BB"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Hyvinvointiyhteiskunta toimii</w:t>
      </w:r>
    </w:p>
    <w:p w:rsidR="001D53BB" w:rsidRPr="001D53BB" w:rsidRDefault="001D53BB" w:rsidP="001D53BB">
      <w:pPr>
        <w:numPr>
          <w:ilvl w:val="0"/>
          <w:numId w:val="6"/>
        </w:numPr>
        <w:spacing w:after="0" w:line="240" w:lineRule="auto"/>
      </w:pPr>
      <w:r w:rsidRPr="001D53BB">
        <w:t>universaali malli (esim. Pohjoismaat)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lähtökohta tasa-arvo ihmisten kesken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julkinen sektori huolehtii sosiaaliturvasta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tulonjako on tasaista</w:t>
      </w:r>
    </w:p>
    <w:p w:rsidR="001D53BB" w:rsidRPr="001D53BB" w:rsidRDefault="001D53BB" w:rsidP="001D53BB">
      <w:pPr>
        <w:numPr>
          <w:ilvl w:val="0"/>
          <w:numId w:val="6"/>
        </w:numPr>
        <w:spacing w:after="0" w:line="240" w:lineRule="auto"/>
      </w:pPr>
      <w:r w:rsidRPr="001D53BB">
        <w:t>konservatiivinen malli (esim. Espanja, Italia)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perhe ja työpaikka huolehtivat ihmisestä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vähän hyvinvointipalveluita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kirkon rooli tärkeä (hyväntekeväisyys)</w:t>
      </w:r>
    </w:p>
    <w:p w:rsidR="001D53BB" w:rsidRPr="001D53BB" w:rsidRDefault="001D53BB" w:rsidP="001D53BB">
      <w:pPr>
        <w:numPr>
          <w:ilvl w:val="0"/>
          <w:numId w:val="6"/>
        </w:numPr>
        <w:spacing w:after="0" w:line="240" w:lineRule="auto"/>
      </w:pPr>
      <w:r w:rsidRPr="001D53BB">
        <w:t>liberaali malli (esim. Yhdysvallat)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yksilö vastaa itse itsestään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julkinen valta huolehtii vain kaikkein heikoimmista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yksityiset vakuutukset tärkeitä</w:t>
      </w:r>
    </w:p>
    <w:p w:rsidR="001D53BB" w:rsidRPr="001D53BB" w:rsidRDefault="001D53BB" w:rsidP="001D53BB">
      <w:pPr>
        <w:numPr>
          <w:ilvl w:val="1"/>
          <w:numId w:val="6"/>
        </w:numPr>
        <w:spacing w:after="0" w:line="240" w:lineRule="auto"/>
      </w:pPr>
      <w:r w:rsidRPr="001D53BB">
        <w:t>suuret tuloerot</w:t>
      </w:r>
    </w:p>
    <w:p w:rsidR="001D53BB" w:rsidRPr="001D53BB" w:rsidRDefault="001D53BB" w:rsidP="001D53BB">
      <w:pPr>
        <w:keepNext/>
        <w:keepLines/>
        <w:spacing w:before="200" w:after="0"/>
        <w:outlineLvl w:val="2"/>
        <w:rPr>
          <w:rFonts w:ascii="Arial" w:eastAsiaTheme="majorEastAsia" w:hAnsi="Arial" w:cs="Arial"/>
          <w:b/>
          <w:bCs/>
          <w:color w:val="000000"/>
          <w:sz w:val="27"/>
          <w:szCs w:val="27"/>
        </w:rPr>
      </w:pPr>
    </w:p>
    <w:p w:rsidR="001D53BB" w:rsidRPr="001D53BB" w:rsidRDefault="001D53BB" w:rsidP="001D53BB">
      <w:pPr>
        <w:numPr>
          <w:ilvl w:val="0"/>
          <w:numId w:val="6"/>
        </w:numPr>
        <w:spacing w:after="0" w:line="240" w:lineRule="auto"/>
      </w:pPr>
      <w:r w:rsidRPr="001D53BB">
        <w:t xml:space="preserve">Suomessa </w:t>
      </w:r>
      <w:r w:rsidRPr="001D53BB">
        <w:t>julkinen</w:t>
      </w:r>
      <w:r w:rsidRPr="001D53BB">
        <w:t xml:space="preserve"> sektori (valtio, kunnat,</w:t>
      </w:r>
      <w:r>
        <w:t xml:space="preserve"> </w:t>
      </w:r>
      <w:r w:rsidRPr="001D53BB">
        <w:t>sosiaaliturvarahastot) turvaa perustoimeentulon</w:t>
      </w:r>
      <w:r w:rsidRPr="001D53BB">
        <w:rPr>
          <w:rFonts w:ascii="Arial" w:hAnsi="Arial" w:cs="Arial"/>
          <w:color w:val="000000"/>
        </w:rPr>
        <w:t> </w:t>
      </w:r>
    </w:p>
    <w:p w:rsidR="001D53BB" w:rsidRPr="001D53BB" w:rsidRDefault="001D53BB" w:rsidP="001D53BB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</w:pPr>
      <w:r w:rsidRPr="001D53BB">
        <w:t>verotus &lt;–&gt; palvelut ja tulonsiirrot</w:t>
      </w:r>
    </w:p>
    <w:p w:rsidR="001D53BB" w:rsidRPr="001D53BB" w:rsidRDefault="001D53BB" w:rsidP="001D53BB">
      <w:pPr>
        <w:numPr>
          <w:ilvl w:val="0"/>
          <w:numId w:val="6"/>
        </w:numPr>
        <w:spacing w:after="0" w:line="240" w:lineRule="auto"/>
        <w:ind w:left="1080"/>
      </w:pPr>
      <w:r w:rsidRPr="001D53BB">
        <w:t>ns. sosiaaliset riskit: esim. sairaus, työtapaturma, työttömyys, raskaus ja synnytys, vanhuus</w:t>
      </w:r>
    </w:p>
    <w:p w:rsidR="001D53BB" w:rsidRPr="001D53BB" w:rsidRDefault="001D53BB" w:rsidP="001D53BB">
      <w:pPr>
        <w:numPr>
          <w:ilvl w:val="0"/>
          <w:numId w:val="6"/>
        </w:numPr>
        <w:spacing w:after="0" w:line="240" w:lineRule="auto"/>
        <w:ind w:left="1080"/>
      </w:pPr>
      <w:r w:rsidRPr="001D53BB">
        <w:t>edut: pienet tuloerot, turvallisuus yhteiskuntarauha</w:t>
      </w:r>
    </w:p>
    <w:p w:rsidR="001D53BB" w:rsidRPr="001D53BB" w:rsidRDefault="001D53BB" w:rsidP="001D53B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D53BB">
        <w:rPr>
          <w:rFonts w:ascii="Arial" w:hAnsi="Arial" w:cs="Arial"/>
          <w:color w:val="000000"/>
          <w:sz w:val="27"/>
          <w:szCs w:val="27"/>
          <w:shd w:val="clear" w:color="auto" w:fill="FFFFFF"/>
        </w:rPr>
        <w:t>﻿﻿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Sosiaaliturva</w:t>
      </w:r>
    </w:p>
    <w:p w:rsidR="001D53BB" w:rsidRPr="001D53BB" w:rsidRDefault="001D53BB" w:rsidP="001D53BB">
      <w:pPr>
        <w:spacing w:after="0" w:line="240" w:lineRule="auto"/>
        <w:ind w:left="1440"/>
      </w:pPr>
      <w:r w:rsidRPr="001D53BB">
        <w:t>1. sosiaalivakuutus</w:t>
      </w:r>
    </w:p>
    <w:p w:rsidR="001D53BB" w:rsidRPr="001D53BB" w:rsidRDefault="001D53BB" w:rsidP="001D53BB">
      <w:pPr>
        <w:numPr>
          <w:ilvl w:val="1"/>
          <w:numId w:val="7"/>
        </w:numPr>
        <w:spacing w:after="0" w:line="240" w:lineRule="auto"/>
      </w:pPr>
      <w:r w:rsidRPr="001D53BB">
        <w:t>lakisääteinen, koskee kaikkia</w:t>
      </w:r>
    </w:p>
    <w:p w:rsidR="001D53BB" w:rsidRPr="001D53BB" w:rsidRDefault="001D53BB" w:rsidP="001D53BB">
      <w:pPr>
        <w:numPr>
          <w:ilvl w:val="1"/>
          <w:numId w:val="7"/>
        </w:numPr>
        <w:spacing w:after="0" w:line="240" w:lineRule="auto"/>
      </w:pPr>
      <w:r w:rsidRPr="001D53BB">
        <w:t>eläke-, sairaus-, tapaturma- ja työttömyysvakuutus</w:t>
      </w:r>
    </w:p>
    <w:p w:rsidR="001D53BB" w:rsidRPr="001D53BB" w:rsidRDefault="001D53BB" w:rsidP="001D53BB">
      <w:pPr>
        <w:spacing w:after="0" w:line="240" w:lineRule="auto"/>
        <w:ind w:left="1440"/>
      </w:pPr>
    </w:p>
    <w:p w:rsidR="001D53BB" w:rsidRPr="001D53BB" w:rsidRDefault="001D53BB" w:rsidP="001D53BB">
      <w:pPr>
        <w:spacing w:after="0" w:line="240" w:lineRule="auto"/>
        <w:ind w:left="1440"/>
      </w:pPr>
      <w:r w:rsidRPr="001D53BB">
        <w:t>2. sosiaalihuolto</w:t>
      </w:r>
    </w:p>
    <w:p w:rsidR="001D53BB" w:rsidRPr="001D53BB" w:rsidRDefault="001D53BB" w:rsidP="001D53BB">
      <w:pPr>
        <w:numPr>
          <w:ilvl w:val="1"/>
          <w:numId w:val="7"/>
        </w:numPr>
        <w:spacing w:after="0" w:line="240" w:lineRule="auto"/>
      </w:pPr>
      <w:r w:rsidRPr="001D53BB">
        <w:t>tarveharkintaista</w:t>
      </w:r>
    </w:p>
    <w:p w:rsidR="001D53BB" w:rsidRPr="001D53BB" w:rsidRDefault="001D53BB" w:rsidP="001D53BB">
      <w:pPr>
        <w:numPr>
          <w:ilvl w:val="1"/>
          <w:numId w:val="7"/>
        </w:numPr>
        <w:spacing w:after="0" w:line="240" w:lineRule="auto"/>
      </w:pPr>
      <w:r w:rsidRPr="001D53BB">
        <w:t>esim. toimeentulotuki</w:t>
      </w:r>
    </w:p>
    <w:p w:rsidR="001D53BB" w:rsidRPr="001D53BB" w:rsidRDefault="001D53BB" w:rsidP="001D53BB">
      <w:pPr>
        <w:spacing w:after="0" w:line="240" w:lineRule="auto"/>
        <w:ind w:left="1440"/>
      </w:pPr>
    </w:p>
    <w:p w:rsidR="001D53BB" w:rsidRPr="001D53BB" w:rsidRDefault="001D53BB" w:rsidP="001D53BB">
      <w:pPr>
        <w:spacing w:after="0" w:line="240" w:lineRule="auto"/>
        <w:ind w:left="1440"/>
      </w:pPr>
      <w:r w:rsidRPr="001D53BB">
        <w:lastRenderedPageBreak/>
        <w:t>3. sosiaaliavustus</w:t>
      </w:r>
    </w:p>
    <w:p w:rsidR="001D53BB" w:rsidRPr="001D53BB" w:rsidRDefault="001D53BB" w:rsidP="001D53BB">
      <w:pPr>
        <w:numPr>
          <w:ilvl w:val="1"/>
          <w:numId w:val="7"/>
        </w:numPr>
        <w:spacing w:after="0" w:line="240" w:lineRule="auto"/>
      </w:pPr>
      <w:r w:rsidRPr="001D53BB">
        <w:t>esim. lapsilisä</w:t>
      </w:r>
    </w:p>
    <w:p w:rsidR="001D53BB" w:rsidRPr="001D53BB" w:rsidRDefault="001D53BB" w:rsidP="001D5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subjektiivinen oikeus = etu kuuluu kaikille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terveydenhuolto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yksityiset palvelutuottajat, palvelusetelit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sote-uudistus = sosiaali- ja terveydenhuollon palvelurakenneuudistus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eläketurva = kansaneläke + ansioeläke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kolmas sektori = järjestöt, yhdistykset, kirkko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priorisointi tarkoittaa hyvinvointipalveluiden tärkeysjärjestykseen asettamista</w:t>
      </w:r>
    </w:p>
    <w:p w:rsidR="001D53BB" w:rsidRPr="001D53BB" w:rsidRDefault="001D53BB" w:rsidP="001D53BB">
      <w:pPr>
        <w:numPr>
          <w:ilvl w:val="0"/>
          <w:numId w:val="7"/>
        </w:numPr>
        <w:spacing w:after="0" w:line="240" w:lineRule="auto"/>
      </w:pPr>
      <w:r w:rsidRPr="001D53BB">
        <w:t>kansalaispalkka eli perustulo</w:t>
      </w:r>
    </w:p>
    <w:p w:rsidR="001D53BB" w:rsidRP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r w:rsidRPr="001D53BB"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Suomi – tasa-arvon mallimaa</w:t>
      </w:r>
    </w:p>
    <w:p w:rsidR="001D53BB" w:rsidRPr="001D53BB" w:rsidRDefault="001D53BB" w:rsidP="001D53BB">
      <w:pPr>
        <w:numPr>
          <w:ilvl w:val="0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tasa-arvolaki 1987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tasa-arvovaltuutettu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yhdenvertaisuusvaltuutettu</w:t>
      </w:r>
    </w:p>
    <w:p w:rsidR="001D53BB" w:rsidRPr="001D53BB" w:rsidRDefault="001D53BB" w:rsidP="001D53BB">
      <w:pPr>
        <w:numPr>
          <w:ilvl w:val="0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naisten lasikattoilmiö</w:t>
      </w:r>
    </w:p>
    <w:p w:rsidR="001D53BB" w:rsidRPr="001D53BB" w:rsidRDefault="001D53BB" w:rsidP="001D53BB">
      <w:pPr>
        <w:numPr>
          <w:ilvl w:val="0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Palveluyhteiskunnassa yli puolet saa toimeentulonsa palveluiden tuottamisesta.</w:t>
      </w:r>
    </w:p>
    <w:p w:rsidR="001D53BB" w:rsidRPr="001D53BB" w:rsidRDefault="001D53BB" w:rsidP="001D53BB">
      <w:pPr>
        <w:numPr>
          <w:ilvl w:val="0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yhteiskuntaluokan määrittelevät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tulot, koulutus, asuinpaikka, kulttuuri, elintaso, oma kokemus</w:t>
      </w:r>
    </w:p>
    <w:p w:rsidR="001D53BB" w:rsidRPr="001D53BB" w:rsidRDefault="001D53BB" w:rsidP="001D53BB">
      <w:pPr>
        <w:numPr>
          <w:ilvl w:val="0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syrjäytyminen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syitä: asunnottomuus, työttömyys, päihderiippuvuus, mielenterveysongelmat, yksinäisyys, toivottomuus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”periytyvää”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kannustinloukku</w:t>
      </w:r>
    </w:p>
    <w:p w:rsidR="001D53BB" w:rsidRPr="001D53BB" w:rsidRDefault="001D53BB" w:rsidP="001D53BB">
      <w:pPr>
        <w:numPr>
          <w:ilvl w:val="0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Maan eri osat erilaistuvat: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Aluepolitiikka pyrkii takaamaan kaikille alueille samat mahdollisuudet.</w:t>
      </w:r>
    </w:p>
    <w:p w:rsidR="001D53BB" w:rsidRPr="001D53BB" w:rsidRDefault="001D53BB" w:rsidP="001D53BB">
      <w:pPr>
        <w:numPr>
          <w:ilvl w:val="1"/>
          <w:numId w:val="8"/>
        </w:numPr>
        <w:spacing w:after="0" w:line="240" w:lineRule="auto"/>
        <w:rPr>
          <w:lang w:eastAsia="fi-FI"/>
        </w:rPr>
      </w:pPr>
      <w:r w:rsidRPr="001D53BB">
        <w:rPr>
          <w:lang w:eastAsia="fi-FI"/>
        </w:rPr>
        <w:t>Alueellistaminen tarkoittaa valtion virastojen ja laitosten sijoittamista ympäri maan.</w:t>
      </w:r>
    </w:p>
    <w:p w:rsidR="001D53BB" w:rsidRPr="001D53BB" w:rsidRDefault="001D53BB" w:rsidP="001D53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</w:pPr>
      <w:r w:rsidRPr="001D53BB">
        <w:rPr>
          <w:rFonts w:ascii="Arial" w:eastAsia="Times New Roman" w:hAnsi="Arial" w:cs="Arial"/>
          <w:b/>
          <w:bCs/>
          <w:color w:val="000000"/>
          <w:sz w:val="32"/>
          <w:szCs w:val="36"/>
          <w:lang w:eastAsia="fi-FI"/>
        </w:rPr>
        <w:t>Demokratioissa kansalaisilla on oikeuksia</w:t>
      </w:r>
    </w:p>
    <w:p w:rsidR="001D53BB" w:rsidRPr="001D53BB" w:rsidRDefault="001D53BB" w:rsidP="001D53BB">
      <w:pPr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Ihmisoikeudet saadaan syntyessä, eikä niitä voi kukaan ottaa pois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vapaudet, perusoikeudet kuuluvat kaikille syntyperään tai varallisuuteen katsomat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valistusajattelu </w:t>
      </w:r>
      <w:r w:rsidRPr="001D53BB">
        <w:rPr>
          <w:shd w:val="clear" w:color="auto" w:fill="FFFFFF"/>
        </w:rPr>
        <w:sym w:font="Wingdings" w:char="F0E0"/>
      </w:r>
      <w:r w:rsidRPr="001D53BB">
        <w:rPr>
          <w:shd w:val="clear" w:color="auto" w:fill="FFFFFF"/>
        </w:rPr>
        <w:t xml:space="preserve"> Ranskan vallankumous (1789) ja USA:n itsenäistyminen (1776)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demokratia-kansanvalta- alkoi yleistyä 1800-luvulla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ihmisoikeuksien julistus vuonna 1948 (YK)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ihmisoikeussopimukset ovat valtioita velvoittavia esim. Euroopan ihmisoikeussopimus </w:t>
      </w:r>
    </w:p>
    <w:p w:rsidR="001D53BB" w:rsidRPr="001D53BB" w:rsidRDefault="001D53BB" w:rsidP="001D53BB">
      <w:pPr>
        <w:spacing w:after="0" w:line="240" w:lineRule="auto"/>
        <w:ind w:left="1440"/>
        <w:rPr>
          <w:shd w:val="clear" w:color="auto" w:fill="FFFFFF"/>
        </w:rPr>
      </w:pPr>
    </w:p>
    <w:p w:rsidR="001D53BB" w:rsidRPr="001D53BB" w:rsidRDefault="001D53BB" w:rsidP="001D53BB">
      <w:pPr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>Kansalaisuus tuo oikeuksia ja velvollisuuksia: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>Suomen kansalaisen oikeudet lueteltu perustuslaissa (v. 2000):</w:t>
      </w:r>
    </w:p>
    <w:p w:rsidR="001D53BB" w:rsidRPr="001D53BB" w:rsidRDefault="001D53BB" w:rsidP="001D53BB">
      <w:pPr>
        <w:numPr>
          <w:ilvl w:val="2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ihmisoikeuksia kansallisella tasolla -&gt; tavoitteena tasa-arvon ja yhdenvertaisuuden takaaminen </w:t>
      </w:r>
    </w:p>
    <w:p w:rsidR="001D53BB" w:rsidRPr="001D53BB" w:rsidRDefault="001D53BB" w:rsidP="001D53BB">
      <w:pPr>
        <w:numPr>
          <w:ilvl w:val="2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demokratiaoikeudet: antavat mahdollisuuden vaikuttaa esim. vaalioikeudet ja sananvapaus ovat negatiivisia oikeuksia eli niitä ei voida ottaa kansalaisilta pois </w:t>
      </w:r>
    </w:p>
    <w:p w:rsidR="001D53BB" w:rsidRPr="001D53BB" w:rsidRDefault="001D53BB" w:rsidP="001D53BB">
      <w:pPr>
        <w:numPr>
          <w:ilvl w:val="2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positiivisia oikeuksia ovat taloudelliset, sivistykselliset ja sosiaaliset oikeudet esim. oikeus käydä koulua, perustulo, vastuu luonnosta </w:t>
      </w:r>
    </w:p>
    <w:p w:rsidR="001D53BB" w:rsidRPr="001D53BB" w:rsidRDefault="001D53BB" w:rsidP="001D53BB">
      <w:pPr>
        <w:numPr>
          <w:ilvl w:val="2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>vähemmistöjen oikeudet on huomioitu: viittomakieli, saamen kieli ja romanikieli</w:t>
      </w:r>
    </w:p>
    <w:p w:rsidR="001D53BB" w:rsidRPr="001D53BB" w:rsidRDefault="001D53BB" w:rsidP="001D53BB">
      <w:pPr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Perusoikeudet voivat olla uhattuina: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diktatuureissa perusoikeuksia ei kunnioiteta </w:t>
      </w:r>
      <w:r w:rsidRPr="001D53BB">
        <w:rPr>
          <w:shd w:val="clear" w:color="auto" w:fill="FFFFFF"/>
        </w:rPr>
        <w:sym w:font="Wingdings" w:char="F0E0"/>
      </w:r>
      <w:r w:rsidRPr="001D53BB">
        <w:rPr>
          <w:shd w:val="clear" w:color="auto" w:fill="FFFFFF"/>
        </w:rPr>
        <w:t xml:space="preserve"> mielipidevangit, sensuuri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lastRenderedPageBreak/>
        <w:t xml:space="preserve">sotatilassa voimaan tulee puolustustilalaki: viranomaisilla oikeus rajoittaa perusvapauksia tarpeen vaatimalla tavalla esim. liikkumisvapaus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tekniikan kehittyminen -&gt; lisääntynyt valvonta: uhkaako yksityisyyttä?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valtio voi perustella oikeuksien rajoittamista eri tavoin: terroriuhka </w:t>
      </w:r>
    </w:p>
    <w:p w:rsidR="001D53BB" w:rsidRPr="001D53BB" w:rsidRDefault="001D53BB" w:rsidP="001D53BB">
      <w:pPr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Kansalaisen velvollisuudet: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perustuslaissa mainitaan vain yleinen maanpuolustusvelvollisuus, joka koskettaa kaikkia suomalaisia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 xml:space="preserve">asevelvollisuus koskettaa vain miehiä </w:t>
      </w:r>
    </w:p>
    <w:p w:rsidR="001D53BB" w:rsidRPr="001D53BB" w:rsidRDefault="001D53BB" w:rsidP="001D53BB">
      <w:pPr>
        <w:numPr>
          <w:ilvl w:val="1"/>
          <w:numId w:val="1"/>
        </w:numPr>
        <w:spacing w:after="0" w:line="240" w:lineRule="auto"/>
        <w:rPr>
          <w:shd w:val="clear" w:color="auto" w:fill="FFFFFF"/>
        </w:rPr>
      </w:pPr>
      <w:r w:rsidRPr="001D53BB">
        <w:rPr>
          <w:shd w:val="clear" w:color="auto" w:fill="FFFFFF"/>
        </w:rPr>
        <w:t>velvollisuus noudattaa lakeja, maksaa veroja ja yleinen auttamis- ja todistamisvelvollisuus</w:t>
      </w:r>
    </w:p>
    <w:p w:rsidR="009D3228" w:rsidRDefault="009D3228"/>
    <w:sectPr w:rsidR="009D32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DFF"/>
    <w:multiLevelType w:val="hybridMultilevel"/>
    <w:tmpl w:val="CF2E8D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2A57"/>
    <w:multiLevelType w:val="hybridMultilevel"/>
    <w:tmpl w:val="23B4FD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2B6"/>
    <w:multiLevelType w:val="multilevel"/>
    <w:tmpl w:val="68A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8634E"/>
    <w:multiLevelType w:val="multilevel"/>
    <w:tmpl w:val="D1C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2587B"/>
    <w:multiLevelType w:val="hybridMultilevel"/>
    <w:tmpl w:val="F96689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457F0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44DEE"/>
    <w:multiLevelType w:val="hybridMultilevel"/>
    <w:tmpl w:val="C0147B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83D06"/>
    <w:multiLevelType w:val="multilevel"/>
    <w:tmpl w:val="9298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C104F"/>
    <w:multiLevelType w:val="multilevel"/>
    <w:tmpl w:val="68A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BB"/>
    <w:rsid w:val="001D53BB"/>
    <w:rsid w:val="0052255C"/>
    <w:rsid w:val="009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D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5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D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652</Words>
  <Characters>5286</Characters>
  <Application>Microsoft Office Word</Application>
  <DocSecurity>0</DocSecurity>
  <Lines>44</Lines>
  <Paragraphs>11</Paragraphs>
  <ScaleCrop>false</ScaleCrop>
  <Company>Ylivieskan kaupunki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Huhtanen</dc:creator>
  <cp:lastModifiedBy>Arto Huhtanen</cp:lastModifiedBy>
  <cp:revision>2</cp:revision>
  <dcterms:created xsi:type="dcterms:W3CDTF">2017-10-04T05:55:00Z</dcterms:created>
  <dcterms:modified xsi:type="dcterms:W3CDTF">2017-10-04T06:57:00Z</dcterms:modified>
</cp:coreProperties>
</file>