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5D4" w:rsidRDefault="00A935D4" w:rsidP="00A935D4">
      <w:pPr>
        <w:spacing w:after="0" w:line="240" w:lineRule="auto"/>
        <w:textAlignment w:val="baseline"/>
        <w:rPr>
          <w:rFonts w:ascii="Calibri" w:eastAsia="Times New Roman" w:hAnsi="Calibri" w:cs="Calibri"/>
          <w:b/>
          <w:lang w:eastAsia="fi-FI"/>
        </w:rPr>
      </w:pPr>
      <w:r w:rsidRPr="00A935D4">
        <w:rPr>
          <w:rFonts w:ascii="Calibri" w:eastAsia="Times New Roman" w:hAnsi="Calibri" w:cs="Calibri"/>
          <w:b/>
          <w:lang w:eastAsia="fi-FI"/>
        </w:rPr>
        <w:t>Forssan yhteislyseon opiskelijahuoltosuunnitelma</w:t>
      </w:r>
      <w:r>
        <w:rPr>
          <w:rFonts w:ascii="Calibri" w:eastAsia="Times New Roman" w:hAnsi="Calibri" w:cs="Calibri"/>
          <w:b/>
          <w:lang w:eastAsia="fi-FI"/>
        </w:rPr>
        <w:t xml:space="preserve"> /Opetussuunnitelman liite 5.</w:t>
      </w:r>
    </w:p>
    <w:p w:rsidR="00A935D4" w:rsidRDefault="00A935D4" w:rsidP="00A935D4">
      <w:pPr>
        <w:spacing w:after="0" w:line="240" w:lineRule="auto"/>
        <w:textAlignment w:val="baseline"/>
        <w:rPr>
          <w:rFonts w:ascii="Calibri" w:eastAsia="Times New Roman" w:hAnsi="Calibri" w:cs="Calibri"/>
          <w:lang w:eastAsia="fi-FI"/>
        </w:rPr>
      </w:pPr>
    </w:p>
    <w:p w:rsidR="00A935D4" w:rsidRDefault="00A935D4" w:rsidP="00A935D4">
      <w:pPr>
        <w:spacing w:after="0" w:line="240" w:lineRule="auto"/>
        <w:textAlignment w:val="baseline"/>
        <w:rPr>
          <w:rFonts w:ascii="Calibri" w:eastAsia="Times New Roman" w:hAnsi="Calibri" w:cs="Calibri"/>
          <w:lang w:eastAsia="fi-FI"/>
        </w:rPr>
      </w:pPr>
      <w:r>
        <w:rPr>
          <w:rFonts w:ascii="Calibri" w:eastAsia="Times New Roman" w:hAnsi="Calibri" w:cs="Calibri"/>
          <w:noProof/>
          <w:lang w:eastAsia="fi-FI"/>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92710</wp:posOffset>
                </wp:positionV>
                <wp:extent cx="6419850" cy="19050"/>
                <wp:effectExtent l="0" t="0" r="19050" b="19050"/>
                <wp:wrapNone/>
                <wp:docPr id="1" name="Suora yhdysviiva 1"/>
                <wp:cNvGraphicFramePr/>
                <a:graphic xmlns:a="http://schemas.openxmlformats.org/drawingml/2006/main">
                  <a:graphicData uri="http://schemas.microsoft.com/office/word/2010/wordprocessingShape">
                    <wps:wsp>
                      <wps:cNvCnPr/>
                      <wps:spPr>
                        <a:xfrm>
                          <a:off x="0" y="0"/>
                          <a:ext cx="64198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78740F" id="Suora yhdysviiva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pt,7.3pt" to="501.3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" strokecolor="#4472c4 [3204]" strokeweight=".5pt">
                <v:stroke joinstyle="miter"/>
              </v:line>
            </w:pict>
          </mc:Fallback>
        </mc:AlternateContent>
      </w:r>
    </w:p>
    <w:p w:rsidR="009853C2" w:rsidRPr="009853C2" w:rsidRDefault="009853C2" w:rsidP="009853C2">
      <w:pPr>
        <w:spacing w:after="0" w:line="240" w:lineRule="auto"/>
        <w:textAlignment w:val="baseline"/>
        <w:rPr>
          <w:rFonts w:ascii="Calibri" w:eastAsia="Times New Roman" w:hAnsi="Calibri" w:cs="Calibri"/>
          <w:i/>
          <w:lang w:eastAsia="fi-FI"/>
        </w:rPr>
      </w:pPr>
      <w:r w:rsidRPr="009853C2">
        <w:rPr>
          <w:rFonts w:ascii="Calibri" w:eastAsia="Times New Roman" w:hAnsi="Calibri" w:cs="Calibri"/>
          <w:i/>
          <w:lang w:eastAsia="fi-FI"/>
        </w:rPr>
        <w:t>Suunnitelma päivitetään lukuvuosittain. Master-kappale on vararehtori Taina Kempillä.</w:t>
      </w:r>
    </w:p>
    <w:p w:rsidR="00A935D4" w:rsidRDefault="00A935D4" w:rsidP="00A935D4">
      <w:pPr>
        <w:spacing w:after="0" w:line="240" w:lineRule="auto"/>
        <w:textAlignment w:val="baseline"/>
        <w:rPr>
          <w:rFonts w:ascii="Calibri" w:eastAsia="Times New Roman" w:hAnsi="Calibri" w:cs="Calibri"/>
          <w:lang w:eastAsia="fi-FI"/>
        </w:rPr>
      </w:pPr>
    </w:p>
    <w:p w:rsidR="00A935D4" w:rsidRDefault="00A935D4" w:rsidP="00A935D4">
      <w:pPr>
        <w:spacing w:after="0" w:line="240" w:lineRule="auto"/>
        <w:textAlignment w:val="baseline"/>
        <w:rPr>
          <w:rFonts w:ascii="Calibri" w:eastAsia="Times New Roman" w:hAnsi="Calibri" w:cs="Calibri"/>
          <w:b/>
          <w:lang w:eastAsia="fi-FI"/>
        </w:rPr>
      </w:pPr>
      <w:r w:rsidRPr="00A935D4">
        <w:rPr>
          <w:rFonts w:ascii="Calibri" w:eastAsia="Times New Roman" w:hAnsi="Calibri" w:cs="Calibri"/>
          <w:b/>
          <w:lang w:eastAsia="fi-FI"/>
        </w:rPr>
        <w:t>1 OPISKELUHUOLLON KOKONAISTARVE JA KÄYTETTÄVISSÄ OLEVAT OPISKELUHUOLTOPALVELUT </w:t>
      </w:r>
    </w:p>
    <w:p w:rsidR="00A935D4" w:rsidRPr="00A935D4" w:rsidRDefault="00A935D4" w:rsidP="00A935D4">
      <w:pPr>
        <w:spacing w:after="0" w:line="240" w:lineRule="auto"/>
        <w:textAlignment w:val="baseline"/>
        <w:rPr>
          <w:rFonts w:ascii="Segoe UI" w:eastAsia="Times New Roman" w:hAnsi="Segoe UI" w:cs="Segoe UI"/>
          <w:b/>
          <w:sz w:val="18"/>
          <w:szCs w:val="18"/>
          <w:lang w:eastAsia="fi-FI"/>
        </w:rPr>
      </w:pP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i/>
          <w:iCs/>
          <w:lang w:eastAsia="fi-FI"/>
        </w:rPr>
        <w:t>Opiskeluhuollolla tarkoitetaan opiskelijan hyvän oppimisen, hyvän psyykkisen ja fyysisen terveyden sekä sosiaalisen hyvinvoinnin edistämistä ja ylläpitämistä sekä niiden edellytyksiä lisäävää toimintaa oppilaitosyhteisössä. Opiskeluhuoltoa on sekä perusopetuslaissa tarkoitettu oppilashuolto että lukiolaissa ja ammatillisesta koulutuksesta annetussa laissa tarkoitettu opiskelijahuolto.</w:t>
      </w:r>
      <w:r w:rsidRPr="00A935D4">
        <w:rPr>
          <w:rFonts w:ascii="Calibri" w:eastAsia="Times New Roman" w:hAnsi="Calibri" w:cs="Calibri"/>
          <w:lang w:eastAsia="fi-FI"/>
        </w:rPr>
        <w:t>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i/>
          <w:iCs/>
          <w:lang w:eastAsia="fi-FI"/>
        </w:rPr>
        <w:t>Opiskeluhuoltoa toteutetaan ensisijaisesti ennaltaehkäisevänä koko oppilaitosyhteisöä tukevana yhteisöllisenä opiskeluhuoltona. Lisäksi opiskelijoilla on oikeus yksilökohtaiseen opiskeluhuoltoon siten kuin tässä laissa säädetään. (OHL 1287/2013 3§)</w:t>
      </w:r>
      <w:r w:rsidRPr="00A935D4">
        <w:rPr>
          <w:rFonts w:ascii="Calibri" w:eastAsia="Times New Roman" w:hAnsi="Calibri" w:cs="Calibri"/>
          <w:lang w:eastAsia="fi-FI"/>
        </w:rPr>
        <w:t>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i/>
          <w:iCs/>
          <w:lang w:eastAsia="fi-FI"/>
        </w:rPr>
        <w:t>Opiskeluhuoltoon sisältyvät perusopetuslaissa tarkoitetun opetuksen järjestäjän ja lukiolaissa tarkoitetun koulutuksen järjestäjän hyväksymän opetussuunnitelman mukainen ja ammatillisesta koulutuksesta annetun lain 99 §:n 1 momentissa tarkoitetun koulutuksen järjestäjän päättämä opiskeluhuolto sekä opiskeluhuollon palvelut, joita ovat psykologi- ja kuraattoripalvelut sekä koulu- ja opiskeluterveydenhuollon palvelut. (OHL 887/2017 3§)</w:t>
      </w:r>
      <w:r w:rsidRPr="00A935D4">
        <w:rPr>
          <w:rFonts w:ascii="Calibri" w:eastAsia="Times New Roman" w:hAnsi="Calibri" w:cs="Calibri"/>
          <w:lang w:eastAsia="fi-FI"/>
        </w:rPr>
        <w:t>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i/>
          <w:iCs/>
          <w:lang w:eastAsia="fi-FI"/>
        </w:rPr>
        <w:t xml:space="preserve">Opiskeluhuoltoa toteutetaan opetustoimen sekä sosiaali- ja terveystoimen monialaisena suunnitelmallisena yhteistyönä opiskelijoiden ja heidän huoltajiensa sekä tarvittaessa muiden </w:t>
      </w:r>
      <w:proofErr w:type="spellStart"/>
      <w:r w:rsidRPr="00A935D4">
        <w:rPr>
          <w:rFonts w:ascii="Calibri" w:eastAsia="Times New Roman" w:hAnsi="Calibri" w:cs="Calibri"/>
          <w:i/>
          <w:iCs/>
          <w:lang w:eastAsia="fi-FI"/>
        </w:rPr>
        <w:t>yhteistyötahojen</w:t>
      </w:r>
      <w:proofErr w:type="spellEnd"/>
      <w:r w:rsidRPr="00A935D4">
        <w:rPr>
          <w:rFonts w:ascii="Calibri" w:eastAsia="Times New Roman" w:hAnsi="Calibri" w:cs="Calibri"/>
          <w:i/>
          <w:iCs/>
          <w:lang w:eastAsia="fi-FI"/>
        </w:rPr>
        <w:t xml:space="preserve"> kanssa (OHL 1287/2013 3§).</w:t>
      </w:r>
      <w:r w:rsidRPr="00A935D4">
        <w:rPr>
          <w:rFonts w:ascii="Calibri" w:eastAsia="Times New Roman" w:hAnsi="Calibri" w:cs="Calibri"/>
          <w:lang w:eastAsia="fi-FI"/>
        </w:rPr>
        <w:t> </w:t>
      </w:r>
    </w:p>
    <w:p w:rsidR="00A935D4" w:rsidRDefault="00A935D4" w:rsidP="00A935D4">
      <w:pPr>
        <w:spacing w:after="0" w:line="240" w:lineRule="auto"/>
        <w:textAlignment w:val="baseline"/>
        <w:rPr>
          <w:rFonts w:ascii="Calibri" w:eastAsia="Times New Roman" w:hAnsi="Calibri" w:cs="Calibri"/>
          <w:i/>
          <w:iCs/>
          <w:lang w:eastAsia="fi-FI"/>
        </w:rPr>
      </w:pP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i/>
          <w:iCs/>
          <w:lang w:eastAsia="fi-FI"/>
        </w:rPr>
        <w:t>Opetussuunnitelman mukaisella ja koulutuksen järjestäjän opiskeluhuollolla tarkoitetaan perusopetuslaissa tarkoitetun opetuksen järjestäjän ja lukiolaissa tarkoitetun koulutuksen järjestäjän hyväksymän opetussuunnitelman mukaista tai koulutuksen järjestäjän ammatillisesta koulutuksesta annetun lain 99 §:n 1 momentin mukaisesti päättämää toimintaa, jonka avulla tuetaan yhteisöllistä ja yksilöllistä hyvinvointia sekä terveellisen ja turvallisen oppimisympäristön syntymistä, edistetään mielenterveyttä ja ehkäistään syrjäytymistä sekä edistetään oppilaitosyhteisön hyvinvointia. Opetussuunnitelman mukaisen ja koulutuksen järjestäjän opiskeluhuollon avulla tuetaan oppimista sekä tunnistetaan, lievennetään ja ehkäistään mahdollisimman varhain oppimisen esteitä, oppimisvaikeuksia ja opiskeluun liittyviä muita ongelmia. Opetuksen toteuttamisesta ja oppimisen tukitoimista säädetään tarkemmin koulutusta koskevissa laeissa ja niiden perusteella määrätään opetussuunnitelmien perusteissa. (OHL 887/2017 6§)</w:t>
      </w:r>
      <w:r w:rsidRPr="00A935D4">
        <w:rPr>
          <w:rFonts w:ascii="Calibri" w:eastAsia="Times New Roman" w:hAnsi="Calibri" w:cs="Calibri"/>
          <w:lang w:eastAsia="fi-FI"/>
        </w:rPr>
        <w:t>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Oppilas- ja opiskelijahuoltolaki ja muut lait on saatavilla ajantasaisina osoitteessa </w:t>
      </w:r>
      <w:hyperlink r:id="rId4" w:tgtFrame="_blank" w:history="1">
        <w:r w:rsidRPr="00A935D4">
          <w:rPr>
            <w:rFonts w:ascii="Calibri" w:eastAsia="Times New Roman" w:hAnsi="Calibri" w:cs="Calibri"/>
            <w:color w:val="0563C1"/>
            <w:u w:val="single"/>
            <w:lang w:eastAsia="fi-FI"/>
          </w:rPr>
          <w:t>www.finlex.fi.</w:t>
        </w:r>
      </w:hyperlink>
      <w:r w:rsidRPr="00A935D4">
        <w:rPr>
          <w:rFonts w:ascii="Calibri" w:eastAsia="Times New Roman" w:hAnsi="Calibri" w:cs="Calibri"/>
          <w:lang w:eastAsia="fi-FI"/>
        </w:rPr>
        <w:t xml:space="preserve"> Kaikki tässä suunnitelmassa esitetyt asiat perustuvat oppilas- ja opiskelijahuoltolakiin ja muihin opiskeluhuoltoon sovellettaviin lakeihin sekä opetushallituksen antamiin määräyksiin opiskeluhuollosta. Suunnitelman lukujen alussa on kursiivilla muutamia keskeisimpiä lainkohtia oppilas- ja opiskelijahuoltolaista OHL 1287/2013 sekä Laista oppilas- tai opiskelijahuoltolain muuttamisesta OHL 887/2017. Tässä suunnitelmassa on mainittu erikseen, mitkä opiskeluhuoltoon liittyvät asiat on kuvattava oppilaitoksen työsuunnitelmassa. Suunnitelman ovat laatineet Forssan opiskeluhuollon yhteisölliseen opiskeluhuoltoryhmään eli </w:t>
      </w:r>
      <w:proofErr w:type="spellStart"/>
      <w:r w:rsidRPr="00A935D4">
        <w:rPr>
          <w:rFonts w:ascii="Calibri" w:eastAsia="Times New Roman" w:hAnsi="Calibri" w:cs="Calibri"/>
          <w:lang w:eastAsia="fi-FI"/>
        </w:rPr>
        <w:t>hyvinvointiryhmään</w:t>
      </w:r>
      <w:proofErr w:type="spellEnd"/>
      <w:r w:rsidRPr="00A935D4">
        <w:rPr>
          <w:rFonts w:ascii="Calibri" w:eastAsia="Times New Roman" w:hAnsi="Calibri" w:cs="Calibri"/>
          <w:lang w:eastAsia="fi-FI"/>
        </w:rPr>
        <w:t xml:space="preserve"> kuuluvat henkilöt. Suunnitelma päivitetään tarvittaessa.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Opiskelijahuoltoa toteutetaan yhteistyössä opiskelijoiden ja heidän huoltajiensa kanssa. Opiskelijoiden omat toivomukset ja mielipiteet otetaan huomioon. Opiskeluhuoltotyötä ohjaavat luottamuksellisuus, kunnioittava suhtautuminen oppilaaseen ja huoltajaan sekä heidän osallisuutensa tukeminen. Opiskeluhuoltotyössä otetaan aina huomioon opiskelijan edun ensisijaisuus.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 xml:space="preserve">Forssan yhteislyseon noin 450 opiskelijalla on käytettävissä yksi koulupsykologi (yksi päivä/viikko) ja yksi kuraattori (kaksi päivää/viikko).  Sivistys- ja tulevaisuuspalveluiden esimies tekee yhteistyössä Forssan seudun </w:t>
      </w:r>
      <w:proofErr w:type="spellStart"/>
      <w:r w:rsidRPr="00A935D4">
        <w:rPr>
          <w:rFonts w:ascii="Calibri" w:eastAsia="Times New Roman" w:hAnsi="Calibri" w:cs="Calibri"/>
          <w:lang w:eastAsia="fi-FI"/>
        </w:rPr>
        <w:t>hyvinvointikuntayhtymän</w:t>
      </w:r>
      <w:proofErr w:type="spellEnd"/>
      <w:r w:rsidRPr="00A935D4">
        <w:rPr>
          <w:rFonts w:ascii="Calibri" w:eastAsia="Times New Roman" w:hAnsi="Calibri" w:cs="Calibri"/>
          <w:lang w:eastAsia="fi-FI"/>
        </w:rPr>
        <w:t xml:space="preserve"> kanssa keväällä arvion oppilaitosten opiskeluhuollon kokonaistarpeesta ja käytettävissä olevista psykologi- ja kuraattoripalveluista seuraavaa lukuvuotta varten </w:t>
      </w:r>
      <w:r w:rsidRPr="00A935D4">
        <w:rPr>
          <w:rFonts w:ascii="Calibri" w:eastAsia="Times New Roman" w:hAnsi="Calibri" w:cs="Calibri"/>
          <w:lang w:eastAsia="fi-FI"/>
        </w:rPr>
        <w:lastRenderedPageBreak/>
        <w:t>koko kaupungin alueella. Psykologin, kuraattorin ja terveydenhoitajien sijoittumisesta toisen asteen yksiköihin päätetään </w:t>
      </w:r>
      <w:proofErr w:type="spellStart"/>
      <w:r w:rsidRPr="00A935D4">
        <w:rPr>
          <w:rFonts w:ascii="Calibri" w:eastAsia="Times New Roman" w:hAnsi="Calibri" w:cs="Calibri"/>
          <w:lang w:eastAsia="fi-FI"/>
        </w:rPr>
        <w:t>FSHKY:ssä</w:t>
      </w:r>
      <w:proofErr w:type="spellEnd"/>
      <w:r w:rsidRPr="00A935D4">
        <w:rPr>
          <w:rFonts w:ascii="Calibri" w:eastAsia="Times New Roman" w:hAnsi="Calibri" w:cs="Calibri"/>
          <w:lang w:eastAsia="fi-FI"/>
        </w:rPr>
        <w:t xml:space="preserve">. Forssan seudun </w:t>
      </w:r>
      <w:proofErr w:type="spellStart"/>
      <w:r w:rsidRPr="00A935D4">
        <w:rPr>
          <w:rFonts w:ascii="Calibri" w:eastAsia="Times New Roman" w:hAnsi="Calibri" w:cs="Calibri"/>
          <w:lang w:eastAsia="fi-FI"/>
        </w:rPr>
        <w:t>hyvinvointikuntayhtymä</w:t>
      </w:r>
      <w:proofErr w:type="spellEnd"/>
      <w:r w:rsidRPr="00A935D4">
        <w:rPr>
          <w:rFonts w:ascii="Calibri" w:eastAsia="Times New Roman" w:hAnsi="Calibri" w:cs="Calibri"/>
          <w:lang w:eastAsia="fi-FI"/>
        </w:rPr>
        <w:t> järjestää lukio-opiskelijoiden kuraattori ja -psykologipalvelut sekä lääkäri- ja terveydenhoitajapalvelut Forssan kaupungille.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Opiskelijalla on oikeus saada opiskeluterveydenhuollon palveluita. Terveydenhoitajan vastaanotolle on päästävä myös ilman ajanvarausta. Opiskelijalla tai hänen huoltajallaan on oikeus saada arkipäivisin virka-aikana välittömästi yhteys terveydenhoitoon. Terveydenhoitaja on paikalla lyseolla kolmena lukuvuosittain sovittuna päivänä viikossa. Lääkäri on lyseolla yhden päivän kuukaudessa.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Forssan yhteislyseon ohjaushenkilöstöön tarvittaisiin</w:t>
      </w:r>
      <w:r>
        <w:rPr>
          <w:rFonts w:ascii="Calibri" w:eastAsia="Times New Roman" w:hAnsi="Calibri" w:cs="Calibri"/>
          <w:lang w:eastAsia="fi-FI"/>
        </w:rPr>
        <w:t xml:space="preserve"> </w:t>
      </w:r>
      <w:bookmarkStart w:id="0" w:name="_GoBack"/>
      <w:bookmarkEnd w:id="0"/>
      <w:r>
        <w:rPr>
          <w:rFonts w:ascii="Calibri" w:eastAsia="Times New Roman" w:hAnsi="Calibri" w:cs="Calibri"/>
          <w:lang w:eastAsia="fi-FI"/>
        </w:rPr>
        <w:t>l</w:t>
      </w:r>
      <w:r w:rsidRPr="00A935D4">
        <w:rPr>
          <w:rFonts w:ascii="Calibri" w:eastAsia="Times New Roman" w:hAnsi="Calibri" w:cs="Calibri"/>
          <w:lang w:eastAsia="fi-FI"/>
        </w:rPr>
        <w:t>isäystä sosiaalikasvattajan tehtävän verran. Lukion opiskeluhuollon terveydenhoitaja, lääkäri, kuraattori ja psykologi kohdentavat työpanostaan Forssan yhteislyseoon joustavasti ja tarpeen mukaan priorisoiden. Työpanos kohdentuu sekä yhteisölliseen että yksilökohtaiseen työhön. </w:t>
      </w:r>
    </w:p>
    <w:p w:rsidR="00A935D4" w:rsidRDefault="00A935D4">
      <w:pPr>
        <w:rPr>
          <w:rFonts w:ascii="Calibri" w:eastAsia="Times New Roman" w:hAnsi="Calibri" w:cs="Calibri"/>
          <w:lang w:eastAsia="fi-FI"/>
        </w:rPr>
      </w:pPr>
      <w:r>
        <w:rPr>
          <w:rFonts w:ascii="Calibri" w:eastAsia="Times New Roman" w:hAnsi="Calibri" w:cs="Calibri"/>
          <w:lang w:eastAsia="fi-FI"/>
        </w:rPr>
        <w:br w:type="page"/>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p>
    <w:p w:rsidR="00A935D4" w:rsidRPr="00A935D4" w:rsidRDefault="00A935D4" w:rsidP="00A935D4">
      <w:pPr>
        <w:spacing w:after="0" w:line="240" w:lineRule="auto"/>
        <w:textAlignment w:val="baseline"/>
        <w:rPr>
          <w:rFonts w:ascii="Calibri" w:eastAsia="Times New Roman" w:hAnsi="Calibri" w:cs="Calibri"/>
          <w:b/>
          <w:lang w:eastAsia="fi-FI"/>
        </w:rPr>
      </w:pPr>
      <w:r w:rsidRPr="00A935D4">
        <w:rPr>
          <w:rFonts w:ascii="Calibri" w:eastAsia="Times New Roman" w:hAnsi="Calibri" w:cs="Calibri"/>
          <w:b/>
          <w:lang w:eastAsia="fi-FI"/>
        </w:rPr>
        <w:t>2 YHTEISÖLLINEN OPISKELUHUOLTO JA SEN TOIMINTATAVAT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i/>
          <w:iCs/>
          <w:lang w:eastAsia="fi-FI"/>
        </w:rPr>
        <w:t>Yhteisöllisellä opiskeluhuollolla tarkoitetaan tässä laissa toimintakulttuuria ja toimia, joilla koko oppilaitosyhteisössä edistetään opiskelijoiden oppimista, hyvinvointia, terveyttä, sosiaalista vastuullisuutta, vuorovaikutusta ja osallisuutta sekä opiskeluympäristön terveellisyyttä, turvallisuutta ja esteettömyyttä. Yhteisöllistä opiskeluhuoltoa toteuttavat kaikki opiskeluhuollon toimijat.</w:t>
      </w:r>
      <w:r w:rsidRPr="00A935D4">
        <w:rPr>
          <w:rFonts w:ascii="Calibri" w:eastAsia="Times New Roman" w:hAnsi="Calibri" w:cs="Calibri"/>
          <w:lang w:eastAsia="fi-FI"/>
        </w:rPr>
        <w:t>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i/>
          <w:iCs/>
          <w:lang w:eastAsia="fi-FI"/>
        </w:rPr>
        <w:t>Kaikkien oppilaitoksessa opiskelijoiden kanssa työskentelevien sekä opiskeluhuoltopalveluista vastaavien viranomaisten ja työntekijöiden on tehtävissään edistettävä opiskelijoiden ja oppilaitosyhteisön hyvinvointia sekä kotien ja oppilaitoksen välistä yhteistyötä. Oppilaitoksen henkilökunnalla on ensisijainen vastuu oppilaitosyhteisön hyvinvoinnista (OHL 1287/2013 4 §).</w:t>
      </w:r>
      <w:r w:rsidRPr="00A935D4">
        <w:rPr>
          <w:rFonts w:ascii="Calibri" w:eastAsia="Times New Roman" w:hAnsi="Calibri" w:cs="Calibri"/>
          <w:lang w:eastAsia="fi-FI"/>
        </w:rPr>
        <w:t>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 xml:space="preserve">Forssan yhteislyseossa toimii yhteisöllinen opiskeluhuoltoryhmä, joka on nimeltään </w:t>
      </w:r>
      <w:proofErr w:type="spellStart"/>
      <w:r w:rsidRPr="00A935D4">
        <w:rPr>
          <w:rFonts w:ascii="Calibri" w:eastAsia="Times New Roman" w:hAnsi="Calibri" w:cs="Calibri"/>
          <w:lang w:eastAsia="fi-FI"/>
        </w:rPr>
        <w:t>hyvinvointiryhmä</w:t>
      </w:r>
      <w:proofErr w:type="spellEnd"/>
      <w:r w:rsidRPr="00A935D4">
        <w:rPr>
          <w:rFonts w:ascii="Calibri" w:eastAsia="Times New Roman" w:hAnsi="Calibri" w:cs="Calibri"/>
          <w:lang w:eastAsia="fi-FI"/>
        </w:rPr>
        <w:t>. Ryhmän toiminnan tavoitteena on kehittää oppilaitoksen toimintakulttuuria ja edistää opiskeluyhteisön ja -ympäristön terveyttä, hyvinvointia ja turvallisuutta.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proofErr w:type="spellStart"/>
      <w:r w:rsidRPr="00A935D4">
        <w:rPr>
          <w:rFonts w:ascii="Calibri" w:eastAsia="Times New Roman" w:hAnsi="Calibri" w:cs="Calibri"/>
          <w:lang w:eastAsia="fi-FI"/>
        </w:rPr>
        <w:t>Hyvinvointiryhmän</w:t>
      </w:r>
      <w:proofErr w:type="spellEnd"/>
      <w:r w:rsidRPr="00A935D4">
        <w:rPr>
          <w:rFonts w:ascii="Calibri" w:eastAsia="Times New Roman" w:hAnsi="Calibri" w:cs="Calibri"/>
          <w:lang w:eastAsia="fi-FI"/>
        </w:rPr>
        <w:t xml:space="preserve"> tehtävänä on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 xml:space="preserve">• opiskelijoiden ja huoltajien osallisuus ja kuulluksi tuleminen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 xml:space="preserve">• suunnitella, toteuttaa ja arvioida kouluyhteisön hyvinvointia, turvallisuutta, viihtyvyyttä ja osallisuutta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 xml:space="preserve">• suunnitella miten opiskelijoiden ja työyhteisöjen hyvinvointiin liittyvien kyselyjen vastauksia hyödynnetään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 tehdä yhteistyötä myös muiden kunnan nuorten hyvinvointiin, terveyttä ja turvallisuutta edistävien viranomaisten ja toimijoiden kanssa</w:t>
      </w:r>
      <w:r>
        <w:rPr>
          <w:rFonts w:ascii="Calibri" w:eastAsia="Times New Roman" w:hAnsi="Calibri" w:cs="Calibri"/>
          <w:lang w:eastAsia="fi-FI"/>
        </w:rPr>
        <w:t>.</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Ryhmää johtaa rehtori tai hänen edustajanaan vararehtori. Ryhmään kuuluu kaksi opettajaa, kaksi opinto-ohjaajaa, opiskeluhuollon edustajina terveydenhoitaja, koulupsykologi ja kuraattori sekä yksi opiskelijoiden edustaja.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 xml:space="preserve">Tarvittaessa ryhmään kutsutaan myös muita </w:t>
      </w:r>
      <w:proofErr w:type="spellStart"/>
      <w:r w:rsidRPr="00A935D4">
        <w:rPr>
          <w:rFonts w:ascii="Calibri" w:eastAsia="Times New Roman" w:hAnsi="Calibri" w:cs="Calibri"/>
          <w:lang w:eastAsia="fi-FI"/>
        </w:rPr>
        <w:t>yhteistyötahoja</w:t>
      </w:r>
      <w:proofErr w:type="spellEnd"/>
      <w:r w:rsidRPr="00A935D4">
        <w:rPr>
          <w:rFonts w:ascii="Calibri" w:eastAsia="Times New Roman" w:hAnsi="Calibri" w:cs="Calibri"/>
          <w:lang w:eastAsia="fi-FI"/>
        </w:rPr>
        <w:t xml:space="preserve">, kuten erityisopettaja, lääkäri tai huoltajien edustaja. Yhteistyötä tehdään myös sosiaali- ja terveydenhuollon alueellisten toimijoiden kanssa. Ryhmä kokoontuu kaksi kertaa jokaisen </w:t>
      </w:r>
      <w:proofErr w:type="spellStart"/>
      <w:r w:rsidRPr="00A935D4">
        <w:rPr>
          <w:rFonts w:ascii="Calibri" w:eastAsia="Times New Roman" w:hAnsi="Calibri" w:cs="Calibri"/>
          <w:lang w:eastAsia="fi-FI"/>
        </w:rPr>
        <w:t>lukiojakson</w:t>
      </w:r>
      <w:proofErr w:type="spellEnd"/>
      <w:r w:rsidRPr="00A935D4">
        <w:rPr>
          <w:rFonts w:ascii="Calibri" w:eastAsia="Times New Roman" w:hAnsi="Calibri" w:cs="Calibri"/>
          <w:lang w:eastAsia="fi-FI"/>
        </w:rPr>
        <w:t xml:space="preserve"> aikana. </w:t>
      </w:r>
    </w:p>
    <w:p w:rsidR="00A935D4" w:rsidRDefault="00A935D4" w:rsidP="00A935D4">
      <w:pPr>
        <w:spacing w:after="0" w:line="240" w:lineRule="auto"/>
        <w:textAlignment w:val="baseline"/>
        <w:rPr>
          <w:rFonts w:ascii="Calibri" w:eastAsia="Times New Roman" w:hAnsi="Calibri" w:cs="Calibri"/>
          <w:lang w:eastAsia="fi-FI"/>
        </w:rPr>
      </w:pP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Opiskeluhuoltotyötä arvioitaan keväällä lukuvuoden päättyessä </w:t>
      </w:r>
      <w:proofErr w:type="spellStart"/>
      <w:r w:rsidRPr="00A935D4">
        <w:rPr>
          <w:rFonts w:ascii="Calibri" w:eastAsia="Times New Roman" w:hAnsi="Calibri" w:cs="Calibri"/>
          <w:lang w:eastAsia="fi-FI"/>
        </w:rPr>
        <w:t>hyvinvointiryhmän</w:t>
      </w:r>
      <w:proofErr w:type="spellEnd"/>
      <w:r w:rsidRPr="00A935D4">
        <w:rPr>
          <w:rFonts w:ascii="Calibri" w:eastAsia="Times New Roman" w:hAnsi="Calibri" w:cs="Calibri"/>
          <w:lang w:eastAsia="fi-FI"/>
        </w:rPr>
        <w:t xml:space="preserve"> kokouksessa, jonka pohjalta laaditaan toimintakertomus sekä myös alustava suunnitelma seuraavaan lukuvuoden opiskeluhuoltotyötä varten. Johtokunta tarkistaa ja vahvistaa laaditun suunnitelman seuraavan lukuvuoden alkaessa ja asettaa mahdollisia painopistealueita. Lukion toimintakertomuksessa kuvataan opiskeluhuoltosuunnitelman yhteisöllistä toteutumista, resurssien riittävyyttä ja toiminnan vaikuttavuutta. </w:t>
      </w:r>
    </w:p>
    <w:p w:rsidR="00A935D4" w:rsidRDefault="00A935D4" w:rsidP="00A935D4">
      <w:pPr>
        <w:spacing w:after="0" w:line="240" w:lineRule="auto"/>
        <w:textAlignment w:val="baseline"/>
        <w:rPr>
          <w:rFonts w:ascii="Calibri" w:eastAsia="Times New Roman" w:hAnsi="Calibri" w:cs="Calibri"/>
          <w:lang w:eastAsia="fi-FI"/>
        </w:rPr>
      </w:pPr>
    </w:p>
    <w:p w:rsidR="00A935D4" w:rsidRDefault="00A935D4" w:rsidP="00A935D4">
      <w:pPr>
        <w:spacing w:after="0" w:line="240" w:lineRule="auto"/>
        <w:textAlignment w:val="baseline"/>
        <w:rPr>
          <w:rFonts w:ascii="Calibri" w:eastAsia="Times New Roman" w:hAnsi="Calibri" w:cs="Calibri"/>
          <w:b/>
          <w:lang w:eastAsia="fi-FI"/>
        </w:rPr>
      </w:pPr>
      <w:r w:rsidRPr="009853C2">
        <w:rPr>
          <w:rFonts w:ascii="Calibri" w:eastAsia="Times New Roman" w:hAnsi="Calibri" w:cs="Calibri"/>
          <w:b/>
          <w:lang w:eastAsia="fi-FI"/>
        </w:rPr>
        <w:t>2.1 Yhteistyö terveysneuvonnan ja terveystiedon opetuksen välillä </w:t>
      </w:r>
    </w:p>
    <w:p w:rsidR="009853C2" w:rsidRPr="00A935D4" w:rsidRDefault="009853C2" w:rsidP="00A935D4">
      <w:pPr>
        <w:spacing w:after="0" w:line="240" w:lineRule="auto"/>
        <w:textAlignment w:val="baseline"/>
        <w:rPr>
          <w:rFonts w:ascii="Segoe UI" w:eastAsia="Times New Roman" w:hAnsi="Segoe UI" w:cs="Segoe UI"/>
          <w:b/>
          <w:sz w:val="18"/>
          <w:szCs w:val="18"/>
          <w:lang w:eastAsia="fi-FI"/>
        </w:rPr>
      </w:pP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Terveystiedon opiskelu antaa opiskelijalle perustietoja terveyden ja hyvinvoinnin edistämisessä yksilönä ja yhteisössä. Forssan yhteislyseo käyttää </w:t>
      </w:r>
      <w:proofErr w:type="spellStart"/>
      <w:r w:rsidRPr="00A935D4">
        <w:rPr>
          <w:rFonts w:ascii="Calibri" w:eastAsia="Times New Roman" w:hAnsi="Calibri" w:cs="Calibri"/>
          <w:lang w:eastAsia="fi-FI"/>
        </w:rPr>
        <w:t>THL:n</w:t>
      </w:r>
      <w:proofErr w:type="spellEnd"/>
      <w:r w:rsidRPr="00A935D4">
        <w:rPr>
          <w:rFonts w:ascii="Calibri" w:eastAsia="Times New Roman" w:hAnsi="Calibri" w:cs="Calibri"/>
          <w:lang w:eastAsia="fi-FI"/>
        </w:rPr>
        <w:t> kouluterveyskyselyn tarjoamaa tietoa oppilaitosyhteisön hyvinvoinnin edistämisessä, huoltajailloissa keskustelun pohjana, opiskeluhuoltotyössä sekä terveystiedon opetuksessa.  </w:t>
      </w:r>
    </w:p>
    <w:p w:rsidR="00A935D4" w:rsidRDefault="00A935D4" w:rsidP="00A935D4">
      <w:pPr>
        <w:spacing w:after="0" w:line="240" w:lineRule="auto"/>
        <w:textAlignment w:val="baseline"/>
        <w:rPr>
          <w:rFonts w:ascii="Calibri" w:eastAsia="Times New Roman" w:hAnsi="Calibri" w:cs="Calibri"/>
          <w:lang w:eastAsia="fi-FI"/>
        </w:rPr>
      </w:pP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Terveydenhoitaja voi tarjota erityisasiantuntemusta päihteistä, seksuaaliterveydestä, ravitsemuksesta ja liikunnasta osana terveystiedon opetusta tai henkilökohtaisena neuvontana.  </w:t>
      </w:r>
    </w:p>
    <w:p w:rsidR="00A935D4" w:rsidRDefault="00A935D4">
      <w:pPr>
        <w:rPr>
          <w:rFonts w:ascii="Calibri" w:eastAsia="Times New Roman" w:hAnsi="Calibri" w:cs="Calibri"/>
          <w:lang w:eastAsia="fi-FI"/>
        </w:rPr>
      </w:pPr>
      <w:r>
        <w:rPr>
          <w:rFonts w:ascii="Calibri" w:eastAsia="Times New Roman" w:hAnsi="Calibri" w:cs="Calibri"/>
          <w:lang w:eastAsia="fi-FI"/>
        </w:rPr>
        <w:br w:type="page"/>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p>
    <w:p w:rsidR="00A935D4" w:rsidRDefault="00A935D4" w:rsidP="00A935D4">
      <w:pPr>
        <w:spacing w:after="0" w:line="240" w:lineRule="auto"/>
        <w:textAlignment w:val="baseline"/>
        <w:rPr>
          <w:rFonts w:ascii="Calibri" w:eastAsia="Times New Roman" w:hAnsi="Calibri" w:cs="Calibri"/>
          <w:b/>
          <w:lang w:eastAsia="fi-FI"/>
        </w:rPr>
      </w:pPr>
      <w:r w:rsidRPr="009853C2">
        <w:rPr>
          <w:rFonts w:ascii="Calibri" w:eastAsia="Times New Roman" w:hAnsi="Calibri" w:cs="Calibri"/>
          <w:b/>
          <w:lang w:eastAsia="fi-FI"/>
        </w:rPr>
        <w:t>2.2 Yhteistyö opinto-ohjauksessa ja jatko-opintojen suunnittelussa </w:t>
      </w:r>
    </w:p>
    <w:p w:rsidR="009853C2" w:rsidRPr="00A935D4" w:rsidRDefault="009853C2" w:rsidP="00A935D4">
      <w:pPr>
        <w:spacing w:after="0" w:line="240" w:lineRule="auto"/>
        <w:textAlignment w:val="baseline"/>
        <w:rPr>
          <w:rFonts w:ascii="Segoe UI" w:eastAsia="Times New Roman" w:hAnsi="Segoe UI" w:cs="Segoe UI"/>
          <w:b/>
          <w:sz w:val="18"/>
          <w:szCs w:val="18"/>
          <w:lang w:eastAsia="fi-FI"/>
        </w:rPr>
      </w:pP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 xml:space="preserve">Opinto-ohjaajalla on kokonaisvaltainen vastuu lukion opinto-ohjauksesta. Hän vastaa ohjauksen suunnittelusta. Hän myös huolehtii opiskelijoiden henkilökohtaisesta ohjauksesta. Opinto-ohjaaja pyrkii käytettävissä olevin keinoin edistämään opiskelijoiden hyvinvointia sekä ehkäisemään syrjäytymistä. Opinto-ohjaajan tehtävänä on yhdessä opiskelijan kanssa mahdollistaa opintojen sujuva eteneminen ja ohjata tarvittaviin tukitoimiin.  Opinto-ohjaaja voi olla yhteydessä huoltajiin, sosiaali- ja terveydenhuollon toimijoihin sekä muihin tilanteen edellyttämiin </w:t>
      </w:r>
      <w:proofErr w:type="spellStart"/>
      <w:r w:rsidRPr="00A935D4">
        <w:rPr>
          <w:rFonts w:ascii="Calibri" w:eastAsia="Times New Roman" w:hAnsi="Calibri" w:cs="Calibri"/>
          <w:lang w:eastAsia="fi-FI"/>
        </w:rPr>
        <w:t>yhteistyötahoihin</w:t>
      </w:r>
      <w:proofErr w:type="spellEnd"/>
      <w:r w:rsidRPr="00A935D4">
        <w:rPr>
          <w:rFonts w:ascii="Calibri" w:eastAsia="Times New Roman" w:hAnsi="Calibri" w:cs="Calibri"/>
          <w:lang w:eastAsia="fi-FI"/>
        </w:rPr>
        <w:t>. Tarpeen vaatiessa kokoonnutaan monialaisissa asiantuntijaryhmissä yhdessä opiskelijan ja hänen huoltajiensa kanssa. Mikäli kyseessä on opiskeluhuoltoon liittyvä asiantuntijaryhmä, niin palaveriin tarvitaan opiskelijan kirjallinen suostumus.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Jos opiskelija keskeyttää, lopettaa opintonsa tai siirtyy toiseen oppilaitokseen, opinto-ohjaaja tukee ja ohjaa siirtymävaiheessa.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p>
    <w:p w:rsidR="00A935D4" w:rsidRPr="00A935D4" w:rsidRDefault="00A935D4" w:rsidP="00A935D4">
      <w:pPr>
        <w:spacing w:after="0" w:line="240" w:lineRule="auto"/>
        <w:textAlignment w:val="baseline"/>
        <w:rPr>
          <w:rFonts w:ascii="Segoe UI" w:eastAsia="Times New Roman" w:hAnsi="Segoe UI" w:cs="Segoe UI"/>
          <w:b/>
          <w:sz w:val="18"/>
          <w:szCs w:val="18"/>
          <w:lang w:eastAsia="fi-FI"/>
        </w:rPr>
      </w:pPr>
      <w:r w:rsidRPr="009853C2">
        <w:rPr>
          <w:rFonts w:ascii="Calibri" w:eastAsia="Times New Roman" w:hAnsi="Calibri" w:cs="Calibri"/>
          <w:b/>
          <w:lang w:eastAsia="fi-FI"/>
        </w:rPr>
        <w:t>2.2.1 Aineenopettajan antama ohjaus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Aineenopettaja on oman alansa asiantuntija, jonka puoleen opiskelija voi kääntyä oppiainetta koskevissa kysymyksissä. Aineenopettaja osallistuu opiskelijan kokonaisvaltaiseen ohjaukseen. Aineenopettajan tehtäviin kuuluu havainnoida opiskelijoidensa työskentelyä ja hyvinvointia. Aineenopettaja ohjaa opiskelijoita itsearviointiin ja antaa palautetta oppimistuloksista. Opiskelussa mahdollisesti ilmenevien vaikeuksien ja niiden taustalla olevien syiden hoitamisen ja ennalta ehkäisemisen kannalta on tärkeää, että opettaja tarttuu jo opintojakson aikana asiaan ja/tai antaa asian edelleen ryhmänohjaajan ja/tai opinto-ohjaajan hoidettavaksi. Aineenopettaja ilmoittaa myös opiskelijoiden pitkäaikaisista poissaoloista edellä mainituille silloin, kun opiskelija itse ei poissaoloaan luotettavasti selvitä opintojakson pitäjälle.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p>
    <w:p w:rsidR="00A935D4" w:rsidRPr="00A935D4" w:rsidRDefault="00A935D4" w:rsidP="00A935D4">
      <w:pPr>
        <w:spacing w:after="0" w:line="240" w:lineRule="auto"/>
        <w:textAlignment w:val="baseline"/>
        <w:rPr>
          <w:rFonts w:ascii="Segoe UI" w:eastAsia="Times New Roman" w:hAnsi="Segoe UI" w:cs="Segoe UI"/>
          <w:b/>
          <w:sz w:val="18"/>
          <w:szCs w:val="18"/>
          <w:lang w:eastAsia="fi-FI"/>
        </w:rPr>
      </w:pPr>
      <w:r w:rsidRPr="009853C2">
        <w:rPr>
          <w:rFonts w:ascii="Calibri" w:eastAsia="Times New Roman" w:hAnsi="Calibri" w:cs="Calibri"/>
          <w:b/>
          <w:lang w:eastAsia="fi-FI"/>
        </w:rPr>
        <w:t>2.2.2 Ryhmänohjaus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Ohjauksen mielekkään toteutumisen vuoksi opiskelijat jaetaan ohjausryhmiin, joilla jokaisella on oma ryhmänohjaaja. Ryhmät kokoontuvat ryhmänohjaajansa johdolla.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Ryhmänohjaaja toimii opiskelijoidensa lähiohjaajana. Hän seuraa ja valvoo opiskelijoidensa </w:t>
      </w:r>
      <w:proofErr w:type="spellStart"/>
      <w:r w:rsidRPr="00A935D4">
        <w:rPr>
          <w:rFonts w:ascii="Calibri" w:eastAsia="Times New Roman" w:hAnsi="Calibri" w:cs="Calibri"/>
          <w:lang w:eastAsia="fi-FI"/>
        </w:rPr>
        <w:t>opintojaksokertymää</w:t>
      </w:r>
      <w:proofErr w:type="spellEnd"/>
      <w:r w:rsidRPr="00A935D4">
        <w:rPr>
          <w:rFonts w:ascii="Calibri" w:eastAsia="Times New Roman" w:hAnsi="Calibri" w:cs="Calibri"/>
          <w:lang w:eastAsia="fi-FI"/>
        </w:rPr>
        <w:t>, edistymistä, opinto-ohjelman toteutumista ja mahdollisten etenemisen esteiden syntymistä. Ryhmänohjaajalla on tärkeä tehtävä lukukauden alussa perehdyttää opiskelijat lukion käytänteisiin. Ryhmänohjaaja auttaa kouluyhteisöön ja ryhmään kuulumisen tunteen luomisessa ja tukemisessa. Mikäli esiin tulevat ongelmat eivät ole ratkaistavissa ryhmänohjaajan toimenpitein, ryhmänohjaaja ilmoittaa asiasta opinto-ohjaajalle tai opiskelijahuollon työtekijöille opiskelijan luvalla. Ryhmänohjaaja seuraa ryhmänsä opiskelijoiden kokonaishyvinvointia.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p>
    <w:p w:rsidR="00A935D4" w:rsidRPr="00A935D4" w:rsidRDefault="00A935D4" w:rsidP="00A935D4">
      <w:pPr>
        <w:spacing w:after="0" w:line="240" w:lineRule="auto"/>
        <w:textAlignment w:val="baseline"/>
        <w:rPr>
          <w:rFonts w:ascii="Segoe UI" w:eastAsia="Times New Roman" w:hAnsi="Segoe UI" w:cs="Segoe UI"/>
          <w:b/>
          <w:sz w:val="18"/>
          <w:szCs w:val="18"/>
          <w:lang w:eastAsia="fi-FI"/>
        </w:rPr>
      </w:pPr>
      <w:r w:rsidRPr="009853C2">
        <w:rPr>
          <w:rFonts w:ascii="Calibri" w:eastAsia="Times New Roman" w:hAnsi="Calibri" w:cs="Calibri"/>
          <w:b/>
          <w:lang w:eastAsia="fi-FI"/>
        </w:rPr>
        <w:t>2.2.3 Jatko-opintojen suunnittelu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Opiskelijan tekemä henkilökohtainen opintosuunnitelma on sekä lukio-opintojen että jatko-opintojen suunnittelun perusteena. Tätä suunnitelmaa muokataan ja täydennetään koko lukio-opintojen ajan. Suunnittelun tukena ovat henkilökohtaiset ohjauskeskustelut, sähköisen tiedonhaun käyttö, koulussa järjestettävät jatko-</w:t>
      </w:r>
      <w:proofErr w:type="spellStart"/>
      <w:r w:rsidRPr="00A935D4">
        <w:rPr>
          <w:rFonts w:ascii="Calibri" w:eastAsia="Times New Roman" w:hAnsi="Calibri" w:cs="Calibri"/>
          <w:lang w:eastAsia="fi-FI"/>
        </w:rPr>
        <w:t>opintoinfot</w:t>
      </w:r>
      <w:proofErr w:type="spellEnd"/>
      <w:r w:rsidRPr="00A935D4">
        <w:rPr>
          <w:rFonts w:ascii="Calibri" w:eastAsia="Times New Roman" w:hAnsi="Calibri" w:cs="Calibri"/>
          <w:lang w:eastAsia="fi-FI"/>
        </w:rPr>
        <w:t xml:space="preserve"> ja mahdolliset opintokäynnit korkeakouluihin. Pyrkimyksenä on kehittää yhteistyötä korkeakoulujen kanssa siten, että opiskelija voisi halutessaan suorittaa lukioaikana opintokokonaisuuksia korkeakouluissa. </w:t>
      </w:r>
    </w:p>
    <w:p w:rsidR="009853C2" w:rsidRPr="00A935D4" w:rsidRDefault="009853C2" w:rsidP="00A935D4">
      <w:pPr>
        <w:spacing w:after="0" w:line="240" w:lineRule="auto"/>
        <w:textAlignment w:val="baseline"/>
        <w:rPr>
          <w:rFonts w:ascii="Segoe UI" w:eastAsia="Times New Roman" w:hAnsi="Segoe UI" w:cs="Segoe UI"/>
          <w:sz w:val="18"/>
          <w:szCs w:val="18"/>
          <w:lang w:eastAsia="fi-FI"/>
        </w:rPr>
      </w:pPr>
    </w:p>
    <w:p w:rsidR="00A935D4" w:rsidRDefault="00A935D4" w:rsidP="00A935D4">
      <w:pPr>
        <w:spacing w:after="0" w:line="240" w:lineRule="auto"/>
        <w:textAlignment w:val="baseline"/>
        <w:rPr>
          <w:rFonts w:ascii="Calibri" w:eastAsia="Times New Roman" w:hAnsi="Calibri" w:cs="Calibri"/>
          <w:color w:val="000000"/>
          <w:lang w:eastAsia="fi-FI"/>
        </w:rPr>
      </w:pPr>
      <w:r w:rsidRPr="00A935D4">
        <w:rPr>
          <w:rFonts w:ascii="Calibri" w:eastAsia="Times New Roman" w:hAnsi="Calibri" w:cs="Calibri"/>
          <w:color w:val="000000"/>
          <w:lang w:eastAsia="fi-FI"/>
        </w:rPr>
        <w:t>Muita yhteistyötapoja ovat esimerkiksi musiikkiopistossa, kuvataidekoulussa sekä </w:t>
      </w:r>
      <w:proofErr w:type="spellStart"/>
      <w:r w:rsidRPr="00A935D4">
        <w:rPr>
          <w:rFonts w:ascii="Calibri" w:eastAsia="Times New Roman" w:hAnsi="Calibri" w:cs="Calibri"/>
          <w:color w:val="000000"/>
          <w:lang w:eastAsia="fi-FI"/>
        </w:rPr>
        <w:t>Wahren</w:t>
      </w:r>
      <w:proofErr w:type="spellEnd"/>
      <w:r w:rsidRPr="00A935D4">
        <w:rPr>
          <w:rFonts w:ascii="Calibri" w:eastAsia="Times New Roman" w:hAnsi="Calibri" w:cs="Calibri"/>
          <w:color w:val="000000"/>
          <w:lang w:eastAsia="fi-FI"/>
        </w:rPr>
        <w:t>-opistossa opiskelijan lukioaikana suoritettujen opintojen hyväksyminen soveltuvin osin lukion opinnoiksi. Samoin myös Opetushallituksen alaista taiteen perusopetusta antavien yhteisöjen opintoja hyväksytään lukio-opinnoiksi. Opintojen vastaavuuksista ja hyväksi lukemisesta on aina neuvoteltava vastaanottavan koulun rehtorin kanssa. </w:t>
      </w:r>
    </w:p>
    <w:p w:rsidR="009853C2" w:rsidRPr="00A935D4" w:rsidRDefault="009853C2" w:rsidP="00A935D4">
      <w:pPr>
        <w:spacing w:after="0" w:line="240" w:lineRule="auto"/>
        <w:textAlignment w:val="baseline"/>
        <w:rPr>
          <w:rFonts w:ascii="Segoe UI" w:eastAsia="Times New Roman" w:hAnsi="Segoe UI" w:cs="Segoe UI"/>
          <w:sz w:val="18"/>
          <w:szCs w:val="18"/>
          <w:lang w:eastAsia="fi-FI"/>
        </w:rPr>
      </w:pPr>
    </w:p>
    <w:p w:rsidR="00A935D4" w:rsidRDefault="00A935D4" w:rsidP="00A935D4">
      <w:pPr>
        <w:spacing w:after="0" w:line="240" w:lineRule="auto"/>
        <w:textAlignment w:val="baseline"/>
        <w:rPr>
          <w:rFonts w:ascii="Calibri" w:eastAsia="Times New Roman" w:hAnsi="Calibri" w:cs="Calibri"/>
          <w:color w:val="000000"/>
          <w:lang w:eastAsia="fi-FI"/>
        </w:rPr>
      </w:pPr>
      <w:r w:rsidRPr="00A935D4">
        <w:rPr>
          <w:rFonts w:ascii="Calibri" w:eastAsia="Times New Roman" w:hAnsi="Calibri" w:cs="Calibri"/>
          <w:color w:val="000000"/>
          <w:lang w:eastAsia="fi-FI"/>
        </w:rPr>
        <w:t xml:space="preserve">Yrittäjyyskasvatuksen eräänä näkyvänä toteutusmuotona on monipuolinen yhteistyö alueen elinkeinoelämän kanssa. Tämän yhteistyön käytännön toteutuksessa Forssan kaupungin yrityskehityspalvelut ovat tärkeitä yhteistyökumppaneita. Yhteistyötä kehitetään ja toteutetaan alueen </w:t>
      </w:r>
      <w:r w:rsidRPr="00A935D4">
        <w:rPr>
          <w:rFonts w:ascii="Calibri" w:eastAsia="Times New Roman" w:hAnsi="Calibri" w:cs="Calibri"/>
          <w:color w:val="000000"/>
          <w:lang w:eastAsia="fi-FI"/>
        </w:rPr>
        <w:lastRenderedPageBreak/>
        <w:t>yritysten ja julkisen hallinnon eri sektorien kanssa järjestämällä mm. yritysvierailuja sekä kehittämällä yhteisiä soveltavia opintoja.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p>
    <w:p w:rsidR="00A935D4" w:rsidRPr="00A935D4" w:rsidRDefault="00A935D4" w:rsidP="00A935D4">
      <w:pPr>
        <w:spacing w:after="0" w:line="240" w:lineRule="auto"/>
        <w:textAlignment w:val="baseline"/>
        <w:rPr>
          <w:rFonts w:ascii="Segoe UI" w:eastAsia="Times New Roman" w:hAnsi="Segoe UI" w:cs="Segoe UI"/>
          <w:b/>
          <w:sz w:val="18"/>
          <w:szCs w:val="18"/>
          <w:lang w:eastAsia="fi-FI"/>
        </w:rPr>
      </w:pPr>
      <w:r w:rsidRPr="009853C2">
        <w:rPr>
          <w:rFonts w:ascii="Calibri" w:eastAsia="Times New Roman" w:hAnsi="Calibri" w:cs="Calibri"/>
          <w:b/>
          <w:lang w:eastAsia="fi-FI"/>
        </w:rPr>
        <w:t>2.3 Poissaolojen ennaltaehkäisy ja seuranta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Opiskelijoille ja opiskelijoiden huoltajille korostetaan läsnäolon merkitystä lukio-opintojen etenemisessä. Yhteisöllinen toimintakulttuuri ja opiskelijakeskeinen lähestymistapa edistävät opiskeluun sitoutumista.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Jos opiskelijalla on poissaoloja, opinnot eivät etene normaalisti tai ilmenee muita huolestuttavia asioita, ryhmänohjaaja ottaa yhteyttä kotiin asian selvittämiseksi. Yhteistyössä korostetaan aikuistuvan nuoren ja täysi-ikäisen opiskelijan omaa itsenäisyyttä ja vastuullisuutta opiskelustaan. Tarvittaessa opiskelija ohjataan yksilökohtaiseen opiskeluhuollon piiriin.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p>
    <w:p w:rsidR="00A935D4" w:rsidRPr="00A935D4" w:rsidRDefault="00A935D4" w:rsidP="00A935D4">
      <w:pPr>
        <w:spacing w:after="0" w:line="240" w:lineRule="auto"/>
        <w:textAlignment w:val="baseline"/>
        <w:rPr>
          <w:rFonts w:ascii="Segoe UI" w:eastAsia="Times New Roman" w:hAnsi="Segoe UI" w:cs="Segoe UI"/>
          <w:b/>
          <w:sz w:val="18"/>
          <w:szCs w:val="18"/>
          <w:lang w:eastAsia="fi-FI"/>
        </w:rPr>
      </w:pPr>
      <w:r w:rsidRPr="009853C2">
        <w:rPr>
          <w:rFonts w:ascii="Calibri" w:eastAsia="Times New Roman" w:hAnsi="Calibri" w:cs="Calibri"/>
          <w:b/>
          <w:lang w:eastAsia="fi-FI"/>
        </w:rPr>
        <w:t>2.4 Koulutapaturmat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 xml:space="preserve">Koulutapaturma on lukio-opetuksen opiskelijoille koulussa tai koulumatkalla sattunut äkillinen, ulkoisen ruumiinvamman aiheuttava odottamaton tapahtuma. Tapaturmasta ilmoitetaan tarvittaessa opiskelijan huoltajalle, ja se kirjataan yleisiltä osiltaan riskienhallinnan </w:t>
      </w:r>
      <w:proofErr w:type="spellStart"/>
      <w:r w:rsidRPr="00A935D4">
        <w:rPr>
          <w:rFonts w:ascii="Calibri" w:eastAsia="Times New Roman" w:hAnsi="Calibri" w:cs="Calibri"/>
          <w:lang w:eastAsia="fi-FI"/>
        </w:rPr>
        <w:t>seurantaohjelmistoon</w:t>
      </w:r>
      <w:proofErr w:type="spellEnd"/>
      <w:r w:rsidRPr="00A935D4">
        <w:rPr>
          <w:rFonts w:ascii="Calibri" w:eastAsia="Times New Roman" w:hAnsi="Calibri" w:cs="Calibri"/>
          <w:lang w:eastAsia="fi-FI"/>
        </w:rPr>
        <w:t>. Opiskelija ohjataan julkisen terveydenhuollon piiriin. Opiskelijat on vakuutettu opetuksen järjestäjän toimesta työsuunnitelman mukaisen toiminnan aikana.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p>
    <w:p w:rsidR="00A935D4" w:rsidRPr="00A935D4" w:rsidRDefault="00A935D4" w:rsidP="00A935D4">
      <w:pPr>
        <w:spacing w:after="0" w:line="240" w:lineRule="auto"/>
        <w:textAlignment w:val="baseline"/>
        <w:rPr>
          <w:rFonts w:ascii="Segoe UI" w:eastAsia="Times New Roman" w:hAnsi="Segoe UI" w:cs="Segoe UI"/>
          <w:b/>
          <w:sz w:val="18"/>
          <w:szCs w:val="18"/>
          <w:lang w:eastAsia="fi-FI"/>
        </w:rPr>
      </w:pPr>
      <w:r w:rsidRPr="009853C2">
        <w:rPr>
          <w:rFonts w:ascii="Calibri" w:eastAsia="Times New Roman" w:hAnsi="Calibri" w:cs="Calibri"/>
          <w:b/>
          <w:lang w:eastAsia="fi-FI"/>
        </w:rPr>
        <w:t>2.5 Esteetön opiskeluympäristö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Esteettömyys tarkoittaa fyysisen, psyykkisen ja sosiaalisen opiskeluympäristön toteuttamista niin, että jokainen opiskelija voi ominaisuuksistaan riippumatta opiskella yhdenvertaisesti ja mahdollisimman luontevasti muiden kanssa. Opiskelua vaikeuttavia esteitä ovat esimerkiksi näkö-, kuulo- ja liikuntavammat, mutta esteettömässä oppimisympäristössä huomioidaan myös oppimis- tai muihin vaikeuksiin liittyvät yksilölliset tuen tarpeet. </w:t>
      </w:r>
    </w:p>
    <w:p w:rsidR="009853C2" w:rsidRPr="00A935D4" w:rsidRDefault="009853C2" w:rsidP="00A935D4">
      <w:pPr>
        <w:spacing w:after="0" w:line="240" w:lineRule="auto"/>
        <w:textAlignment w:val="baseline"/>
        <w:rPr>
          <w:rFonts w:ascii="Segoe UI" w:eastAsia="Times New Roman" w:hAnsi="Segoe UI" w:cs="Segoe UI"/>
          <w:sz w:val="18"/>
          <w:szCs w:val="18"/>
          <w:lang w:eastAsia="fi-FI"/>
        </w:rPr>
      </w:pP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Forssan yhteislyseon fyysiset opiskeluympäristöt ovat myös liikuntaesteisten opiskelijoiden saavutettavissa. Lukiossa on käytettävissä hissi ja </w:t>
      </w:r>
      <w:proofErr w:type="spellStart"/>
      <w:r w:rsidRPr="00A935D4">
        <w:rPr>
          <w:rFonts w:ascii="Calibri" w:eastAsia="Times New Roman" w:hAnsi="Calibri" w:cs="Calibri"/>
          <w:lang w:eastAsia="fi-FI"/>
        </w:rPr>
        <w:t>inva-</w:t>
      </w:r>
      <w:proofErr w:type="gramStart"/>
      <w:r w:rsidRPr="00A935D4">
        <w:rPr>
          <w:rFonts w:ascii="Calibri" w:eastAsia="Times New Roman" w:hAnsi="Calibri" w:cs="Calibri"/>
          <w:lang w:eastAsia="fi-FI"/>
        </w:rPr>
        <w:t>wc:t</w:t>
      </w:r>
      <w:proofErr w:type="spellEnd"/>
      <w:r w:rsidRPr="00A935D4">
        <w:rPr>
          <w:rFonts w:ascii="Calibri" w:eastAsia="Times New Roman" w:hAnsi="Calibri" w:cs="Calibri"/>
          <w:lang w:eastAsia="fi-FI"/>
        </w:rPr>
        <w:t>.</w:t>
      </w:r>
      <w:proofErr w:type="gramEnd"/>
      <w:r w:rsidRPr="00A935D4">
        <w:rPr>
          <w:rFonts w:ascii="Calibri" w:eastAsia="Times New Roman" w:hAnsi="Calibri" w:cs="Calibri"/>
          <w:lang w:eastAsia="fi-FI"/>
        </w:rPr>
        <w:t> </w:t>
      </w:r>
    </w:p>
    <w:p w:rsidR="009853C2" w:rsidRPr="00A935D4" w:rsidRDefault="009853C2" w:rsidP="00A935D4">
      <w:pPr>
        <w:spacing w:after="0" w:line="240" w:lineRule="auto"/>
        <w:textAlignment w:val="baseline"/>
        <w:rPr>
          <w:rFonts w:ascii="Segoe UI" w:eastAsia="Times New Roman" w:hAnsi="Segoe UI" w:cs="Segoe UI"/>
          <w:sz w:val="18"/>
          <w:szCs w:val="18"/>
          <w:lang w:eastAsia="fi-FI"/>
        </w:rPr>
      </w:pP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 xml:space="preserve">Oppimiseen liittyviä esteitä on monenlaisia. Niitä voivat aiheuttaa muun muassa opiskelijan aistitoimintoihin, tarkkaavaisuuteen, motoriikkaan ja kielellisiin taitoihin liittyvät tekijät. Toisaalta myös vaikeudet psyykkisessä voinnissa voivat aiheuttaa esteitä opiskelussa. Ongelmat nuoren psyykkisessä hyvinvoinnissa voivat ilmetä koulussa eri tavoin. Opiskelijalla saattaa olla keskittymisvaikeuksia tai hän saattaa olla jännittynyt tietyissä tilanteissa. Kaikki oirehdinta ei näy ulospäin. Mikäli henkilökunta havaitsee opiskelijalla oppimisen esteitä, niin opiskelija ohjataan tarvittaessa opiskeluhuollon tai muiden palveluiden piiriin. Lukion opetushenkilöstö voi järjestää palaverin opiskelijan, hänen huoltajiensa ja tarvittavien </w:t>
      </w:r>
      <w:proofErr w:type="spellStart"/>
      <w:r w:rsidRPr="00A935D4">
        <w:rPr>
          <w:rFonts w:ascii="Calibri" w:eastAsia="Times New Roman" w:hAnsi="Calibri" w:cs="Calibri"/>
          <w:lang w:eastAsia="fi-FI"/>
        </w:rPr>
        <w:t>yhteistyötahojen</w:t>
      </w:r>
      <w:proofErr w:type="spellEnd"/>
      <w:r w:rsidRPr="00A935D4">
        <w:rPr>
          <w:rFonts w:ascii="Calibri" w:eastAsia="Times New Roman" w:hAnsi="Calibri" w:cs="Calibri"/>
          <w:lang w:eastAsia="fi-FI"/>
        </w:rPr>
        <w:t xml:space="preserve"> kanssa oppimisen esteiden kartoittamiseksi.  </w:t>
      </w:r>
    </w:p>
    <w:p w:rsidR="009853C2" w:rsidRPr="00A935D4" w:rsidRDefault="009853C2" w:rsidP="00A935D4">
      <w:pPr>
        <w:spacing w:after="0" w:line="240" w:lineRule="auto"/>
        <w:textAlignment w:val="baseline"/>
        <w:rPr>
          <w:rFonts w:ascii="Segoe UI" w:eastAsia="Times New Roman" w:hAnsi="Segoe UI" w:cs="Segoe UI"/>
          <w:sz w:val="18"/>
          <w:szCs w:val="18"/>
          <w:lang w:eastAsia="fi-FI"/>
        </w:rPr>
      </w:pP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Erityisiä järjestelyjä hakevan lukiolaisen tulee hyvissä ajoin ennen ylioppilaskirjoituksiin ilmoittautumista huolehtia siitä, että hänellä on kaikki tarvittavat lausunnot ja asiakirjat haettavien erityisjärjestelyiden perusteeksi.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p>
    <w:p w:rsidR="00A935D4" w:rsidRPr="00A935D4" w:rsidRDefault="00A935D4" w:rsidP="00A935D4">
      <w:pPr>
        <w:spacing w:after="0" w:line="240" w:lineRule="auto"/>
        <w:textAlignment w:val="baseline"/>
        <w:rPr>
          <w:rFonts w:ascii="Segoe UI" w:eastAsia="Times New Roman" w:hAnsi="Segoe UI" w:cs="Segoe UI"/>
          <w:b/>
          <w:sz w:val="18"/>
          <w:szCs w:val="18"/>
          <w:lang w:eastAsia="fi-FI"/>
        </w:rPr>
      </w:pPr>
      <w:r w:rsidRPr="009853C2">
        <w:rPr>
          <w:rFonts w:ascii="Calibri" w:eastAsia="Times New Roman" w:hAnsi="Calibri" w:cs="Calibri"/>
          <w:b/>
          <w:lang w:eastAsia="fi-FI"/>
        </w:rPr>
        <w:t>2.6 Tupakkatuotteiden, alkoholin ja muiden päihteiden käytön ehkäiseminen ja käyttöön puuttuminen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Tupakointi on kielletty kaikkien lukio-opetusta antavien oppilaitoksen sisä- ja ulkotiloissa. (Tupakkalaki 74 §) </w:t>
      </w:r>
    </w:p>
    <w:p w:rsidR="009853C2" w:rsidRPr="00A935D4" w:rsidRDefault="009853C2" w:rsidP="00A935D4">
      <w:pPr>
        <w:spacing w:after="0" w:line="240" w:lineRule="auto"/>
        <w:textAlignment w:val="baseline"/>
        <w:rPr>
          <w:rFonts w:ascii="Segoe UI" w:eastAsia="Times New Roman" w:hAnsi="Segoe UI" w:cs="Segoe UI"/>
          <w:sz w:val="18"/>
          <w:szCs w:val="18"/>
          <w:lang w:eastAsia="fi-FI"/>
        </w:rPr>
      </w:pP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Terveystiedon opetuksessa ja terveystarkastuksissa opiskelija saa tietoa ja ohjausta päihteettömästä elämäntavasta. Kouluterveyskyselyn tuloksia hyödynnetään ennaltaehkäisyssä.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Rehtorilla ja opettajalla on yhdessä tai erikseen oikeus työpäivän aikana ottaa haltuunsa opiskelijalta lukiolain 40 §:n 2 momentissa tarkoitettu kielletty esine tai aine. </w:t>
      </w:r>
    </w:p>
    <w:p w:rsidR="009853C2" w:rsidRDefault="009853C2" w:rsidP="00A935D4">
      <w:pPr>
        <w:spacing w:after="0" w:line="240" w:lineRule="auto"/>
        <w:textAlignment w:val="baseline"/>
        <w:rPr>
          <w:rFonts w:ascii="Calibri" w:eastAsia="Times New Roman" w:hAnsi="Calibri" w:cs="Calibri"/>
          <w:lang w:eastAsia="fi-FI"/>
        </w:rPr>
      </w:pP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 xml:space="preserve">Jos haltuun otettavaa esinettä tai ainetta hallussaan pitävä opiskelija koettaa vastarintaa tekemällä välttää haltuun ottamisen, rehtorilla ja opettajalla on oikeus käyttää sellaisia esineen tai aineen haltuun ottamiseksi välttämättömiä voimakeinoja, joita voidaan pitää puolustettavina opiskelijan ikä ja tilanteen </w:t>
      </w:r>
      <w:r w:rsidRPr="00A935D4">
        <w:rPr>
          <w:rFonts w:ascii="Calibri" w:eastAsia="Times New Roman" w:hAnsi="Calibri" w:cs="Calibri"/>
          <w:lang w:eastAsia="fi-FI"/>
        </w:rPr>
        <w:lastRenderedPageBreak/>
        <w:t>uhkaavuus tai vastarinnan vakavuus sekä tilanteen kokonaisarviointi huomioon ottaen. Oikeus käyttää voimakeinoja koskee vain opiskelijan omaa tai muiden turvallisuutta vaarantavia esineitä tai aineita.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Opettajalla ja rehtorilla on työpäivän aikana oikeus tarkastaa opiskelijan mukana olevat tavarat, opiskelijan hallinnassa olevat oppilaitoksen säilytystilat sekä päällisin puolin hänen vaatteensa, sellaisen 40 §:n 2 momentissa tarkoitetun esineen tai aineen haltuun ottamiseksi, jolla voidaan vaarantaa omaa tai toisen turvallisuutta, jos on ilmeistä, että opiskelijan hallussa on tällaisia esineitä tai aineita ja opiskelija pyynnöstä huolimatta kieltäytyy niitä luovuttamasta tai ei luotettavasti osoita, ettei hänen hallussaan niitä ole. Opiskelijalle tulee ennen tarkastusta ilmoittaa tarkastuksen syy.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Tarkastajan tulee olla opiskelijan kanssa samaa sukupuolta. Tarkastuksessa tulee olla läsnä tarkastajan lisäksi toinen täysi-ikäinen oppilaitoksen henkilökuntaan kuuluva. Opiskelijan pyynnöstä tarkastuksessa tulee olla läsnä hänen valitsemansa oppilaitoksen henkilökuntaan kuuluva, jos tämä on saapuvilla.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Edellä 3 momentissa säädetystä tarkastuksen suorittamistavasta voidaan kuitenkin poiketa, jos se on asian kiireellinen luonne huomioon ottaen turvallisuuden kannalta ehdottoman välttämätöntä.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Pykälässä säädetyt oikeudet ja velvollisuudet ovat voimassa myös ajan, jolloin opiskelija osallistuu opetussuunnitelman tai koulutuksen järjestäjän hyväksymän muun tämän lain tai sen nojalla annettujen säädösten nojalla laaditun suunnitelman mukaiseen koulutukseen tai toimintaan.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Opiskelijan tarkastaminen ja esineiden ja aineiden haltuun ottaminen tulee kirjata. Haltuun ottamisesta ja tarkastamisesta on ilmoitettava alaikäisen opiskelijan huoltajille mahdollisimman pian.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p>
    <w:p w:rsidR="00A935D4" w:rsidRPr="00A935D4" w:rsidRDefault="00A935D4" w:rsidP="00A935D4">
      <w:pPr>
        <w:spacing w:after="0" w:line="240" w:lineRule="auto"/>
        <w:textAlignment w:val="baseline"/>
        <w:rPr>
          <w:rFonts w:ascii="Segoe UI" w:eastAsia="Times New Roman" w:hAnsi="Segoe UI" w:cs="Segoe UI"/>
          <w:b/>
          <w:sz w:val="18"/>
          <w:szCs w:val="18"/>
          <w:lang w:eastAsia="fi-FI"/>
        </w:rPr>
      </w:pPr>
      <w:r w:rsidRPr="009853C2">
        <w:rPr>
          <w:rFonts w:ascii="Calibri" w:eastAsia="Times New Roman" w:hAnsi="Calibri" w:cs="Calibri"/>
          <w:b/>
          <w:lang w:eastAsia="fi-FI"/>
        </w:rPr>
        <w:t>2.7 Yhteistyö kouluympäristön terveellisyyden ja turvallisuuden sekä kouluyhteisön hyvinvoinnin tarkistuksissa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Kouluissa tehdään lakisääteiset terveydellisten olojen tarkastukset kolmen vuoden välein. Tarkastuksia tehdään yhteistyössä työsuojelun ja paloviranomaisten kanssa ja lisäksi mukana on ollut muun muassa koulun rehtori, terveystarkastaja, tilapalvelun edustaja ja terveydenhoitaja. Tarkastuksissa perehdytään esimerkiksi sisäilma-asioihin, puhtaanapitoon, wc-tiloihin, koulun yleiseen kuntoon, sairastavuuteen, koulun mahdollisten pihavälineiden kuntoon, kulkuväyliin ja muihin mahdollisesti opiskelijoille vaaraa aiheuttaviin seikkoihin. Valvira: Ohje koulun ja päiväkodin olosuhdevalvontaan, terveyshaitan ennaltaehkäisemiseen sekä selvittämiseen.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2.8 Suunnitelma opiskelijoiden suojaamiseksi väkivallalta, kiusaamiselta ja häirinnältä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Lukiossa ei hyväksytä kiusaamista, väkivaltaa tai häirintää. Koulukiusaamisella tarkoitetaan toistuvaa toiseen opiskelijaan kohdistuvaa tietoista kielteistä toimintaa. Kaikki koulussa työskentelevät toimivat kiusaamisen poistamiseksi. Kaikesta havaitusta kiusaamisesta tulee ilmoittaa jollekin koulun opettajista tai henkilökuntaan kuuluvista. Opiskelijoita ja huoltajia tiedotetaan suunnitelmasta opiskelijoiden suojaamiseksi kiusaamiselta, väkivallalta ja häirinnältä lukuvuoden alkaessa.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Henkilökunta pyrkii estämään mahdollisen opiskelijaan kohdistuvan kiusaamisen, väkivallan tai häirinnän.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Lukiossa ylläpidetään hyvää ilmapiiriä. Kyselyiden tulosten perusteella puututaan tarvittaessa esille tulleisiin asioihin. Lukioissa korostetaan hyvien tapojen tärkeyttä ja sitä, että niihin kuuluu myös kohteliaisuus ja toisesta välittäminen.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Jokainen esille tuleva kiusaamis-, väkivalta tai häirintätapaus käsitellään rehtorin, ryhmänohjaajan sekä tekijän ja uhrin kanssa. Toimenpiteet perustuvat Forssan yhteislyseon järjestys- ja kurinpitosääntöihin.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2.8.1 Toiminta koulun ja ryhmän tasolla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 xml:space="preserve">• Opiskelijoille ja huoltajille tiedotetaan lukion toimintatavoista.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 xml:space="preserve">• Opiskelijat osallistuvat hyvän ilmapiirin ylläpitämiseen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 xml:space="preserve">• Koko henkilökunta puuttuu epäasialliseen, väkivaltaiseen ja aggressiiviseen käyttäytymiseen sekä kiusaamistapauksiin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 xml:space="preserve">• Kiusaamistapaukset selvitetään viipymättä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 xml:space="preserve">• Ryhmänohjaaja on opiskelijan ensisijainen tukihenkilö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 xml:space="preserve">• Oppilashuoltohenkilöstöltä tai muilta viranomaisilta (esimerkiksi Ankkuritiimi tai sosiaalitoimi) pyydetään apua tarvittaessa kiusaamistapausten selvittelyssä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 xml:space="preserve">• Ensisijainen </w:t>
      </w:r>
      <w:proofErr w:type="spellStart"/>
      <w:r w:rsidRPr="00A935D4">
        <w:rPr>
          <w:rFonts w:ascii="Calibri" w:eastAsia="Times New Roman" w:hAnsi="Calibri" w:cs="Calibri"/>
          <w:lang w:eastAsia="fi-FI"/>
        </w:rPr>
        <w:t>puuttumiskeino</w:t>
      </w:r>
      <w:proofErr w:type="spellEnd"/>
      <w:r w:rsidRPr="00A935D4">
        <w:rPr>
          <w:rFonts w:ascii="Calibri" w:eastAsia="Times New Roman" w:hAnsi="Calibri" w:cs="Calibri"/>
          <w:lang w:eastAsia="fi-FI"/>
        </w:rPr>
        <w:t xml:space="preserve"> on keskustelu • Selvittelyssä mukana olleet tekevät kirjauksen itselleen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 Sääntöjen noudattamista seurataan ja niiden rikkomiseen puututaan </w:t>
      </w:r>
    </w:p>
    <w:p w:rsidR="00A935D4" w:rsidRPr="00A935D4" w:rsidRDefault="00A935D4" w:rsidP="009853C2">
      <w:pPr>
        <w:rPr>
          <w:rFonts w:ascii="Segoe UI" w:eastAsia="Times New Roman" w:hAnsi="Segoe UI" w:cs="Segoe UI"/>
          <w:sz w:val="18"/>
          <w:szCs w:val="18"/>
          <w:lang w:eastAsia="fi-FI"/>
        </w:rPr>
      </w:pPr>
      <w:r>
        <w:rPr>
          <w:rFonts w:ascii="Calibri" w:eastAsia="Times New Roman" w:hAnsi="Calibri" w:cs="Calibri"/>
          <w:lang w:eastAsia="fi-FI"/>
        </w:rPr>
        <w:br w:type="page"/>
      </w:r>
      <w:r w:rsidRPr="00A935D4">
        <w:rPr>
          <w:rFonts w:ascii="Calibri" w:eastAsia="Times New Roman" w:hAnsi="Calibri" w:cs="Calibri"/>
          <w:lang w:eastAsia="fi-FI"/>
        </w:rPr>
        <w:lastRenderedPageBreak/>
        <w:t>2.8.2 Toiminta yksilötasolla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 xml:space="preserve">• Rohkaistaan kaikkia opiskelijoita toimimaan aktiivisesti kiusaamista vastaan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 xml:space="preserve">• Keskustellaan kiusaajien, kiusattujen ja tarvittaessa heidän huoltajiensa kanssa sekä pyritään löytämään myönteisiä toimintamalleja asioiden ratkaisemiseksi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 Tarvittaessa osapuolet selostavat tapahtuman itse kirjallisesti  </w:t>
      </w:r>
    </w:p>
    <w:p w:rsidR="00A935D4" w:rsidRDefault="00A935D4" w:rsidP="00A935D4">
      <w:pPr>
        <w:spacing w:after="0" w:line="240" w:lineRule="auto"/>
        <w:textAlignment w:val="baseline"/>
        <w:rPr>
          <w:rFonts w:ascii="Calibri" w:eastAsia="Times New Roman" w:hAnsi="Calibri" w:cs="Calibri"/>
          <w:lang w:eastAsia="fi-FI"/>
        </w:rPr>
      </w:pP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Tarvittaessa yhteistyötä tehdään poliisin kanssa, konsultaatiota voidaan pyytää rikosilmoituksen tekoon tai muihin vastaaviin asioihin.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Suunnitelma opiskelijoiden suojelemiseksi väkivallalta, häirinnältä ja kiusaamiselta tarkistetaan ja arvioidaan opiskeluhuoltosuunnitelman päivittämisen yhteydessä ja aina tarvittaessa.  </w:t>
      </w:r>
    </w:p>
    <w:p w:rsidR="00A935D4" w:rsidRDefault="00A935D4" w:rsidP="00A935D4">
      <w:pPr>
        <w:spacing w:after="0" w:line="240" w:lineRule="auto"/>
        <w:textAlignment w:val="baseline"/>
        <w:rPr>
          <w:rFonts w:ascii="Calibri" w:eastAsia="Times New Roman" w:hAnsi="Calibri" w:cs="Calibri"/>
          <w:lang w:eastAsia="fi-FI"/>
        </w:rPr>
      </w:pPr>
    </w:p>
    <w:p w:rsidR="00A935D4" w:rsidRPr="009853C2" w:rsidRDefault="00A935D4" w:rsidP="00A935D4">
      <w:pPr>
        <w:spacing w:after="0" w:line="240" w:lineRule="auto"/>
        <w:textAlignment w:val="baseline"/>
        <w:rPr>
          <w:rFonts w:ascii="Calibri" w:eastAsia="Times New Roman" w:hAnsi="Calibri" w:cs="Calibri"/>
          <w:b/>
          <w:lang w:eastAsia="fi-FI"/>
        </w:rPr>
      </w:pPr>
      <w:r w:rsidRPr="009853C2">
        <w:rPr>
          <w:rFonts w:ascii="Calibri" w:eastAsia="Times New Roman" w:hAnsi="Calibri" w:cs="Calibri"/>
          <w:b/>
          <w:lang w:eastAsia="fi-FI"/>
        </w:rPr>
        <w:t>2.9 Toiminta äkillisissä kriiseissä ja uhka- ja vaaratilanteissa </w:t>
      </w:r>
    </w:p>
    <w:p w:rsidR="009853C2" w:rsidRPr="00A935D4" w:rsidRDefault="009853C2" w:rsidP="00A935D4">
      <w:pPr>
        <w:spacing w:after="0" w:line="240" w:lineRule="auto"/>
        <w:textAlignment w:val="baseline"/>
        <w:rPr>
          <w:rFonts w:ascii="Segoe UI" w:eastAsia="Times New Roman" w:hAnsi="Segoe UI" w:cs="Segoe UI"/>
          <w:sz w:val="18"/>
          <w:szCs w:val="18"/>
          <w:lang w:eastAsia="fi-FI"/>
        </w:rPr>
      </w:pP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Forssan yhteislyseolla on oma suunnitelmansa kriisi-, uhka- ja vaaratilanteiden varalle.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Kriisejä oppilaitoksessa hoitaa kriisiryhmä. Ryhmää johtaa lukion rehtori. Kriisiryhmä organisoi toiminnan kriisitilanteessa ja kutsuu tarvittaessa ulkopuolista apua. Kriisitiedottamisesta annetaan ohjeet oppilaitosten pelastus, kriisi- tai turvallisuussuunnitelmissa.  </w:t>
      </w:r>
    </w:p>
    <w:p w:rsidR="00A935D4" w:rsidRDefault="00A935D4" w:rsidP="00A935D4">
      <w:pPr>
        <w:spacing w:after="0" w:line="240" w:lineRule="auto"/>
        <w:textAlignment w:val="baseline"/>
        <w:rPr>
          <w:rFonts w:ascii="Calibri" w:eastAsia="Times New Roman" w:hAnsi="Calibri" w:cs="Calibri"/>
          <w:lang w:eastAsia="fi-FI"/>
        </w:rPr>
      </w:pP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2.9.1 Ennalta </w:t>
      </w:r>
      <w:proofErr w:type="spellStart"/>
      <w:r w:rsidRPr="00A935D4">
        <w:rPr>
          <w:rFonts w:ascii="Calibri" w:eastAsia="Times New Roman" w:hAnsi="Calibri" w:cs="Calibri"/>
          <w:lang w:eastAsia="fi-FI"/>
        </w:rPr>
        <w:t>ehkäiseva</w:t>
      </w:r>
      <w:proofErr w:type="spellEnd"/>
      <w:r w:rsidRPr="00A935D4">
        <w:rPr>
          <w:rFonts w:ascii="Calibri" w:eastAsia="Times New Roman" w:hAnsi="Calibri" w:cs="Calibri"/>
          <w:lang w:eastAsia="fi-FI"/>
        </w:rPr>
        <w:t> työ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Rehtori • johtaa onnettomuuksia ennaltaehkäisevää työtä • tarkistaa pelastussuunnitelman vuosittain • tekee yhteistyötä työsuojeluvalvojan kanssa niin, että oppilaitos on asetusten ja määräysten sekä vakuutuksen edellyttämässä kunnossa • osallistuu palotarkastuksiin, tekee yhteistyötä pelastusviranomaisten kanssa </w:t>
      </w:r>
    </w:p>
    <w:p w:rsidR="00A935D4" w:rsidRDefault="00A935D4" w:rsidP="00A935D4">
      <w:pPr>
        <w:spacing w:after="0" w:line="240" w:lineRule="auto"/>
        <w:textAlignment w:val="baseline"/>
        <w:rPr>
          <w:rFonts w:ascii="Calibri" w:eastAsia="Times New Roman" w:hAnsi="Calibri" w:cs="Calibri"/>
          <w:lang w:eastAsia="fi-FI"/>
        </w:rPr>
      </w:pP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2.9.2 Onnettomuuden tapahduttua </w:t>
      </w:r>
    </w:p>
    <w:p w:rsidR="00947F3D"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 xml:space="preserve">Rehtori </w:t>
      </w:r>
    </w:p>
    <w:p w:rsidR="00947F3D"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 xml:space="preserve">• johtaa pelastustoimintaa saamiensa ohjeiden mukaan </w:t>
      </w:r>
    </w:p>
    <w:p w:rsidR="00947F3D"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 vastaa sisäisestä tiedottamisesta </w:t>
      </w:r>
    </w:p>
    <w:p w:rsidR="00947F3D"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 xml:space="preserve">• johtaa pelastustoimintaa ulkona ennen pelastusyksikön saapumista </w:t>
      </w:r>
    </w:p>
    <w:p w:rsidR="00947F3D"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 xml:space="preserve">• varmistaa, että kaikki opiskelijat ja henkilökunta ovat poistuneet rakennuksesta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 ilmoittaa sammutus- ja pelastustyönjohtajalle tilanteen </w:t>
      </w:r>
    </w:p>
    <w:p w:rsidR="00947F3D" w:rsidRDefault="00947F3D" w:rsidP="00A935D4">
      <w:pPr>
        <w:spacing w:after="0" w:line="240" w:lineRule="auto"/>
        <w:textAlignment w:val="baseline"/>
        <w:rPr>
          <w:rFonts w:ascii="Calibri" w:eastAsia="Times New Roman" w:hAnsi="Calibri" w:cs="Calibri"/>
          <w:lang w:eastAsia="fi-FI"/>
        </w:rPr>
      </w:pP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 xml:space="preserve">Kriisitilanteessa tehdään yhteistyötä tarvittaessa muiden toimijoiden kanssa. Konsultaatiota tai apua voidaan pyytää myös Forssan seudun </w:t>
      </w:r>
      <w:proofErr w:type="spellStart"/>
      <w:r w:rsidRPr="00A935D4">
        <w:rPr>
          <w:rFonts w:ascii="Calibri" w:eastAsia="Times New Roman" w:hAnsi="Calibri" w:cs="Calibri"/>
          <w:lang w:eastAsia="fi-FI"/>
        </w:rPr>
        <w:t>hyvinvointikuntayhtymältä</w:t>
      </w:r>
      <w:proofErr w:type="spellEnd"/>
      <w:r w:rsidRPr="00A935D4">
        <w:rPr>
          <w:rFonts w:ascii="Calibri" w:eastAsia="Times New Roman" w:hAnsi="Calibri" w:cs="Calibri"/>
          <w:lang w:eastAsia="fi-FI"/>
        </w:rPr>
        <w:t>, erikoissairaanhoidosta, seurakunnalta tai myrkytystietokeskukselta. Kriisin jälkihoidon ja psykososiaalisen tuen tarpeen arvioinnista vastaa kriisiryhmä. Forssassa on käytössä uhka- ja vaaratilanteiden tapahtumaraportti, joka lähetetään tulosalueen esimiehelle ja työsuojeluun. </w:t>
      </w:r>
    </w:p>
    <w:p w:rsidR="00947F3D" w:rsidRDefault="00947F3D" w:rsidP="00A935D4">
      <w:pPr>
        <w:spacing w:after="0" w:line="240" w:lineRule="auto"/>
        <w:textAlignment w:val="baseline"/>
        <w:rPr>
          <w:rFonts w:ascii="Calibri" w:eastAsia="Times New Roman" w:hAnsi="Calibri" w:cs="Calibri"/>
          <w:lang w:eastAsia="fi-FI"/>
        </w:rPr>
      </w:pP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Lukion järjestyssäännöt, yleiset turvallisuusohjeet ja toimintaohjeet äkillisissä kriiseissä ja uhka- ja vaaratilanteissa laaditaan niin, että ne edistävät turvallista opiskeluympäristöä.  </w:t>
      </w:r>
    </w:p>
    <w:p w:rsidR="009853C2" w:rsidRPr="00A935D4" w:rsidRDefault="009853C2" w:rsidP="00A935D4">
      <w:pPr>
        <w:spacing w:after="0" w:line="240" w:lineRule="auto"/>
        <w:textAlignment w:val="baseline"/>
        <w:rPr>
          <w:rFonts w:ascii="Segoe UI" w:eastAsia="Times New Roman" w:hAnsi="Segoe UI" w:cs="Segoe UI"/>
          <w:sz w:val="18"/>
          <w:szCs w:val="18"/>
          <w:lang w:eastAsia="fi-FI"/>
        </w:rPr>
      </w:pP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Lukiossa järjestetään vuosittain pelastautumisharjoitus. Mikäli katsotaan tarpeelliseksi, järjestetään lisäksi poistumisharjoituksia tai muita harjoituksia (kuten suojapaikkaan hakeutuminen) lukuvuoden aikana.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Kriisisuunnitelmasta tiedotetaan opiskelijoita ja huoltajia lukuvuoden alkaessa. Kriisisuunnitelman ohjeistus arvioidaan lukuvuoden päättyessä ja tarvittavat muutokset tehdään seuraavan lukuvuoden ohjeistukseen. </w:t>
      </w:r>
    </w:p>
    <w:p w:rsidR="00A935D4" w:rsidRDefault="00A935D4">
      <w:pPr>
        <w:rPr>
          <w:rFonts w:ascii="Calibri" w:eastAsia="Times New Roman" w:hAnsi="Calibri" w:cs="Calibri"/>
          <w:lang w:eastAsia="fi-FI"/>
        </w:rPr>
      </w:pPr>
      <w:r>
        <w:rPr>
          <w:rFonts w:ascii="Calibri" w:eastAsia="Times New Roman" w:hAnsi="Calibri" w:cs="Calibri"/>
          <w:lang w:eastAsia="fi-FI"/>
        </w:rPr>
        <w:br w:type="page"/>
      </w:r>
    </w:p>
    <w:p w:rsidR="00A935D4" w:rsidRPr="00A935D4" w:rsidRDefault="00A935D4" w:rsidP="00A935D4">
      <w:pPr>
        <w:spacing w:after="0" w:line="240" w:lineRule="auto"/>
        <w:textAlignment w:val="baseline"/>
        <w:rPr>
          <w:rFonts w:ascii="Calibri" w:eastAsia="Times New Roman" w:hAnsi="Calibri" w:cs="Calibri"/>
          <w:b/>
          <w:lang w:eastAsia="fi-FI"/>
        </w:rPr>
      </w:pPr>
      <w:r w:rsidRPr="00A935D4">
        <w:rPr>
          <w:rFonts w:ascii="Calibri" w:eastAsia="Times New Roman" w:hAnsi="Calibri" w:cs="Calibri"/>
          <w:b/>
          <w:lang w:eastAsia="fi-FI"/>
        </w:rPr>
        <w:lastRenderedPageBreak/>
        <w:t>3 YKSILÖKOHTAISEN OPISKELIJAHUOLLON JÄRJESTÄMINEN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i/>
          <w:iCs/>
          <w:lang w:eastAsia="fi-FI"/>
        </w:rPr>
        <w:t>Yksilökohtaisella opiskeluhuollolla tarkoitetaan tässä laissa yksittäiselle opiskelijalle annettavia:</w:t>
      </w:r>
      <w:r w:rsidRPr="00A935D4">
        <w:rPr>
          <w:rFonts w:ascii="Calibri" w:eastAsia="Times New Roman" w:hAnsi="Calibri" w:cs="Calibri"/>
          <w:lang w:eastAsia="fi-FI"/>
        </w:rPr>
        <w:t>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i/>
          <w:iCs/>
          <w:lang w:eastAsia="fi-FI"/>
        </w:rPr>
        <w:t>1. koulu- ja opiskeluterveydenhuollon palveluja; 2. opiskeluhuollon psykologi- ja kuraattoripalveluja; 3. monialaista yksilökohtaista opiskeluhuoltoa; ja 4. jäljempänä 10 §:ssä tarkoitettuja koulutuksen järjestäjän järjestämiä sosiaali- ja terveyspalveluja.</w:t>
      </w:r>
      <w:r w:rsidRPr="00A935D4">
        <w:rPr>
          <w:rFonts w:ascii="Calibri" w:eastAsia="Times New Roman" w:hAnsi="Calibri" w:cs="Calibri"/>
          <w:lang w:eastAsia="fi-FI"/>
        </w:rPr>
        <w:t>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i/>
          <w:iCs/>
          <w:lang w:eastAsia="fi-FI"/>
        </w:rPr>
        <w:t>Monialaista yksilökohtaista opiskeluhuoltoa toteutetaan 14 §:n 4 momentissa tarkoitetussa monialaisessa asiantuntijaryhmässä ja siitä laaditaan opiskeluhuoltokertomus siten kuin 20 §:ssä säädetään (OHL 1287/2013 5 §).</w:t>
      </w:r>
      <w:r w:rsidRPr="00A935D4">
        <w:rPr>
          <w:rFonts w:ascii="Calibri" w:eastAsia="Times New Roman" w:hAnsi="Calibri" w:cs="Calibri"/>
          <w:lang w:eastAsia="fi-FI"/>
        </w:rPr>
        <w:t> </w:t>
      </w:r>
    </w:p>
    <w:p w:rsidR="00970673" w:rsidRPr="00A935D4" w:rsidRDefault="00970673" w:rsidP="00A935D4">
      <w:pPr>
        <w:spacing w:after="0" w:line="240" w:lineRule="auto"/>
        <w:textAlignment w:val="baseline"/>
        <w:rPr>
          <w:rFonts w:ascii="Segoe UI" w:eastAsia="Times New Roman" w:hAnsi="Segoe UI" w:cs="Segoe UI"/>
          <w:sz w:val="18"/>
          <w:szCs w:val="18"/>
          <w:lang w:eastAsia="fi-FI"/>
        </w:rPr>
      </w:pP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i/>
          <w:iCs/>
          <w:lang w:eastAsia="fi-FI"/>
        </w:rPr>
        <w:t>Yksittäisen opiskelijan tai tietyn opiskelijaryhmän tuen tarpeen selvittämiseen ja opiskeluhuollon palvelujen järjestämiseen liittyvät asiat käsitellään tapauskohtaisesti koottavassa monialaisessa asiantuntijaryhmässä. Asiantuntijaryhmään voidaan nimetä asiantuntijoita jäseneksi vain opiskelijan, tai, ellei hänellä ole edellytyksiä arvioida annettavan suostumuksen merkitystä, hänen huoltajansa suostumuksella. Asiantuntijaryhmä nimeää keskuudestaan vastuuhenkilön.</w:t>
      </w:r>
      <w:r w:rsidRPr="00A935D4">
        <w:rPr>
          <w:rFonts w:ascii="Calibri" w:eastAsia="Times New Roman" w:hAnsi="Calibri" w:cs="Calibri"/>
          <w:lang w:eastAsia="fi-FI"/>
        </w:rPr>
        <w:t>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i/>
          <w:iCs/>
          <w:lang w:eastAsia="fi-FI"/>
        </w:rPr>
        <w:t>Kun käsitellään yksittäistä opiskelijaa koskevaa asiaa tai opiskelijaryhmää koskevaa asiaa siten, että yksittäisten opiskelijoiden henkilöllisyys on tunnistettavissa, on otettava huomioon, mitä 18 ja 19 §:ssä säädetään (OHL 1287/2013 14 §).</w:t>
      </w:r>
      <w:r w:rsidRPr="00A935D4">
        <w:rPr>
          <w:rFonts w:ascii="Calibri" w:eastAsia="Times New Roman" w:hAnsi="Calibri" w:cs="Calibri"/>
          <w:lang w:eastAsia="fi-FI"/>
        </w:rPr>
        <w:t> </w:t>
      </w:r>
    </w:p>
    <w:p w:rsidR="00970673" w:rsidRPr="00A935D4" w:rsidRDefault="00970673" w:rsidP="00A935D4">
      <w:pPr>
        <w:spacing w:after="0" w:line="240" w:lineRule="auto"/>
        <w:textAlignment w:val="baseline"/>
        <w:rPr>
          <w:rFonts w:ascii="Segoe UI" w:eastAsia="Times New Roman" w:hAnsi="Segoe UI" w:cs="Segoe UI"/>
          <w:sz w:val="18"/>
          <w:szCs w:val="18"/>
          <w:lang w:eastAsia="fi-FI"/>
        </w:rPr>
      </w:pP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i/>
          <w:iCs/>
          <w:lang w:eastAsia="fi-FI"/>
        </w:rPr>
        <w:t>Opiskelijan ja hänen laillisen edustajansa asema opiskeluhuollossa</w:t>
      </w:r>
      <w:r w:rsidRPr="00A935D4">
        <w:rPr>
          <w:rFonts w:ascii="Calibri" w:eastAsia="Times New Roman" w:hAnsi="Calibri" w:cs="Calibri"/>
          <w:lang w:eastAsia="fi-FI"/>
        </w:rPr>
        <w:t>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i/>
          <w:iCs/>
          <w:lang w:eastAsia="fi-FI"/>
        </w:rPr>
        <w:t>Opiskeluhuoltoa toteutetaan yhteistyössä opiskelijan ja hänen huoltajiensa kanssa. Opiskelijan omat toivomukset ja mielipiteet on otettava huomioon häntä koskevissa toimenpiteissä ja ratkaisuissa hänen ikänsä, kehitystasonsa ja muiden henkilökohtaisten edellytystensä mukaisesti.</w:t>
      </w:r>
      <w:r w:rsidRPr="00A935D4">
        <w:rPr>
          <w:rFonts w:ascii="Calibri" w:eastAsia="Times New Roman" w:hAnsi="Calibri" w:cs="Calibri"/>
          <w:lang w:eastAsia="fi-FI"/>
        </w:rPr>
        <w:t>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i/>
          <w:iCs/>
          <w:lang w:eastAsia="fi-FI"/>
        </w:rPr>
        <w:t>Alaikäinen ja muu vajaavaltainen voi, ottaen huomioon hänen ikänsä, kehitystasonsa ja muut henkilökohtaiset ominaisuutensa sekä asian laatu, painavasta syystä kieltää huoltajaansa tai muuta laillista edustajansa osallistumasta itseään koskevan opiskeluhuoltoasian käsittelyyn sekä antamasta itseään koskevia salassa pidettäviä opiskeluhuollon tietoja huoltajalleen tai muulle lailliselle edustajalleen, jollei se ole selvästi hänen etunsa vastaista. Arvion vajaavaltaisen edun toteutumisesta tekee opiskeluhuollon henkilöstöön kuuluva sosiaali- tai terveydenhuollon ammattihenkilö. Huoltajalla ei ole oikeutta kieltää alaikäistä käyttämästä opiskeluhuollon palveluja (OHL 1287/2013 18 §)</w:t>
      </w:r>
      <w:r w:rsidRPr="00A935D4">
        <w:rPr>
          <w:rFonts w:ascii="Calibri" w:eastAsia="Times New Roman" w:hAnsi="Calibri" w:cs="Calibri"/>
          <w:lang w:eastAsia="fi-FI"/>
        </w:rPr>
        <w:t> </w:t>
      </w:r>
    </w:p>
    <w:p w:rsidR="00A935D4" w:rsidRDefault="00A935D4" w:rsidP="00A935D4">
      <w:pPr>
        <w:spacing w:after="0" w:line="240" w:lineRule="auto"/>
        <w:textAlignment w:val="baseline"/>
        <w:rPr>
          <w:rFonts w:ascii="Calibri" w:eastAsia="Times New Roman" w:hAnsi="Calibri" w:cs="Calibri"/>
          <w:lang w:eastAsia="fi-FI"/>
        </w:rPr>
      </w:pP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 xml:space="preserve">Opiskeluhuollon monialaisen asiantuntijaryhmän kokoaminen ja toimintatavat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 xml:space="preserve">• ryhmään voivat kuulua rehtori, terveydenhoitaja, kuraattori, psykologi, lääkäri, opinto-ohjaaja, ryhmänohjaaja, opettaja, erityisopettaja, opiskelijan läheinen tai muu asiaan keskeisesti liittyvä henkilö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 xml:space="preserve">• tapauskohtaisesti koottavaan ryhmään osallistuvat vain ne henkilöt, joiden osallistumiseen opiskelija/ huoltaja on antanut suostumuksensa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 xml:space="preserve">• opiskelijan/huoltajan suullinen suostumus riittää niiden henkilöiden osalta, joiden opiskeluhuoltoon liittyviin tehtäviin käsiteltävä asia välittömästi kuuluu, opiskelijan tai huoltajan yksilöidyllä kirjallisella suostumuksella muita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 xml:space="preserve">• suostumus pyydetään lomakkeella ja säilytetään opiskeluhuoltokertomuksen yhteydessä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 xml:space="preserve">• yksilökohtainen opiskeluhuolto perustuu aina opiskelijan sekä tarpeen niin vaatiessa huoltajan suostumukseen. Opiskelijan osallisuus, omat toivomukset ja mielipiteet otetaan huomioon häntä koskevissa toimenpiteissä ja ratkaisuissa. Opiskelijan toivomukset kysytään ennen ryhmän kokoamista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 xml:space="preserve">• opiskelijan kehitystason arvioinnista vastaa psykologi, kuraattori tai terveydenhoitaja. Mikäli opettaja ei ole varma siitä, voiko opiskelija itse päättää opiskeluhuoltoon liittyvistä asioista niin hän pyytää konsultointia opiskeluhuollon henkilöstöltä.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 xml:space="preserve">• se henkilö, jolle asian selvittäminen työtehtävien perusteella kuuluu, kutsuu ryhmän kokoon ja hankkii opiskelijan ja / tai huoltajan suostumuksen / kirjallisen luvan. Ryhmä valitsee keskuudestaan puheenjohtajan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 xml:space="preserve">• ryhmän vastuuhenkilö vastaa, että asian käsittely kirjataan opiskelijan yksilölliseen oppilashuoltokertomukseen ja että se säilytetään lain vaatimalla tavalla opiskelijahuoltorekisterissä • </w:t>
      </w:r>
      <w:r w:rsidRPr="00A935D4">
        <w:rPr>
          <w:rFonts w:ascii="Calibri" w:eastAsia="Times New Roman" w:hAnsi="Calibri" w:cs="Calibri"/>
          <w:lang w:eastAsia="fi-FI"/>
        </w:rPr>
        <w:lastRenderedPageBreak/>
        <w:t>Alaikäinen opiskelija voi kieltää antamasta itseään koskevia tietoja huoltajilleen, jollei se selvästi ole hänen etunsa vastaista </w:t>
      </w:r>
    </w:p>
    <w:p w:rsidR="00A935D4" w:rsidRDefault="00A935D4">
      <w:pPr>
        <w:rPr>
          <w:rFonts w:ascii="Calibri" w:eastAsia="Times New Roman" w:hAnsi="Calibri" w:cs="Calibri"/>
          <w:lang w:eastAsia="fi-FI"/>
        </w:rPr>
      </w:pPr>
      <w:r>
        <w:rPr>
          <w:rFonts w:ascii="Calibri" w:eastAsia="Times New Roman" w:hAnsi="Calibri" w:cs="Calibri"/>
          <w:lang w:eastAsia="fi-FI"/>
        </w:rPr>
        <w:br w:type="page"/>
      </w:r>
    </w:p>
    <w:p w:rsidR="00A935D4" w:rsidRDefault="00A935D4" w:rsidP="00A935D4">
      <w:pPr>
        <w:spacing w:after="0" w:line="240" w:lineRule="auto"/>
        <w:textAlignment w:val="baseline"/>
        <w:rPr>
          <w:rFonts w:ascii="Calibri" w:eastAsia="Times New Roman" w:hAnsi="Calibri" w:cs="Calibri"/>
          <w:b/>
          <w:lang w:eastAsia="fi-FI"/>
        </w:rPr>
      </w:pPr>
      <w:r w:rsidRPr="009853C2">
        <w:rPr>
          <w:rFonts w:ascii="Calibri" w:eastAsia="Times New Roman" w:hAnsi="Calibri" w:cs="Calibri"/>
          <w:b/>
          <w:lang w:eastAsia="fi-FI"/>
        </w:rPr>
        <w:lastRenderedPageBreak/>
        <w:t>3.1 Opiskeluhuoltokertomus </w:t>
      </w:r>
    </w:p>
    <w:p w:rsidR="009853C2" w:rsidRPr="00A935D4" w:rsidRDefault="009853C2" w:rsidP="00A935D4">
      <w:pPr>
        <w:spacing w:after="0" w:line="240" w:lineRule="auto"/>
        <w:textAlignment w:val="baseline"/>
        <w:rPr>
          <w:rFonts w:ascii="Segoe UI" w:eastAsia="Times New Roman" w:hAnsi="Segoe UI" w:cs="Segoe UI"/>
          <w:b/>
          <w:sz w:val="18"/>
          <w:szCs w:val="18"/>
          <w:lang w:eastAsia="fi-FI"/>
        </w:rPr>
      </w:pP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Yksittäistä opiskelijaa koskevan asian käsittelyä varten kootaan monialainen asiantuntijaryhmä, joka laatii opiskeluhuoltokertomuksen. Opettajan toimiessa asiantuntijaryhmässä yhteistyössä esimerkiksi kuraattorin kanssa, kyseessä on opiskeluhuolto ja kirjaamisvelvoite opiskeluhuoltokertomukseen muodostuu. Kun opettaja toimii yhteistyössä muiden opettajien kanssa pedagogisten opiskelija-asioiden parissa, niin kirjaamiset tehdään tarvittaessa </w:t>
      </w:r>
      <w:proofErr w:type="spellStart"/>
      <w:r w:rsidRPr="00A935D4">
        <w:rPr>
          <w:rFonts w:ascii="Calibri" w:eastAsia="Times New Roman" w:hAnsi="Calibri" w:cs="Calibri"/>
          <w:lang w:eastAsia="fi-FI"/>
        </w:rPr>
        <w:t>MultiPrimukseen</w:t>
      </w:r>
      <w:proofErr w:type="spellEnd"/>
      <w:r w:rsidRPr="00A935D4">
        <w:rPr>
          <w:rFonts w:ascii="Calibri" w:eastAsia="Times New Roman" w:hAnsi="Calibri" w:cs="Calibri"/>
          <w:lang w:eastAsia="fi-FI"/>
        </w:rPr>
        <w:t>.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Ryhmän vastuuhenkilö kirjaa yksilökohtaisen opiskeluhuollon järjestämiseksi ja toteuttamiseksi välttämättömät tiedot opiskeluhuoltokertomukseen. Kertomus laaditaan jatkuvaan muotoon, joka etenee aikajärjestyksessä. Kertomukseen kirjoitetaan vain tosiasioita ja asioiden tulee olla perusteltavissa opiskeluhuollon suunnittelun ja toteuttamisen kannalta. Tietoja ei voi kirjata myöhempää tarkoitusta varten. Kirjaamisessa on muistettava käyttötarkoitussidonnaisuus; kirjauksen tekijä kirjaa vain hänen perustehtäviinsä liittyviä asioita.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Oppilas- ja opiskelijahuoltolaki edellyttää, että kertomukseen kirjataan seuraavat asiat: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 xml:space="preserve">• yksittäisen opiskelijan nimi, henkilötunnus, kotikunta ja yhteystiedot sekä alaikäisen oppilaan huoltajan tai muun laillisen edustajan nimi ja yhteystiedot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 xml:space="preserve">• kirjauksen päivämäärä sekä kirjauksen tekijä ja hänen ammatti- tai virka-asemansa • kokoukseen osallistuneet henkilöt ja heidän asemansa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 asian aihe ja vireille panija (vireille panija on henkilö, joka huolestui opiskelijan tilanteesta)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 opiskelijan tilanteen selvittämisen aikana toteutetut toimenpiteet kuten arviot, tutkimukset ja selvitykset • toteutetut toimenpiteet kuten yhteistyö eri tahojen kanssa sekä aiemmat ja nykyiset tukitoimet • tiedot asian käsittelystä ryhmän kokouksessa, tehdyt päätökset ja niiden toteuttamissuunnitelma sekä toteuttamisesta ja seurannasta vastaavat tahot</w:t>
      </w:r>
      <w:r>
        <w:rPr>
          <w:rFonts w:ascii="Calibri" w:eastAsia="Times New Roman" w:hAnsi="Calibri" w:cs="Calibri"/>
          <w:lang w:eastAsia="fi-FI"/>
        </w:rPr>
        <w:t>.</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Jos sivulliselle annetaan opiskeluhuoltokertomukseen sisältyviä tietoja, asiakirjaan on lisäksi merkittävä mitä tietoja, kenelle sivulliselle ja millä perusteella tietoja on luovutettu.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Opiskeluhuoltokertomukset sekä muut opiskeluhuollon tehtävissä laaditut tai saadut yksittäistä opiskelijaa koskevat asiakirjat tallennetaan opiskeluhuoltorekisteriin lomakkeelle, joka säilytetään opiskeluhuollon kansiossa lukitussa kaapissa kansliassa. Opiskeluhuoltorekisteriin tallennetut tiedot, jotka koskevat yksittäistä opiskelijaa taikka muuta yksityistä henkilöä, ovat salassa pidettäviä. Koulukohtaisen oppilashuoltorekisterin ylläpitäjä on vararehtori.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Opiskeluterveydenhuollon henkilöstö, kuraattori ja psykologi kirjaavat yksilökohtaisen opiskeluhuoltotyön kertomukset Life Careen. </w:t>
      </w:r>
    </w:p>
    <w:p w:rsidR="009853C2" w:rsidRPr="00A935D4" w:rsidRDefault="009853C2" w:rsidP="00A935D4">
      <w:pPr>
        <w:spacing w:after="0" w:line="240" w:lineRule="auto"/>
        <w:textAlignment w:val="baseline"/>
        <w:rPr>
          <w:rFonts w:ascii="Segoe UI" w:eastAsia="Times New Roman" w:hAnsi="Segoe UI" w:cs="Segoe UI"/>
          <w:sz w:val="18"/>
          <w:szCs w:val="18"/>
          <w:lang w:eastAsia="fi-FI"/>
        </w:rPr>
      </w:pP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Opiskelijan yksilökohtaisen opiskeluhuollon järjestämiseen ja toteuttamiseen osallistuvilla on salassapitovelvollisuuden estämättä oikeus saada toisiltaan ja luovuttaa toisilleen sekä opiskelijahuollosta vastaavalle viranomaiselle sellaiset tiedot, jotka ovat välttämättömiä yksilökohtaisen opiskeluhuollon järjestämiseksi ja toteuttamiseksi. Lisäksi heillä on oikeus saada ja luovuttaa toisilleen sekä opiskelijan opettajalle, rehtorille ja opetuksen järjestäjälle opiskelijan opetuksen asianmukaisen järjestämisen edellyttämät välttämättömät tiedot. Tiedon luovuttaja joutuu harkitsemaan esimerkiksi sitä, onko kysymys sellaisesta tiedosta, joka on välttämätön opiskelijan tai muiden opiskelijoiden turvallisuuden varmistamiseksi. Luovutettava tieto voi koskea muun muassa sellaista opiskelijan sairautta, joka tulee ottaa opetustilanteissa huomioon. Jos perusteena on esimerkiksi opiskelijan sairaus, niin pyritään silti ensisijaisesti saamaan opiskelijan tai huoltajan lupa tiedon luovuttamiseksi.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Yksittäisen opiskelijan opiskeluhuoltokertomukseen ei yksiselitteisesti pääse kaikki oppilaitoksessa työskentelevät tutustumaan. Oppilaitoksessa työskentelevien yhteisvastuu opiskelijoista ei tarkoita jakamatonta tiedonsaantioikeutta. Asiakirjoihin tutustumisoikeus on harkittava tapauskohtaisesti aina erikseen. Lähtökohtaisesti kaikki yksilöllisen opiskeluhuollon yhteydessä laaditut asiakirjat ovat salassa pidettäviä. </w:t>
      </w:r>
    </w:p>
    <w:p w:rsidR="00A935D4" w:rsidRDefault="00A935D4">
      <w:pPr>
        <w:rPr>
          <w:rFonts w:ascii="Segoe UI" w:eastAsia="Times New Roman" w:hAnsi="Segoe UI" w:cs="Segoe UI"/>
          <w:sz w:val="18"/>
          <w:szCs w:val="18"/>
          <w:lang w:eastAsia="fi-FI"/>
        </w:rPr>
      </w:pPr>
      <w:r>
        <w:rPr>
          <w:rFonts w:ascii="Segoe UI" w:eastAsia="Times New Roman" w:hAnsi="Segoe UI" w:cs="Segoe UI"/>
          <w:sz w:val="18"/>
          <w:szCs w:val="18"/>
          <w:lang w:eastAsia="fi-FI"/>
        </w:rPr>
        <w:br w:type="page"/>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p>
    <w:p w:rsidR="00A935D4" w:rsidRPr="009853C2" w:rsidRDefault="00A935D4" w:rsidP="00A935D4">
      <w:pPr>
        <w:spacing w:after="0" w:line="240" w:lineRule="auto"/>
        <w:textAlignment w:val="baseline"/>
        <w:rPr>
          <w:rFonts w:ascii="Calibri" w:eastAsia="Times New Roman" w:hAnsi="Calibri" w:cs="Calibri"/>
          <w:b/>
          <w:lang w:eastAsia="fi-FI"/>
        </w:rPr>
      </w:pPr>
      <w:r w:rsidRPr="009853C2">
        <w:rPr>
          <w:rFonts w:ascii="Calibri" w:eastAsia="Times New Roman" w:hAnsi="Calibri" w:cs="Calibri"/>
          <w:b/>
          <w:lang w:eastAsia="fi-FI"/>
        </w:rPr>
        <w:t>3.2 Opiskeluhuollon kuraattori – ja psykologipalvelut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Opiskelijalla on oppilas- ja opiskelijahuoltolain mukainen oikeus koulukuraattori- ja –psykologipalveluihin. Lukiolle on nimetty oma kuraattori ja koulupsykologi, jotka toimivat lukiolla sovittuina päivinä, pääsääntöisesti ajanvarauksella. Keskustelut ovat aina luottamuksellisia. Kuraattori ja psykologi osallistuvat opiskelijan tukitoimien suunnitteluun, toteuttamiseen sekä arviointiin omalta osaltaan.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Ajan käynnille voi varata opiskelija itse, opiskelijan huoltaja, opettaja/ ryhmänohjaaja, opinto-ohjaaja tai toinen opiskeluhuollon työntekijä. Nuoren verkostossa oleva aikuinen voi varata käynnin yhdessä opiskelijan kanssa. Kaikilla lukiossa toimivilla henkilöillä, jotka ovat ammatillisessa tehtävässään saaneet tietää / huomanneet opiskelijan opiskeluhuollollisen tuen tarpeen tulee ottaa yhteyttä viivyttelemättä ja ohjata opiskelija opiskeluhuollon palveluiden piiriin.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Kuraattori ja psykologikäynneillä opiskelija saa apua, jos hänellä on esim. pulmia koulunkäynnissä, ihmissuhteissa tai elämän muutostilanteissa. Nuori voi saada tukea myös oman elämänsä kehityksellisiin haasteisiin.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Kuraattori ja psykologi voivat keskustella myös nuoren huoltajien kanssa nuoren ja perheen elämään liittyvistä kysymyksistä. Opetushenkilöstöllä on mahdollisuus konsultoida opiskelijoiden hyvinvointiin liittyvissä kysymyksissä.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3.2.1 Kuraattori – ja psykologipalvelut aikarajoissa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Opiskelijan tulee päästä kuraattori –ja psykologipalveluiden piiriin 1:n tai 7:n työpäivän aikana aikapyynnöstä.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Tapaamisaika kiireellisissä aikapyynnöissä järjestetään samalle tai seuraavalle päivälle. Kiireettömät ajat pyritään järjestämään 7:n päivän sisällä yhteydenotosta. Kiireellisyyden arvioi kuraattori ja psykologi.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Kuraattori ja psykologi kartoittavat ja arvioivat opiskelijan tuen tarvetta ja voivat tarvittaessa ohjata opiskelijan lisätuen piiriin.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Huoltaja ei voi kieltää nuortaan käyttämästä kuraattori- ja psykologipalveluita.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p>
    <w:p w:rsidR="00A935D4" w:rsidRDefault="00A935D4" w:rsidP="00A935D4">
      <w:pPr>
        <w:spacing w:after="0" w:line="240" w:lineRule="auto"/>
        <w:textAlignment w:val="baseline"/>
        <w:rPr>
          <w:rFonts w:ascii="Calibri" w:eastAsia="Times New Roman" w:hAnsi="Calibri" w:cs="Calibri"/>
          <w:b/>
          <w:lang w:eastAsia="fi-FI"/>
        </w:rPr>
      </w:pPr>
      <w:r w:rsidRPr="009853C2">
        <w:rPr>
          <w:rFonts w:ascii="Calibri" w:eastAsia="Times New Roman" w:hAnsi="Calibri" w:cs="Calibri"/>
          <w:b/>
          <w:lang w:eastAsia="fi-FI"/>
        </w:rPr>
        <w:t>3.3 Opiskeluterveydenhuolto </w:t>
      </w:r>
    </w:p>
    <w:p w:rsidR="009853C2" w:rsidRPr="00A935D4" w:rsidRDefault="009853C2" w:rsidP="00A935D4">
      <w:pPr>
        <w:spacing w:after="0" w:line="240" w:lineRule="auto"/>
        <w:textAlignment w:val="baseline"/>
        <w:rPr>
          <w:rFonts w:ascii="Segoe UI" w:eastAsia="Times New Roman" w:hAnsi="Segoe UI" w:cs="Segoe UI"/>
          <w:b/>
          <w:sz w:val="18"/>
          <w:szCs w:val="18"/>
          <w:lang w:eastAsia="fi-FI"/>
        </w:rPr>
      </w:pP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Opiskeluterveydenhuoltoa toteuttavat terveydenhoitaja ja lääkäri. Opiskeluterveydenhuoltoon on jokaisella opiskelijalla subjektiivinen oikeus.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Lukiolla on nimetty terveydenhoitaja, joka vastaanottaa opiskelijoita lukiolla ennalta sovitun aikataulun mukaisesti. Huoltajalla on mahdollisuus </w:t>
      </w:r>
      <w:proofErr w:type="gramStart"/>
      <w:r w:rsidRPr="00A935D4">
        <w:rPr>
          <w:rFonts w:ascii="Calibri" w:eastAsia="Times New Roman" w:hAnsi="Calibri" w:cs="Calibri"/>
          <w:lang w:eastAsia="fi-FI"/>
        </w:rPr>
        <w:t>olla  yhteydessä</w:t>
      </w:r>
      <w:proofErr w:type="gramEnd"/>
      <w:r w:rsidRPr="00A935D4">
        <w:rPr>
          <w:rFonts w:ascii="Calibri" w:eastAsia="Times New Roman" w:hAnsi="Calibri" w:cs="Calibri"/>
          <w:lang w:eastAsia="fi-FI"/>
        </w:rPr>
        <w:t> terveydenhoitajaan, vaikka terveydenhoitaja ei olisikaan päivittäin opiskelijan oppilaitoksessa.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p>
    <w:p w:rsidR="00A935D4" w:rsidRPr="00A935D4" w:rsidRDefault="00A935D4" w:rsidP="00A935D4">
      <w:pPr>
        <w:spacing w:after="0" w:line="240" w:lineRule="auto"/>
        <w:textAlignment w:val="baseline"/>
        <w:rPr>
          <w:rFonts w:ascii="Segoe UI" w:eastAsia="Times New Roman" w:hAnsi="Segoe UI" w:cs="Segoe UI"/>
          <w:b/>
          <w:sz w:val="18"/>
          <w:szCs w:val="18"/>
          <w:lang w:eastAsia="fi-FI"/>
        </w:rPr>
      </w:pPr>
      <w:r w:rsidRPr="009853C2">
        <w:rPr>
          <w:rFonts w:ascii="Calibri" w:eastAsia="Times New Roman" w:hAnsi="Calibri" w:cs="Calibri"/>
          <w:b/>
          <w:lang w:eastAsia="fi-FI"/>
        </w:rPr>
        <w:t>3.4 Opiskelijan sairauden vaatiman hoidon, erityisruokavalion tai lääkityksen järjestäminen lukiossa </w:t>
      </w:r>
    </w:p>
    <w:p w:rsidR="009853C2" w:rsidRDefault="009853C2" w:rsidP="00A935D4">
      <w:pPr>
        <w:spacing w:after="0" w:line="240" w:lineRule="auto"/>
        <w:textAlignment w:val="baseline"/>
        <w:rPr>
          <w:rFonts w:ascii="Calibri" w:eastAsia="Times New Roman" w:hAnsi="Calibri" w:cs="Calibri"/>
          <w:lang w:eastAsia="fi-FI"/>
        </w:rPr>
      </w:pP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Opiskelijan tarvitseman lääkityksen sekä hoidon tukeminen koulussa sovitaan monialaisesti ja tapauskohtaisesti yhdessä huoltajien, opiskelijan, opiskeluterveydenhuollon, koulun henkilöstön ja hoitavan tahon kanssa suullisesti ja kirjallisesti.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Opiskeluterveydenhuollolla on saumattomat yhteistyöketjut erikoissairaanhoitoon.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3.4.1 Erityisruokavaliot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Terveydenhoitaja arvioi ja varmistaa erikoisruokavalioiden jatkamisen tarpeellisuuden sekä toimittaa tiedon erityisruokavalioista ruokapalvelun tarjoajalle, ruokahuollosta vastaavalle henkilökunnalle mahdollisimman pian lukuvuoden alettua.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Koululääkäri kartoittaa erityisruokavalion oikeellisuuden aina tarvittaessa. </w:t>
      </w:r>
    </w:p>
    <w:p w:rsidR="009853C2" w:rsidRPr="00A935D4" w:rsidRDefault="009853C2" w:rsidP="00A935D4">
      <w:pPr>
        <w:spacing w:after="0" w:line="240" w:lineRule="auto"/>
        <w:textAlignment w:val="baseline"/>
        <w:rPr>
          <w:rFonts w:ascii="Segoe UI" w:eastAsia="Times New Roman" w:hAnsi="Segoe UI" w:cs="Segoe UI"/>
          <w:sz w:val="18"/>
          <w:szCs w:val="18"/>
          <w:lang w:eastAsia="fi-FI"/>
        </w:rPr>
      </w:pP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Sairaanhoitopalvelut</w:t>
      </w:r>
      <w:r w:rsidR="009853C2">
        <w:rPr>
          <w:rFonts w:ascii="Calibri" w:eastAsia="Times New Roman" w:hAnsi="Calibri" w:cs="Calibri"/>
          <w:lang w:eastAsia="fi-FI"/>
        </w:rPr>
        <w:t>:</w:t>
      </w:r>
      <w:r w:rsidRPr="00A935D4">
        <w:rPr>
          <w:rFonts w:ascii="Calibri" w:eastAsia="Times New Roman" w:hAnsi="Calibri" w:cs="Calibri"/>
          <w:lang w:eastAsia="fi-FI"/>
        </w:rPr>
        <w:t xml:space="preserve"> Opiskeluterveydenhuollossa huolehditaan opiskelijan sairaanhoidosta myös äkillisten sairastumisten ja tapaturmien sattuessa. Terveydenhoitaja arvioi hoidon tarpeen ja ohjaa tarvittaessa hakeutumaan lääkäriin tai voi varata opiskelijalle ajan tämän omalääkärille tai päivystykseen. Koululääkäri tapaa lukiolaisia äkillisissä sairausasioissa vain satunnaisesti.  </w:t>
      </w:r>
    </w:p>
    <w:p w:rsidR="00A935D4" w:rsidRDefault="00A935D4" w:rsidP="00A935D4">
      <w:pPr>
        <w:spacing w:after="0" w:line="240" w:lineRule="auto"/>
        <w:textAlignment w:val="baseline"/>
        <w:rPr>
          <w:rFonts w:ascii="Calibri" w:eastAsia="Times New Roman" w:hAnsi="Calibri" w:cs="Calibri"/>
          <w:b/>
          <w:lang w:eastAsia="fi-FI"/>
        </w:rPr>
      </w:pPr>
      <w:r w:rsidRPr="009853C2">
        <w:rPr>
          <w:rFonts w:ascii="Calibri" w:eastAsia="Times New Roman" w:hAnsi="Calibri" w:cs="Calibri"/>
          <w:b/>
          <w:lang w:eastAsia="fi-FI"/>
        </w:rPr>
        <w:lastRenderedPageBreak/>
        <w:t>3.5 Yhteistyö oppilaitoksen ulkopuolisten palveluiden kanssa </w:t>
      </w:r>
    </w:p>
    <w:p w:rsidR="009853C2" w:rsidRPr="00A935D4" w:rsidRDefault="009853C2" w:rsidP="00A935D4">
      <w:pPr>
        <w:spacing w:after="0" w:line="240" w:lineRule="auto"/>
        <w:textAlignment w:val="baseline"/>
        <w:rPr>
          <w:rFonts w:ascii="Segoe UI" w:eastAsia="Times New Roman" w:hAnsi="Segoe UI" w:cs="Segoe UI"/>
          <w:b/>
          <w:sz w:val="18"/>
          <w:szCs w:val="18"/>
          <w:lang w:eastAsia="fi-FI"/>
        </w:rPr>
      </w:pP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Asiantuntijaryhmä voi tarvittaessa opiskelijan ja/tai huoltajan luvalla konsultoida tai pyytää asian käsittelyyn mukaan tarvittavia tahoja kuten erikoissairaanhoidon, sosiaalitoimen, etsivän nuorisotyön tai poliisin edustajia.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3.5.1 Yhteistyö perhesosiaalityön ja lastensuojelun kanssa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color w:val="333333"/>
          <w:lang w:eastAsia="fi-FI"/>
        </w:rPr>
        <w:t>Lapsi- ja perhekohtaisen lastensuojelun tavoitteena on turvata lapsen oikeus turvalliseen kasvuympäristöön, tasapainoiseen ja monipuoliseen kehitykseen sekä oikeus erityiseen suojeluun. Lapsi- ja perhekohtaisesta lastensuojelusta vastaavat lapsiperhetyön sosiaalityöntekijät.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color w:val="333333"/>
          <w:lang w:eastAsia="fi-FI"/>
        </w:rPr>
        <w:t>Uutta sosiaalihuoltoa ja lastensuojelua koskevat asetukset tulivat voimaan asteittain vuosien 2015/2016 aikana. Tavoitteena on ollut madaltaa tuen hakemisen kynnystä ja turvata oikea-aikainen tuki perheille. Perheiden sosiaalityön palveluiden tavoitteena on tukea perhettä mahdollisimman varhaisessa vaiheessa. Lastensuojelun palveluiden sijaan suuri osa perheistä tuetaan perhesosiaalityön palveluiden kautta, sosiaalihuoltolain mukaisin palveluin. Kotipalvelua, kuten myös perhetyötä, tukihenkilöitä ja -perheitä sekä vertaisryhmätoimintaa, on mahdollisuus saada ilman lastensuojelun asiakkuutta. </w:t>
      </w:r>
    </w:p>
    <w:p w:rsidR="00A935D4" w:rsidRDefault="00A935D4" w:rsidP="00A935D4">
      <w:pPr>
        <w:spacing w:after="0" w:line="240" w:lineRule="auto"/>
        <w:textAlignment w:val="baseline"/>
        <w:rPr>
          <w:rFonts w:ascii="Calibri" w:eastAsia="Times New Roman" w:hAnsi="Calibri" w:cs="Calibri"/>
          <w:color w:val="333333"/>
          <w:lang w:eastAsia="fi-FI"/>
        </w:rPr>
      </w:pPr>
      <w:r w:rsidRPr="00A935D4">
        <w:rPr>
          <w:rFonts w:ascii="Calibri" w:eastAsia="Times New Roman" w:hAnsi="Calibri" w:cs="Calibri"/>
          <w:color w:val="333333"/>
          <w:lang w:eastAsia="fi-FI"/>
        </w:rPr>
        <w:t>Lastensuojelun asiakkuus alkaa vasta, jos lastensuojelun tarve todetaan tai perheelle annetaan palveluja tai tukitoimia lastensuojelulain perusteella. Palveluja ja tukitoimia, joita voi saada ainoastaan lastensuojelun kautta, ovat lastensuojelulain mukainen taloudellinen tuki, tehostettu perhetyö, perhekuntoutus sekä lapsen sijoittaminen kodin ulkopuolelle.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color w:val="333333"/>
          <w:lang w:eastAsia="fi-FI"/>
        </w:rPr>
        <w:t>3.5.1.1 Lastensuojeluilmoitus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Lastensuojelulain (luku 5, 25§) mukaan koulun opetushenkilöstöön kuuluva on velvollinen salassapitosäännösten estämättä viipymättä ilmoittamaan kunnan sosiaalihuollosta vastaavalle toimielimelle, jos hän on tehtävässään saanut tietää lapsesta, jonka hoidon ja huolenpidon tarve, kehitystä vaarantavat olosuhteet tai oma käyttäytyminen edellyttää lastensuojelun tarpeen selvittämistä.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proofErr w:type="spellStart"/>
      <w:r w:rsidRPr="00A935D4">
        <w:rPr>
          <w:rFonts w:ascii="Calibri" w:eastAsia="Times New Roman" w:hAnsi="Calibri" w:cs="Calibri"/>
          <w:lang w:eastAsia="fi-FI"/>
        </w:rPr>
        <w:t>FSHKY:n</w:t>
      </w:r>
      <w:proofErr w:type="spellEnd"/>
      <w:r w:rsidRPr="00A935D4">
        <w:rPr>
          <w:rFonts w:ascii="Calibri" w:eastAsia="Times New Roman" w:hAnsi="Calibri" w:cs="Calibri"/>
          <w:lang w:eastAsia="fi-FI"/>
        </w:rPr>
        <w:t> lastensuojeluilmoituslomake löytyy seuraavasta linkistä: </w:t>
      </w:r>
      <w:hyperlink r:id="rId5" w:tgtFrame="_blank" w:history="1">
        <w:r w:rsidRPr="00A935D4">
          <w:rPr>
            <w:rFonts w:ascii="Calibri" w:eastAsia="Times New Roman" w:hAnsi="Calibri" w:cs="Calibri"/>
            <w:color w:val="0563C1"/>
            <w:u w:val="single"/>
            <w:lang w:eastAsia="fi-FI"/>
          </w:rPr>
          <w:t>https://www.fshky.fi/client/fshky2019/userfiles/lastensuojeluilmoitus-ilmoitusosa1304210059.pdf</w:t>
        </w:r>
      </w:hyperlink>
      <w:r w:rsidRPr="00A935D4">
        <w:rPr>
          <w:rFonts w:ascii="Calibri" w:eastAsia="Times New Roman" w:hAnsi="Calibri" w:cs="Calibri"/>
          <w:lang w:eastAsia="fi-FI"/>
        </w:rPr>
        <w:t>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Koulussa lastensuojeluilmoitus voi liittyä esim. runsaisiin poissaoloihin tai päihteiden käyttöön. Ilmoitusvelvollisuus voidaan toteuttaa myös yhdessä lapsen tai hänen vanhempansa kanssa tehtynä pyyntönä lastensuojelutarpeen arvioimiseksi. </w:t>
      </w:r>
      <w:r w:rsidRPr="00A935D4">
        <w:rPr>
          <w:rFonts w:ascii="Calibri" w:eastAsia="Times New Roman" w:hAnsi="Calibri" w:cs="Calibri"/>
          <w:lang w:eastAsia="fi-FI"/>
        </w:rPr>
        <w:br/>
        <w:t> </w:t>
      </w:r>
      <w:r w:rsidRPr="00A935D4">
        <w:rPr>
          <w:rFonts w:ascii="Calibri" w:eastAsia="Times New Roman" w:hAnsi="Calibri" w:cs="Calibri"/>
          <w:lang w:eastAsia="fi-FI"/>
        </w:rPr>
        <w:br/>
        <w:t>Niissä tapauksissa, joissa</w:t>
      </w:r>
      <w:r w:rsidRPr="00A935D4">
        <w:rPr>
          <w:rFonts w:ascii="Calibri" w:eastAsia="Times New Roman" w:hAnsi="Calibri" w:cs="Calibri"/>
          <w:b/>
          <w:bCs/>
          <w:lang w:eastAsia="fi-FI"/>
        </w:rPr>
        <w:t> ilmoitusvelvollinen epäilee lapsen joutuneen pahoinpitelyn tai seksuaalisen hyväksikäytön uhriksi, on otettava yhteyttä suoraan poliisiin</w:t>
      </w:r>
      <w:r w:rsidRPr="00A935D4">
        <w:rPr>
          <w:rFonts w:ascii="Calibri" w:eastAsia="Times New Roman" w:hAnsi="Calibri" w:cs="Calibri"/>
          <w:lang w:eastAsia="fi-FI"/>
        </w:rPr>
        <w:t>. Lastensuojeluilmoitus on myös tehtävä sosiaaliviranomaiselle. </w:t>
      </w:r>
      <w:r w:rsidRPr="00A935D4">
        <w:rPr>
          <w:rFonts w:ascii="Calibri" w:eastAsia="Times New Roman" w:hAnsi="Calibri" w:cs="Calibri"/>
          <w:lang w:eastAsia="fi-FI"/>
        </w:rPr>
        <w:br/>
        <w:t> </w:t>
      </w:r>
      <w:r w:rsidRPr="00A935D4">
        <w:rPr>
          <w:rFonts w:ascii="Calibri" w:eastAsia="Times New Roman" w:hAnsi="Calibri" w:cs="Calibri"/>
          <w:lang w:eastAsia="fi-FI"/>
        </w:rPr>
        <w:br/>
        <w:t>Lastensuojeluilmoituksen tai pyynnön voi tehdä kirjallisena tai suullisesti. Sosiaalityöntekijöiltä on mahdollista aina kysyä neuvoa. Myös poliisia voi konsultoida ennen ilmoituksen tekemistä, samaan tapaan kuin sosiaalityöntekijää. Konsultoinnissa voi hyödyntää esimerkiksi lapsiperheiden palveluiden palveluohjausta, puh. </w:t>
      </w:r>
      <w:r w:rsidRPr="00A935D4">
        <w:rPr>
          <w:rFonts w:ascii="Calibri" w:eastAsia="Times New Roman" w:hAnsi="Calibri" w:cs="Calibri"/>
          <w:color w:val="000000"/>
          <w:lang w:eastAsia="fi-FI"/>
        </w:rPr>
        <w:t>040 648 5604, tai virka-aikaista sosiaalipäivystystä, puh.</w:t>
      </w:r>
      <w:r w:rsidRPr="00A935D4">
        <w:rPr>
          <w:rFonts w:ascii="Calibri" w:eastAsia="Times New Roman" w:hAnsi="Calibri" w:cs="Calibri"/>
          <w:color w:val="4D5156"/>
          <w:lang w:eastAsia="fi-FI"/>
        </w:rPr>
        <w:t> </w:t>
      </w:r>
      <w:r w:rsidRPr="00A935D4">
        <w:rPr>
          <w:rFonts w:ascii="Calibri" w:eastAsia="Times New Roman" w:hAnsi="Calibri" w:cs="Calibri"/>
          <w:lang w:eastAsia="fi-FI"/>
        </w:rPr>
        <w:t>050 572 6077. Sähköiset yhteydenottopyynnöt on mahdollista laittaa esimerkiksi perhesosiaalityön ja lastensuojelun yhteissähköpostiin (perhepalvelut(at)fshky.fi. </w:t>
      </w:r>
      <w:r w:rsidRPr="00A935D4">
        <w:rPr>
          <w:rFonts w:ascii="Calibri" w:eastAsia="Times New Roman" w:hAnsi="Calibri" w:cs="Calibri"/>
          <w:lang w:eastAsia="fi-FI"/>
        </w:rPr>
        <w:br/>
        <w:t> </w:t>
      </w:r>
      <w:r w:rsidRPr="00A935D4">
        <w:rPr>
          <w:rFonts w:ascii="Calibri" w:eastAsia="Times New Roman" w:hAnsi="Calibri" w:cs="Calibri"/>
          <w:lang w:eastAsia="fi-FI"/>
        </w:rPr>
        <w:br/>
        <w:t>Kiireellisissä tilanteissa virka-ajan ulkopuolella voi saada yhteyden sosiaalipäivystykseen </w:t>
      </w:r>
      <w:r w:rsidRPr="00A935D4">
        <w:rPr>
          <w:rFonts w:ascii="Calibri" w:eastAsia="Times New Roman" w:hAnsi="Calibri" w:cs="Calibri"/>
          <w:b/>
          <w:bCs/>
          <w:lang w:eastAsia="fi-FI"/>
        </w:rPr>
        <w:t>soittamalla virka-aikaiseen numeroon 050 572 6077 tai Hätäkeskukseen p. 112.</w:t>
      </w:r>
      <w:r w:rsidRPr="00A935D4">
        <w:rPr>
          <w:rFonts w:ascii="Calibri" w:eastAsia="Times New Roman" w:hAnsi="Calibri" w:cs="Calibri"/>
          <w:lang w:eastAsia="fi-FI"/>
        </w:rPr>
        <w:t>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3.5.2 Etsivä nuorisotyö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Etsivän nuorisotyön tehtävänä on tavoittaa tuen tarpeessa oleva nuori ja auttaa hänet sellaisten palvelujen ja tuen piiriin, joilla edistetään hänen kasvuaan ja itsenäistymistään sekä pääsyään koulutukseen ja työmarkkinoille. Etsivää nuorisotyötä tehdään ensisijaisesti perustuen nuoren itsensä antamiin tietoihin ja hänen omaan arvioonsa tuen tarpeesta.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lastRenderedPageBreak/>
        <w:t>Nuorisolain (693/2010) mukaan opetuksen tai koulutuksen järjestäjän velvollisuus on ilmoittaa kunnan etsivälle nuorisotyölle perusopetuksen päättäneestä, alle 25-vuotiaasta nuoresta, joka ei ole sijoittunut perusopetuksen jälkeisiin opintoihin, keskeyttää tai erotetaan ammatillisesta koulutuksesta tai lukiokoulutuksesta. Nuoresta tulee nuorisolain (693/2010) mukaan ilmoittaa hänen yksilöinti- ja yhteystietonsa. Tietoja ei kuitenkaan luovuteta etsivälle nuorisotyölle, jos viranomainen arvioi, että kyseisestä nuoresta on tehtävä lastensuojelulaissa (417/2007) määrätty lastensuojeluilmoitus.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3.5.3 Nuorisopsykiatrian poliklinikka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Nuorisopsykiatrian poliklinikalla tarjotaan psykiatrisia erikoissairaanhoidon palveluja 13–17-vuotiaille nuorille ja heidän perheillensä. 18 vuotta täyttäneet uudet potilaat ohjataan aikuispsykiatrian palveluiden piiriin. Poliklinikalle tullaan terveydenhoitajan, kuraattorin, koulupsykologin tai lääkärin lähetteellä. Palvelut ovat luottamuksellisia ja maksuttomia. Poliklinikka toimii ajanvarausperiaatteella. Välittömässä avuntarpeessa ensisijainen yhteydenottopaikka on paikallinen terveyskeskus.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Poliklinikan työryhmässä on nuorisopsykiatri, psykiatrinen sairaanhoitaja ja psykologi. Polikliininen tutkimus koostuu yksilöarvioista ja perhekäynneistä sekä tarvittaessa verkostokäynneistä ja psykologisista tutkimuksista. Hoitomuotoja ovat nuoren ja huoltajien käynnit, perheterapia ja lääkityksellinen tuki.  </w:t>
      </w:r>
    </w:p>
    <w:p w:rsidR="00A935D4" w:rsidRDefault="00A935D4">
      <w:pPr>
        <w:rPr>
          <w:rFonts w:ascii="Calibri" w:eastAsia="Times New Roman" w:hAnsi="Calibri" w:cs="Calibri"/>
          <w:lang w:eastAsia="fi-FI"/>
        </w:rPr>
      </w:pPr>
      <w:r>
        <w:rPr>
          <w:rFonts w:ascii="Calibri" w:eastAsia="Times New Roman" w:hAnsi="Calibri" w:cs="Calibri"/>
          <w:lang w:eastAsia="fi-FI"/>
        </w:rPr>
        <w:br w:type="page"/>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p>
    <w:p w:rsidR="00A935D4" w:rsidRDefault="00A935D4" w:rsidP="00A935D4">
      <w:pPr>
        <w:spacing w:after="0" w:line="240" w:lineRule="auto"/>
        <w:textAlignment w:val="baseline"/>
        <w:rPr>
          <w:rFonts w:ascii="Calibri" w:eastAsia="Times New Roman" w:hAnsi="Calibri" w:cs="Calibri"/>
          <w:b/>
          <w:lang w:eastAsia="fi-FI"/>
        </w:rPr>
      </w:pPr>
      <w:r w:rsidRPr="00A935D4">
        <w:rPr>
          <w:rFonts w:ascii="Calibri" w:eastAsia="Times New Roman" w:hAnsi="Calibri" w:cs="Calibri"/>
          <w:b/>
          <w:lang w:eastAsia="fi-FI"/>
        </w:rPr>
        <w:t>4 YHTEISTYÖ OPISKELIJOIDEN JA HEIDÄN HUOLTAJIENSA KANSSA </w:t>
      </w:r>
    </w:p>
    <w:p w:rsidR="00A935D4" w:rsidRPr="00A935D4" w:rsidRDefault="00A935D4" w:rsidP="00A935D4">
      <w:pPr>
        <w:spacing w:after="0" w:line="240" w:lineRule="auto"/>
        <w:textAlignment w:val="baseline"/>
        <w:rPr>
          <w:rFonts w:ascii="Segoe UI" w:eastAsia="Times New Roman" w:hAnsi="Segoe UI" w:cs="Segoe UI"/>
          <w:b/>
          <w:sz w:val="18"/>
          <w:szCs w:val="18"/>
          <w:lang w:eastAsia="fi-FI"/>
        </w:rPr>
      </w:pP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Tiedottamis- ja ohjausvelvollisuus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i/>
          <w:iCs/>
          <w:lang w:eastAsia="fi-FI"/>
        </w:rPr>
        <w:t>Koulutuksen järjestäjä vastaa siitä, että opiskelijoilla ja heidän huoltajillaan on tieto oppilaitoksen ja sen opiskelijoiden käytettävissä olevasta opiskeluhuollosta.</w:t>
      </w:r>
      <w:r w:rsidRPr="00A935D4">
        <w:rPr>
          <w:rFonts w:ascii="Calibri" w:eastAsia="Times New Roman" w:hAnsi="Calibri" w:cs="Calibri"/>
          <w:lang w:eastAsia="fi-FI"/>
        </w:rPr>
        <w:t>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i/>
          <w:iCs/>
          <w:lang w:eastAsia="fi-FI"/>
        </w:rPr>
        <w:t>Oppilaitoksen ja opiskeluhuollon henkilökunnalla on velvollisuus ohjata opiskelijaa hakemaan tarvitsemiaan opiskeluhuollon etuuksia ja palveluja (OHL 1287/2013 11 §).</w:t>
      </w:r>
      <w:r w:rsidRPr="00A935D4">
        <w:rPr>
          <w:rFonts w:ascii="Calibri" w:eastAsia="Times New Roman" w:hAnsi="Calibri" w:cs="Calibri"/>
          <w:lang w:eastAsia="fi-FI"/>
        </w:rPr>
        <w:t>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Opiskelijoita ja heidän huoltajiaan tiedotetaan lukuvuoden alkaessa opiskeluhuollon järjestämisestä ja toimintatavoista. Opiskeluhuollon kokonaisuudesta vastaa ja tiedottaa Forssan yhteislyseon rehtori.</w:t>
      </w:r>
      <w:r w:rsidRPr="00A935D4">
        <w:rPr>
          <w:rFonts w:ascii="Arial" w:eastAsia="Times New Roman" w:hAnsi="Arial" w:cs="Arial"/>
          <w:sz w:val="27"/>
          <w:szCs w:val="27"/>
          <w:lang w:eastAsia="fi-FI"/>
        </w:rPr>
        <w:t> </w:t>
      </w:r>
      <w:r w:rsidRPr="00A935D4">
        <w:rPr>
          <w:rFonts w:ascii="Calibri" w:eastAsia="Times New Roman" w:hAnsi="Calibri" w:cs="Calibri"/>
          <w:lang w:eastAsia="fi-FI"/>
        </w:rPr>
        <w:t>Tiedottamisessa kiinnitetään huomiota siihen, että opiskelija saa riittävästi tietoa opiskeluhuollon palveluista sekä siihen, että opiskeluhuollon henkilöstön ajantasaiset yhteystiedot ovat opiskelijoiden saatavilla koulun kotisivuilla. Terveydenhoitajan, psykologin ja kuraattorin tavoittaa myös Wilma-järjestelmän kautta. Opiskeluhuoltohenkilöstö esittäytyy lukuvuoden alkaessa opiskelijoille.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Kun opiskelija on itse ilmoittanut opiskeluhuollon tarpeesta, niin asian tietoonsa saanut henkilö vie asiaa eteenpäin opiskelijan toiveet huomioiden. Mikäli lukion tai opiskeluhuollon henkilöstöön kuuluva henkilö arvioi, että alaikäinen opiskelija ei voi itse päättää asioistaan, niin hänen on oltava yhteydessä opiskelijan huoltajaan.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 xml:space="preserve">Opiskelijoille ja huoltajille tarjotaan mahdollisuus osallistua </w:t>
      </w:r>
      <w:proofErr w:type="spellStart"/>
      <w:r w:rsidRPr="00A935D4">
        <w:rPr>
          <w:rFonts w:ascii="Calibri" w:eastAsia="Times New Roman" w:hAnsi="Calibri" w:cs="Calibri"/>
          <w:lang w:eastAsia="fi-FI"/>
        </w:rPr>
        <w:t>hyvinvointiryhmän</w:t>
      </w:r>
      <w:proofErr w:type="spellEnd"/>
      <w:r w:rsidRPr="00A935D4">
        <w:rPr>
          <w:rFonts w:ascii="Calibri" w:eastAsia="Times New Roman" w:hAnsi="Calibri" w:cs="Calibri"/>
          <w:lang w:eastAsia="fi-FI"/>
        </w:rPr>
        <w:t xml:space="preserve"> toimintaan ja sen arviointiin. Opiskelijoille ja heidän huoltajilleen voidaan suunnata kyselyjä liittyen opiskelijahuollon kehittämiseen.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p>
    <w:p w:rsidR="00A935D4" w:rsidRDefault="00A935D4" w:rsidP="00A935D4">
      <w:pPr>
        <w:spacing w:after="0" w:line="240" w:lineRule="auto"/>
        <w:textAlignment w:val="baseline"/>
        <w:rPr>
          <w:rFonts w:ascii="Calibri" w:eastAsia="Times New Roman" w:hAnsi="Calibri" w:cs="Calibri"/>
          <w:b/>
          <w:lang w:eastAsia="fi-FI"/>
        </w:rPr>
      </w:pPr>
      <w:r w:rsidRPr="009853C2">
        <w:rPr>
          <w:rFonts w:ascii="Calibri" w:eastAsia="Times New Roman" w:hAnsi="Calibri" w:cs="Calibri"/>
          <w:b/>
          <w:lang w:eastAsia="fi-FI"/>
        </w:rPr>
        <w:t>4.1 Toimenpiteet yhteisöllisyyden edistämiseksi oppilaitosyhteisössä sekä yhteistyö ja toimenpiteet opiskelijoiden ja heidän huoltajiensa osallisuuden ja yhteistyön vahvistamiseksi </w:t>
      </w:r>
    </w:p>
    <w:p w:rsidR="009853C2" w:rsidRPr="00A935D4" w:rsidRDefault="009853C2" w:rsidP="00A935D4">
      <w:pPr>
        <w:spacing w:after="0" w:line="240" w:lineRule="auto"/>
        <w:textAlignment w:val="baseline"/>
        <w:rPr>
          <w:rFonts w:ascii="Segoe UI" w:eastAsia="Times New Roman" w:hAnsi="Segoe UI" w:cs="Segoe UI"/>
          <w:b/>
          <w:sz w:val="18"/>
          <w:szCs w:val="18"/>
          <w:lang w:eastAsia="fi-FI"/>
        </w:rPr>
      </w:pP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Lukiolain 31 §:n mukaan nuorten lukiokoulutuksessa tulee olla yhteistyössä kotien kanssa. Koulu pyrkii tehtävää hoitaessaan läheiseen yhteisymmärrykseen ja yhteistyöhön kodin kanssa tukemalla kotia sen kasvatustehtävässä. Kodin ja koulun yhteistyötä järjestettäessä huolehditaan siitä, että opiskelijoiden huoltajilla on vähintään kerran lukuvuodessa tilaisuus keskustella koulun rehtorin ja opiskelijan opettajien kanssa koulun opetus- ja kasvatustyöstä. Ensisijainen vastuu opiskelijaa koskevasta kodin ja koulun yhteyksien hoitamisesta on ryhmänohjaajalla. Lukiolaisen huoltajalla on ensisijainen vastuu nuoren hyvinvoinnista. Huoltajan tulee turvata nuoren tasapainoinen kehitys ja hyvinvointi. (Lastensuojelulaki 417/2007, 2§) </w:t>
      </w:r>
    </w:p>
    <w:p w:rsidR="009853C2" w:rsidRPr="00A935D4" w:rsidRDefault="009853C2" w:rsidP="00A935D4">
      <w:pPr>
        <w:spacing w:after="0" w:line="240" w:lineRule="auto"/>
        <w:textAlignment w:val="baseline"/>
        <w:rPr>
          <w:rFonts w:ascii="Segoe UI" w:eastAsia="Times New Roman" w:hAnsi="Segoe UI" w:cs="Segoe UI"/>
          <w:sz w:val="18"/>
          <w:szCs w:val="18"/>
          <w:lang w:eastAsia="fi-FI"/>
        </w:rPr>
      </w:pP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 xml:space="preserve">Kodin ja koulun luottamuksellisten suhteiden kehittymisen kannalta on merkittävää se, että myös opettajaa sitoo vaitiolovelvollisuus niissä asioissa, jotka hän opettajana on saanut tietoonsa opiskelijasta ja mahdollisesti myös hänen </w:t>
      </w:r>
      <w:proofErr w:type="spellStart"/>
      <w:r w:rsidRPr="00A935D4">
        <w:rPr>
          <w:rFonts w:ascii="Calibri" w:eastAsia="Times New Roman" w:hAnsi="Calibri" w:cs="Calibri"/>
          <w:lang w:eastAsia="fi-FI"/>
        </w:rPr>
        <w:t>kotiolojaan</w:t>
      </w:r>
      <w:proofErr w:type="spellEnd"/>
      <w:r w:rsidRPr="00A935D4">
        <w:rPr>
          <w:rFonts w:ascii="Calibri" w:eastAsia="Times New Roman" w:hAnsi="Calibri" w:cs="Calibri"/>
          <w:lang w:eastAsia="fi-FI"/>
        </w:rPr>
        <w:t xml:space="preserve"> koskevista asioista, jos asia on sen luonteen vuoksi pidettävä salassa.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Kodin ja koulun yhteistyön kannalta on välttämätöntä, että kodit ovat riittävästi selvillä koulun pyrkimyksistä ja toimintatavoista. Nimenomaan koulun tehtävänä ja vastuulla on aktiivisesti etsiä kuhunkin kouluyhteisöön parhaiten soveltuvat kodin ja koulun yhteistyömuodot. </w:t>
      </w:r>
    </w:p>
    <w:p w:rsidR="009853C2" w:rsidRPr="00A935D4" w:rsidRDefault="009853C2" w:rsidP="00A935D4">
      <w:pPr>
        <w:spacing w:after="0" w:line="240" w:lineRule="auto"/>
        <w:textAlignment w:val="baseline"/>
        <w:rPr>
          <w:rFonts w:ascii="Segoe UI" w:eastAsia="Times New Roman" w:hAnsi="Segoe UI" w:cs="Segoe UI"/>
          <w:sz w:val="18"/>
          <w:szCs w:val="18"/>
          <w:lang w:eastAsia="fi-FI"/>
        </w:rPr>
      </w:pP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Koulu tiedottaa kodeille ja huoltajille lukio-opiskelusta esimerkiksi jakamalla opinto-oppaan, sekä pitämällä huoltajailtoja ja avoimien ovien päiviä sekä kutsumalla vanhempia osallistumaan erilaisiin koulun järjestämiin tapahtumiin ja tilaisuuksiin vahvistaakseen huoltajien yhteistyötä ja osallisuutta. Opiskelijan tilanteesta tiedottavat koteihin ryhmänohjaajat, opinto-ohjaajat, terveydenhoitaja, kuraattori ja rehtori sekä eri aineiden opettajat. Ensisijainen tiedotuskanava yksittäistä opiskelijaa koskevassa asiassa on Wilma. </w:t>
      </w:r>
    </w:p>
    <w:p w:rsidR="009853C2" w:rsidRPr="00A935D4" w:rsidRDefault="009853C2" w:rsidP="00A935D4">
      <w:pPr>
        <w:spacing w:after="0" w:line="240" w:lineRule="auto"/>
        <w:textAlignment w:val="baseline"/>
        <w:rPr>
          <w:rFonts w:ascii="Segoe UI" w:eastAsia="Times New Roman" w:hAnsi="Segoe UI" w:cs="Segoe UI"/>
          <w:sz w:val="18"/>
          <w:szCs w:val="18"/>
          <w:lang w:eastAsia="fi-FI"/>
        </w:rPr>
      </w:pP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Lukiolain mukaan opiskelijan työskentelystä ja opintojen edistymisestä on annettava riittävän usein tietoa opiskelijalle ja hänen huoltajalleen. Opiskelijalla on myös oikeus saada tietoa arviointiperusteista ja niiden soveltamisesta häneen. (Lukiolaki 714/2018, 37§)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lastRenderedPageBreak/>
        <w:t>Lukio on aloitteellinen yhteistyön käynnistämisessä ja ylläpitämisessä huoltajien kanssa jo perusopetuksen päättövaiheessa. Lukio-opintojen aikana huoltajat saavat tietoa lukio-opiskelusta ja opiskelijan valintojen vaikutuksesta ylioppilaskirjoituksiin sekä jatko-opintoihin hakeuduttaessa. Saadun tiedon avulla huoltajat voivat ohjata nuoria tekemään voimavarojensa mukaisia opiskeluohjelmia. </w:t>
      </w:r>
    </w:p>
    <w:p w:rsidR="00A935D4" w:rsidRDefault="00A935D4">
      <w:pPr>
        <w:rPr>
          <w:rFonts w:ascii="Calibri" w:eastAsia="Times New Roman" w:hAnsi="Calibri" w:cs="Calibri"/>
          <w:lang w:eastAsia="fi-FI"/>
        </w:rPr>
      </w:pPr>
      <w:r>
        <w:rPr>
          <w:rFonts w:ascii="Calibri" w:eastAsia="Times New Roman" w:hAnsi="Calibri" w:cs="Calibri"/>
          <w:lang w:eastAsia="fi-FI"/>
        </w:rPr>
        <w:br w:type="page"/>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lastRenderedPageBreak/>
        <w:t>4.1.1 Yhteistyön muodot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 xml:space="preserve">• opiskeluhuollosta tiedotetaan lukuvuoden alussa opiskelijoille jaettavassa opinto-oppaassa, lukion www-sivuilla ja huoltajailloissa • erilaiset opiskeluhuoltoa koskevat kyselyt huoltajille ja opiskelijoille • ryhmänohjaaja, opinto-ohjaaja, rehtori, terveydenhoitaja tai aineenopettaja ottavat yhteyttä huoltajaan • ryhmänohjaaja jakaa opiskelijalle 1-3 kertaa lukuvuodessa </w:t>
      </w:r>
      <w:proofErr w:type="spellStart"/>
      <w:r w:rsidRPr="00A935D4">
        <w:rPr>
          <w:rFonts w:ascii="Calibri" w:eastAsia="Times New Roman" w:hAnsi="Calibri" w:cs="Calibri"/>
          <w:lang w:eastAsia="fi-FI"/>
        </w:rPr>
        <w:t>jaksotodistuksen</w:t>
      </w:r>
      <w:proofErr w:type="spellEnd"/>
      <w:r w:rsidRPr="00A935D4">
        <w:rPr>
          <w:rFonts w:ascii="Calibri" w:eastAsia="Times New Roman" w:hAnsi="Calibri" w:cs="Calibri"/>
          <w:lang w:eastAsia="fi-FI"/>
        </w:rPr>
        <w:t>, johon alaikäisen huoltajalta pyydetään vähintään kerran lukuvuodessa allekirjoitus • ryhmänohjaaja voi järjestää erillisiä huoltajatapaamisia • huoltajille järjestetään lukiolla tapahtumia ja tilaisuuksia • huoltajia rohkaistaan ottamaan yhteyttä lukioon • huoltajia ja opiskelijoita voidaan kutsua mukaan yhteisölliseen opiskeluhuoltotyöhön </w:t>
      </w:r>
    </w:p>
    <w:p w:rsidR="00A935D4" w:rsidRDefault="00A935D4" w:rsidP="00A935D4">
      <w:pPr>
        <w:spacing w:after="0" w:line="240" w:lineRule="auto"/>
        <w:textAlignment w:val="baseline"/>
        <w:rPr>
          <w:rFonts w:ascii="Calibri" w:eastAsia="Times New Roman" w:hAnsi="Calibri" w:cs="Calibri"/>
          <w:lang w:eastAsia="fi-FI"/>
        </w:rPr>
      </w:pP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Tiedotuksessa lukion ja kotien välillä käytetään apuna Wilma -ohjelmaa. Wilmassa on yhteistyöhön ja tiedottamiseen käytössä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 xml:space="preserve">• pikaviestit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 xml:space="preserve">• poissaolojen seuraaminen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 ajan tasalla olevat opintosuoritukset ja työjärjestykset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Opiskelija voi 18 vuotta täytettyään antaa luvan vanhempiensa käyttöoikeuden jatkumiselle Wilmassa. </w:t>
      </w:r>
    </w:p>
    <w:p w:rsidR="00A935D4" w:rsidRDefault="00A935D4" w:rsidP="00A935D4">
      <w:pPr>
        <w:spacing w:after="0" w:line="240" w:lineRule="auto"/>
        <w:textAlignment w:val="baseline"/>
        <w:rPr>
          <w:rFonts w:ascii="Calibri" w:eastAsia="Times New Roman" w:hAnsi="Calibri" w:cs="Calibri"/>
          <w:lang w:eastAsia="fi-FI"/>
        </w:rPr>
      </w:pP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4.2 Oppilaskunta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 xml:space="preserve">Forssan yhteislyseossa toimii oppilaskunta. Oppilaskunnan jäseniä ovat kaikki koulun opiskelijat, ja sitä johtaa oppilaskunnan yhteisesti valitsema hallitus. Lukion oppilaskunnalla on aloiteoikeus kaikkiin rehtorin toimivaltaan kuuluvissa asioissa. Oppilaskunta on olemassa vaikuttaakseen ja kehittääkseen koulun asioita. Oppilaskunnalta voidaan pyytää palautetta opiskeluhuollon toiminnasta ja oppilaskunta valitsee keskuudestaan opiskelijoiden edustajan </w:t>
      </w:r>
      <w:proofErr w:type="spellStart"/>
      <w:r w:rsidRPr="00A935D4">
        <w:rPr>
          <w:rFonts w:ascii="Calibri" w:eastAsia="Times New Roman" w:hAnsi="Calibri" w:cs="Calibri"/>
          <w:lang w:eastAsia="fi-FI"/>
        </w:rPr>
        <w:t>hyvinvointiryhmään</w:t>
      </w:r>
      <w:proofErr w:type="spellEnd"/>
      <w:r w:rsidRPr="00A935D4">
        <w:rPr>
          <w:rFonts w:ascii="Calibri" w:eastAsia="Times New Roman" w:hAnsi="Calibri" w:cs="Calibri"/>
          <w:lang w:eastAsia="fi-FI"/>
        </w:rPr>
        <w:t>.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Lukion alkaessa opiskelijat jaetaan ohjausryhmiin. Kunkin ohjausryhmän opiskelijat valitsevat keskuudestaan luottamusopiskelijan. Valittu luottamusopiskelija toimii ryhmänsä edustajana ja asioiden hoitajana.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Osallisuuden ja yhteisöllisyyden vahvistamiseksi lukiossa toimii myös tutoropiskelijoita, jotka opastavat nuorempia opiskelijoita lukion arkipäivässä sekä toimivat linkkinä opiskelijoiden ja henkilökunnan välillä. Toimimalla tutorina tai kertomalla tutoreille omia ajatuksiaan, opiskelijoiden on mahdollista päästä vaikuttamaan lukion viihtyvyyteen, erilaisiin tapahtumiin ja uusien lukiolaisten ohjaukseen.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Lukiossa toimii oppilaskunnan hallituksesta, tutoreista, perusryhmien edustajista, opettajista, rehtoreista ja muusta henkilökunnasta koostuva avoimen keskustelun foorumi, jossa jokainen osallistuja saa tuoda esille työyhteisössä olevia kehittämiskohteita. Foorumin tavoitteena on kokoontua kaksi kertaa lukuvuoden aikana.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Opiskelijoiden osallistumista lukiolaisten edunvalvontatyöhön kannustetaan, mm. Suomen Lukiolaisten Liitto ry:n toiminta sekä Forssan seudun kuntien nuorisovaltuustot.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Erilaisiin kyselyihin aktiivisesti vastaamalla opiskelija voi vaikuttaa lukion toimintaan ja sen kehittämiseen. Näitä ovat muun muassa ilmapiirikysely. Laajempana kyselynä toteutetaan kahden vuoden välein valtakunnallinen kouluterveystutkimus, jonka tuloksista työyhteisö voi valita muutamia kehittämiskohteita. Myös jaksojen päättyessä kerätään opiskelijoilta palautetta suoritetuista opintojaksoista, niiden sisällöistä ja opetusmenetelmistä. Lisäksi opiskelijat osallistuvat lukion oman toiminnan arviointiin.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Opiskelijoita kannustetaan mukaan järjestämään lukion opetus- ja kasvatustehtävää tukevaa toimintaa mm. erilaisia lyseon vuodenkiertoon liittyviä tapahtumia, kuten ryhmäytymispäivät aloittaville opiskelijoille yhdessä tutoropiskelijoiden kanssa, ykkösten päivä, penkkarit, vanhain tanssit, vanhojen lounas ja lakkiaiset. Liikuntatutorit kannustavat lyseolaisia liikkuvan opiskelun hengessä ja matematiikkatutorit tukevat toisia opiskelijoita opinnoissa. Forssan yhteislyseon kansainvälisten hankkeiden kautta jokaisella lukiolaisella on yhtäläinen mahdollisuus kokea (koti)kansainvälisyyttä oman koulun seinien sisällä.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Yhteisöllisyyttä ja osallisuutta rakennetaan myös</w:t>
      </w:r>
      <w:r>
        <w:rPr>
          <w:rFonts w:ascii="Calibri" w:eastAsia="Times New Roman" w:hAnsi="Calibri" w:cs="Calibri"/>
          <w:lang w:eastAsia="fi-FI"/>
        </w:rPr>
        <w:t xml:space="preserve"> t</w:t>
      </w:r>
      <w:r w:rsidRPr="00A935D4">
        <w:rPr>
          <w:rFonts w:ascii="Calibri" w:eastAsia="Times New Roman" w:hAnsi="Calibri" w:cs="Calibri"/>
          <w:lang w:eastAsia="fi-FI"/>
        </w:rPr>
        <w:t xml:space="preserve">ilajärjestelyin. Koulussa on opiskelijoiden vapaaseen käyttöön osoitettuja tiloja. Kirjasto ja lehtilukusali ovat rauhallisia työ- ja lukutiloja. Kaksi ‘akvaariota’ mahdollistavat sekä </w:t>
      </w:r>
      <w:r w:rsidRPr="00A935D4">
        <w:rPr>
          <w:rFonts w:ascii="Calibri" w:eastAsia="Times New Roman" w:hAnsi="Calibri" w:cs="Calibri"/>
          <w:lang w:eastAsia="fi-FI"/>
        </w:rPr>
        <w:lastRenderedPageBreak/>
        <w:t>pienimuotoisen liikkumisen että rennon yhdessäolon. Oppilaskunnalla on oma, kaikille tarkoitettu, huoneensa, josta he pitävät itse huolta. Eri puolelta koulua löytyy pieniä pöytäryhmiä ja istumapaikkoja.  </w:t>
      </w:r>
    </w:p>
    <w:p w:rsidR="00A935D4" w:rsidRDefault="00A935D4">
      <w:pPr>
        <w:rPr>
          <w:rFonts w:ascii="Calibri" w:eastAsia="Times New Roman" w:hAnsi="Calibri" w:cs="Calibri"/>
          <w:lang w:eastAsia="fi-FI"/>
        </w:rPr>
      </w:pPr>
      <w:r>
        <w:rPr>
          <w:rFonts w:ascii="Calibri" w:eastAsia="Times New Roman" w:hAnsi="Calibri" w:cs="Calibri"/>
          <w:lang w:eastAsia="fi-FI"/>
        </w:rPr>
        <w:br w:type="page"/>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p>
    <w:p w:rsidR="00A935D4" w:rsidRPr="00A935D4" w:rsidRDefault="00A935D4" w:rsidP="00A935D4">
      <w:pPr>
        <w:spacing w:after="0" w:line="240" w:lineRule="auto"/>
        <w:textAlignment w:val="baseline"/>
        <w:rPr>
          <w:rFonts w:ascii="Calibri" w:eastAsia="Times New Roman" w:hAnsi="Calibri" w:cs="Calibri"/>
          <w:b/>
          <w:lang w:eastAsia="fi-FI"/>
        </w:rPr>
      </w:pPr>
      <w:r w:rsidRPr="00A935D4">
        <w:rPr>
          <w:rFonts w:ascii="Calibri" w:eastAsia="Times New Roman" w:hAnsi="Calibri" w:cs="Calibri"/>
          <w:b/>
          <w:lang w:eastAsia="fi-FI"/>
        </w:rPr>
        <w:t>5 OPISKELUHUOLTOSUUNNITELMAN TOTEUTTAMINEN JA SEURAAMINEN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p>
    <w:p w:rsidR="00A935D4" w:rsidRPr="009853C2" w:rsidRDefault="00A935D4" w:rsidP="00A935D4">
      <w:pPr>
        <w:spacing w:after="0" w:line="240" w:lineRule="auto"/>
        <w:textAlignment w:val="baseline"/>
        <w:rPr>
          <w:rFonts w:ascii="Calibri" w:eastAsia="Times New Roman" w:hAnsi="Calibri" w:cs="Calibri"/>
          <w:b/>
          <w:lang w:eastAsia="fi-FI"/>
        </w:rPr>
      </w:pPr>
      <w:r w:rsidRPr="009853C2">
        <w:rPr>
          <w:rFonts w:ascii="Calibri" w:eastAsia="Times New Roman" w:hAnsi="Calibri" w:cs="Calibri"/>
          <w:b/>
          <w:lang w:eastAsia="fi-FI"/>
        </w:rPr>
        <w:t>5.1 Opiskeluhuollon seuranta ja arviointi </w:t>
      </w:r>
    </w:p>
    <w:p w:rsidR="009853C2" w:rsidRPr="00A935D4" w:rsidRDefault="009853C2" w:rsidP="00A935D4">
      <w:pPr>
        <w:spacing w:after="0" w:line="240" w:lineRule="auto"/>
        <w:textAlignment w:val="baseline"/>
        <w:rPr>
          <w:rFonts w:ascii="Segoe UI" w:eastAsia="Times New Roman" w:hAnsi="Segoe UI" w:cs="Segoe UI"/>
          <w:sz w:val="18"/>
          <w:szCs w:val="18"/>
          <w:lang w:eastAsia="fi-FI"/>
        </w:rPr>
      </w:pP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i/>
          <w:iCs/>
          <w:lang w:eastAsia="fi-FI"/>
        </w:rPr>
        <w:t>Opetushallitus ja Terveyden ja hyvinvoinnin laitos seuraavat yhteistyössä opiskeluhuollon toteutumista ja vaikuttavuutta valtakunnallisesti.</w:t>
      </w:r>
      <w:r w:rsidRPr="00A935D4">
        <w:rPr>
          <w:rFonts w:ascii="Calibri" w:eastAsia="Times New Roman" w:hAnsi="Calibri" w:cs="Calibri"/>
          <w:lang w:eastAsia="fi-FI"/>
        </w:rPr>
        <w:t>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i/>
          <w:iCs/>
          <w:lang w:eastAsia="fi-FI"/>
        </w:rPr>
        <w:t>Koulutuksen järjestäjän on arvioitava opiskeluhuollon toteutumista ja vaikuttavuutta yhteistyössä kunnan opetustoimen ja sosiaali- ja terveystoimen kanssa sekä osallistuttava ulkopuoliseen opiskeluhuoltoa koskevaan arviointiin. Arvioinnin keskeiset tulokset on julkistettava.</w:t>
      </w:r>
      <w:r w:rsidRPr="00A935D4">
        <w:rPr>
          <w:rFonts w:ascii="Calibri" w:eastAsia="Times New Roman" w:hAnsi="Calibri" w:cs="Calibri"/>
          <w:lang w:eastAsia="fi-FI"/>
        </w:rPr>
        <w:t>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i/>
          <w:iCs/>
          <w:lang w:eastAsia="fi-FI"/>
        </w:rPr>
        <w:t>Koulutuksen järjestäjän on salassapitosäännösten estämättä pyynnöstä toimitettava opetushallintoviranomaiselle sekä Terveyden- ja hyvinvoinnin laitokselle opiskeluhuollon valtakunnallisessa arvioinnissa, kehittämisessä, tilastoinnissa ja seurannassa tarvittavat tiedot.</w:t>
      </w:r>
      <w:r w:rsidRPr="00A935D4">
        <w:rPr>
          <w:rFonts w:ascii="Calibri" w:eastAsia="Times New Roman" w:hAnsi="Calibri" w:cs="Calibri"/>
          <w:lang w:eastAsia="fi-FI"/>
        </w:rPr>
        <w:t>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i/>
          <w:iCs/>
          <w:lang w:eastAsia="fi-FI"/>
        </w:rPr>
        <w:t>OHL 1287/2013 25 §</w:t>
      </w:r>
      <w:r w:rsidRPr="00A935D4">
        <w:rPr>
          <w:rFonts w:ascii="Calibri" w:eastAsia="Times New Roman" w:hAnsi="Calibri" w:cs="Calibri"/>
          <w:lang w:eastAsia="fi-FI"/>
        </w:rPr>
        <w:t>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p>
    <w:p w:rsidR="00A935D4" w:rsidRDefault="00A935D4" w:rsidP="00A935D4">
      <w:pPr>
        <w:spacing w:after="0" w:line="240" w:lineRule="auto"/>
        <w:textAlignment w:val="baseline"/>
        <w:rPr>
          <w:rFonts w:ascii="Calibri" w:eastAsia="Times New Roman" w:hAnsi="Calibri" w:cs="Calibri"/>
          <w:b/>
          <w:lang w:eastAsia="fi-FI"/>
        </w:rPr>
      </w:pPr>
      <w:r w:rsidRPr="009853C2">
        <w:rPr>
          <w:rFonts w:ascii="Calibri" w:eastAsia="Times New Roman" w:hAnsi="Calibri" w:cs="Calibri"/>
          <w:b/>
          <w:lang w:eastAsia="fi-FI"/>
        </w:rPr>
        <w:t>5.2 Opiskeluhuollon valvonta </w:t>
      </w:r>
    </w:p>
    <w:p w:rsidR="009853C2" w:rsidRPr="00A935D4" w:rsidRDefault="009853C2" w:rsidP="00A935D4">
      <w:pPr>
        <w:spacing w:after="0" w:line="240" w:lineRule="auto"/>
        <w:textAlignment w:val="baseline"/>
        <w:rPr>
          <w:rFonts w:ascii="Segoe UI" w:eastAsia="Times New Roman" w:hAnsi="Segoe UI" w:cs="Segoe UI"/>
          <w:b/>
          <w:sz w:val="18"/>
          <w:szCs w:val="18"/>
          <w:lang w:eastAsia="fi-FI"/>
        </w:rPr>
      </w:pP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i/>
          <w:iCs/>
          <w:lang w:eastAsia="fi-FI"/>
        </w:rPr>
        <w:t xml:space="preserve">Koulutuksen järjestäjä vastaa yhteistyössä oppilaitoksen </w:t>
      </w:r>
      <w:proofErr w:type="spellStart"/>
      <w:r w:rsidRPr="00A935D4">
        <w:rPr>
          <w:rFonts w:ascii="Calibri" w:eastAsia="Times New Roman" w:hAnsi="Calibri" w:cs="Calibri"/>
          <w:i/>
          <w:iCs/>
          <w:lang w:eastAsia="fi-FI"/>
        </w:rPr>
        <w:t>sijaintikunnan</w:t>
      </w:r>
      <w:proofErr w:type="spellEnd"/>
      <w:r w:rsidRPr="00A935D4">
        <w:rPr>
          <w:rFonts w:ascii="Calibri" w:eastAsia="Times New Roman" w:hAnsi="Calibri" w:cs="Calibri"/>
          <w:i/>
          <w:iCs/>
          <w:lang w:eastAsia="fi-FI"/>
        </w:rPr>
        <w:t xml:space="preserve"> opetustoimen ja sosiaali- ja terveystoimen kanssa opiskeluhuollon kokonaisuuden omavalvonnan toteutumisesta.</w:t>
      </w:r>
      <w:r w:rsidRPr="00A935D4">
        <w:rPr>
          <w:rFonts w:ascii="Calibri" w:eastAsia="Times New Roman" w:hAnsi="Calibri" w:cs="Calibri"/>
          <w:lang w:eastAsia="fi-FI"/>
        </w:rPr>
        <w:t>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i/>
          <w:iCs/>
          <w:lang w:eastAsia="fi-FI"/>
        </w:rPr>
        <w:t>Tämän lain 7 ja 8 §:ssä säädettyjen opiskeluhuollon palvelujen ohjauksesta ja valvonnasta säädetään lisäksi sosiaalihuoltolain (710/1982) 3 §:ssä ja kansanterveyslain (66/1972) 2 §:</w:t>
      </w:r>
      <w:proofErr w:type="spellStart"/>
      <w:r w:rsidRPr="00A935D4">
        <w:rPr>
          <w:rFonts w:ascii="Calibri" w:eastAsia="Times New Roman" w:hAnsi="Calibri" w:cs="Calibri"/>
          <w:i/>
          <w:iCs/>
          <w:lang w:eastAsia="fi-FI"/>
        </w:rPr>
        <w:t>ssä</w:t>
      </w:r>
      <w:proofErr w:type="spellEnd"/>
      <w:r w:rsidRPr="00A935D4">
        <w:rPr>
          <w:rFonts w:ascii="Calibri" w:eastAsia="Times New Roman" w:hAnsi="Calibri" w:cs="Calibri"/>
          <w:i/>
          <w:iCs/>
          <w:lang w:eastAsia="fi-FI"/>
        </w:rPr>
        <w:t>.</w:t>
      </w:r>
      <w:r w:rsidRPr="00A935D4">
        <w:rPr>
          <w:rFonts w:ascii="Calibri" w:eastAsia="Times New Roman" w:hAnsi="Calibri" w:cs="Calibri"/>
          <w:lang w:eastAsia="fi-FI"/>
        </w:rPr>
        <w:t>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i/>
          <w:iCs/>
          <w:lang w:eastAsia="fi-FI"/>
        </w:rPr>
        <w:t>Aluehallintovirastolla on oikeus oma-aloitteisesti ottaa tutkittavaksi, onko koulutuksen järjestäjä järjestänyt 6 §:ssä säädetyn opetussuunnitelman mukaisen opiskeluhuollon tämän lain mukaisesti. </w:t>
      </w:r>
      <w:r w:rsidRPr="00A935D4">
        <w:rPr>
          <w:rFonts w:ascii="Calibri" w:eastAsia="Times New Roman" w:hAnsi="Calibri" w:cs="Calibri"/>
          <w:lang w:eastAsia="fi-FI"/>
        </w:rPr>
        <w:t>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i/>
          <w:iCs/>
          <w:lang w:eastAsia="fi-FI"/>
        </w:rPr>
        <w:t>OHL 886/2017 26 §</w:t>
      </w:r>
      <w:r w:rsidRPr="00A935D4">
        <w:rPr>
          <w:rFonts w:ascii="Calibri" w:eastAsia="Times New Roman" w:hAnsi="Calibri" w:cs="Calibri"/>
          <w:lang w:eastAsia="fi-FI"/>
        </w:rPr>
        <w:t>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Forssan kaupungin lukiokoulutuksen on arvioitava opiskeluhuollon toteutumista ja vaikuttavuutta yhteistyössä kaupungin sosiaali- ja terveystoimen kanssa sekä osallistuttava ulkopuoliseen opiskeluhuoltoa koskevaan arviointiin. Arvioinnin keskeiset tulokset on julkistettava. </w:t>
      </w:r>
    </w:p>
    <w:p w:rsidR="00A935D4" w:rsidRDefault="00A935D4" w:rsidP="00A935D4">
      <w:pPr>
        <w:spacing w:after="0" w:line="240" w:lineRule="auto"/>
        <w:textAlignment w:val="baseline"/>
        <w:rPr>
          <w:rFonts w:ascii="Calibri" w:eastAsia="Times New Roman" w:hAnsi="Calibri" w:cs="Calibri"/>
          <w:lang w:eastAsia="fi-FI"/>
        </w:rPr>
      </w:pPr>
      <w:r w:rsidRPr="00A935D4">
        <w:rPr>
          <w:rFonts w:ascii="Calibri" w:eastAsia="Times New Roman" w:hAnsi="Calibri" w:cs="Calibri"/>
          <w:lang w:eastAsia="fi-FI"/>
        </w:rPr>
        <w:t>Oppilaitoksen vuosisuunnitelmassa kuvataan opiskeluhuoltohuoltosuunnitelman arviointi. Rehtori vastaa oppilaitoskohtaisen opiskeluhuoltosuunnitelman toteutumisen arvioinnista. Lukion johtokunta kokoontuu kevätlukukaudella arvioimaan opiskeluhuoltosuunnitelman toteutumista. Arvioinnissa huomioidaan opiskeluhuoltohenkilöstön, oppilaitoksen henkilöstön, opiskelijoiden ja huoltajien näkemykset opiskeluhuollon toteuttamisesta. Opiskelijahuollon laadunarviointikriteerejä kehitetään osana lukiokoulutuksen prosessikuvaustyöskentelyä.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p>
    <w:p w:rsidR="00A935D4" w:rsidRPr="009853C2" w:rsidRDefault="00A935D4" w:rsidP="00A935D4">
      <w:pPr>
        <w:spacing w:after="0" w:line="240" w:lineRule="auto"/>
        <w:textAlignment w:val="baseline"/>
        <w:rPr>
          <w:rFonts w:ascii="Calibri" w:eastAsia="Times New Roman" w:hAnsi="Calibri" w:cs="Calibri"/>
          <w:b/>
          <w:lang w:eastAsia="fi-FI"/>
        </w:rPr>
      </w:pPr>
      <w:r w:rsidRPr="009853C2">
        <w:rPr>
          <w:rFonts w:ascii="Calibri" w:eastAsia="Times New Roman" w:hAnsi="Calibri" w:cs="Calibri"/>
          <w:b/>
          <w:lang w:eastAsia="fi-FI"/>
        </w:rPr>
        <w:t>5.3 Opiskelijoiden terveyden ja hyvinvoinnin sekä opiskelun tuen arviointi </w:t>
      </w:r>
    </w:p>
    <w:p w:rsidR="009853C2" w:rsidRPr="00A935D4" w:rsidRDefault="009853C2" w:rsidP="00A935D4">
      <w:pPr>
        <w:spacing w:after="0" w:line="240" w:lineRule="auto"/>
        <w:textAlignment w:val="baseline"/>
        <w:rPr>
          <w:rFonts w:ascii="Segoe UI" w:eastAsia="Times New Roman" w:hAnsi="Segoe UI" w:cs="Segoe UI"/>
          <w:sz w:val="18"/>
          <w:szCs w:val="18"/>
          <w:lang w:eastAsia="fi-FI"/>
        </w:rPr>
      </w:pP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 xml:space="preserve">Opiskelijat arvioivat lukuvuosittain, onko opiskeluhuoltohenkilökunnan antama tuki ja apu ollut hyvää ja riittävää. Opiskelijoiden terveyttä ja hyvinvointia ja niihin vaikuttavia tekijöitä arvioidaan vuosittain Turun yliopiston Opintokamu-kyselyllä sekä joka toinen vuosi Terveyden ja hyvinvoinnin laitoksen teettämällä Kouluterveys-tutkimuksella. Lyseolla on käytössä myös mm. </w:t>
      </w:r>
      <w:proofErr w:type="spellStart"/>
      <w:r w:rsidRPr="00A935D4">
        <w:rPr>
          <w:rFonts w:ascii="Calibri" w:eastAsia="Times New Roman" w:hAnsi="Calibri" w:cs="Calibri"/>
          <w:lang w:eastAsia="fi-FI"/>
        </w:rPr>
        <w:t>hyvinvointisovellus</w:t>
      </w:r>
      <w:proofErr w:type="spellEnd"/>
      <w:r w:rsidRPr="00A935D4">
        <w:rPr>
          <w:rFonts w:ascii="Calibri" w:eastAsia="Times New Roman" w:hAnsi="Calibri" w:cs="Calibri"/>
          <w:lang w:eastAsia="fi-FI"/>
        </w:rPr>
        <w:t xml:space="preserve">, jonka avulla saadaan reaaliaikaista tietoa opiskelijoiden hyvinvoinnista. Huoltajilla on lukuvuosittain mahdollisuus antaa palautetta Wilma-kyselyllä sekä </w:t>
      </w:r>
      <w:proofErr w:type="spellStart"/>
      <w:r w:rsidRPr="00A935D4">
        <w:rPr>
          <w:rFonts w:ascii="Calibri" w:eastAsia="Times New Roman" w:hAnsi="Calibri" w:cs="Calibri"/>
          <w:lang w:eastAsia="fi-FI"/>
        </w:rPr>
        <w:t>vuositasoittain</w:t>
      </w:r>
      <w:proofErr w:type="spellEnd"/>
      <w:r w:rsidRPr="00A935D4">
        <w:rPr>
          <w:rFonts w:ascii="Calibri" w:eastAsia="Times New Roman" w:hAnsi="Calibri" w:cs="Calibri"/>
          <w:lang w:eastAsia="fi-FI"/>
        </w:rPr>
        <w:t xml:space="preserve"> järjestettävissä kotiväen illoissa. Opiskeluhuollon toteuttamista, arviointia ja kehittämistä varten Forssan yhteislyseolla on oppilaitoskohtainen opiskeluhuoltosuunnitelma, jonka toteutumista johtokunta seuraa ja arvioi.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Lukiossa järjestetään lukuvuosittain ilmapiirikysely, josta saadaan tietoa opiskeluhuollon tilasta. Saatuja tietoja käytetään opiskeluhuollon kehittämiseen. Opiskelijoiden osallisuutta työyhteisön hyvinvoinnin edistämisessä tuetaan ja kyselyn tuloksia käsitellään sekä opettajien että opiskelijoiden kanssa.  </w:t>
      </w:r>
    </w:p>
    <w:p w:rsidR="00A935D4"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t>Arvioinnin tulosten perusteella opiskeluhuollon toimintatapoja kehitetään tarvittaessa. Arvioinnin tarkoituksena on myös jakaa hyviä käytänteitä oppilaitosten välillä. Arvioinnin yhteydessä huomioidaan erityisesti yhteisöllisen opiskeluhuollon hyvät käytänteet. Opiskeluhuoltosuunnitelmaa tarkastellaan arvioinnin yhteydessä ja siihen tehdään tarvittavat päivitykset. </w:t>
      </w:r>
    </w:p>
    <w:p w:rsidR="00437FE5" w:rsidRPr="00A935D4" w:rsidRDefault="00A935D4" w:rsidP="00A935D4">
      <w:pPr>
        <w:spacing w:after="0" w:line="240" w:lineRule="auto"/>
        <w:textAlignment w:val="baseline"/>
        <w:rPr>
          <w:rFonts w:ascii="Segoe UI" w:eastAsia="Times New Roman" w:hAnsi="Segoe UI" w:cs="Segoe UI"/>
          <w:sz w:val="18"/>
          <w:szCs w:val="18"/>
          <w:lang w:eastAsia="fi-FI"/>
        </w:rPr>
      </w:pPr>
      <w:r w:rsidRPr="00A935D4">
        <w:rPr>
          <w:rFonts w:ascii="Calibri" w:eastAsia="Times New Roman" w:hAnsi="Calibri" w:cs="Calibri"/>
          <w:lang w:eastAsia="fi-FI"/>
        </w:rPr>
        <w:lastRenderedPageBreak/>
        <w:t xml:space="preserve">Forssan seudulla oppilas- ja opiskeluhuollon yleisestä suunnittelusta, kehittämisestä, ohjauksesta ja arvioinnista vastaa monialainen opiskeluhuollon ohjausryhmä, joka on seutukunnallinen. Ohjausryhmän koollekutsujana on Forssan seudun </w:t>
      </w:r>
      <w:proofErr w:type="spellStart"/>
      <w:r w:rsidRPr="00A935D4">
        <w:rPr>
          <w:rFonts w:ascii="Calibri" w:eastAsia="Times New Roman" w:hAnsi="Calibri" w:cs="Calibri"/>
          <w:lang w:eastAsia="fi-FI"/>
        </w:rPr>
        <w:t>hyvinvointikuntayhtymän</w:t>
      </w:r>
      <w:proofErr w:type="spellEnd"/>
      <w:r w:rsidRPr="00A935D4">
        <w:rPr>
          <w:rFonts w:ascii="Calibri" w:eastAsia="Times New Roman" w:hAnsi="Calibri" w:cs="Calibri"/>
          <w:lang w:eastAsia="fi-FI"/>
        </w:rPr>
        <w:t xml:space="preserve"> perhepalvelujen johtaja ja se kokoontuu vähintään kaksi kertaa vuodessa. </w:t>
      </w:r>
    </w:p>
    <w:sectPr w:rsidR="00437FE5" w:rsidRPr="00A935D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5D4"/>
    <w:rsid w:val="003159FC"/>
    <w:rsid w:val="00947F3D"/>
    <w:rsid w:val="00970673"/>
    <w:rsid w:val="009853C2"/>
    <w:rsid w:val="00A935D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D9858"/>
  <w15:chartTrackingRefBased/>
  <w15:docId w15:val="{C5740F78-DD98-4757-B7B2-4976E73A4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msonormal0">
    <w:name w:val="msonormal"/>
    <w:basedOn w:val="Normaali"/>
    <w:rsid w:val="00A935D4"/>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paragraph">
    <w:name w:val="paragraph"/>
    <w:basedOn w:val="Normaali"/>
    <w:rsid w:val="00A935D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textrun">
    <w:name w:val="textrun"/>
    <w:basedOn w:val="Kappaleenoletusfontti"/>
    <w:rsid w:val="00A935D4"/>
  </w:style>
  <w:style w:type="character" w:customStyle="1" w:styleId="normaltextrun">
    <w:name w:val="normaltextrun"/>
    <w:basedOn w:val="Kappaleenoletusfontti"/>
    <w:rsid w:val="00A935D4"/>
  </w:style>
  <w:style w:type="character" w:customStyle="1" w:styleId="eop">
    <w:name w:val="eop"/>
    <w:basedOn w:val="Kappaleenoletusfontti"/>
    <w:rsid w:val="00A935D4"/>
  </w:style>
  <w:style w:type="character" w:styleId="Hyperlinkki">
    <w:name w:val="Hyperlink"/>
    <w:basedOn w:val="Kappaleenoletusfontti"/>
    <w:uiPriority w:val="99"/>
    <w:semiHidden/>
    <w:unhideWhenUsed/>
    <w:rsid w:val="00A935D4"/>
    <w:rPr>
      <w:color w:val="0000FF"/>
      <w:u w:val="single"/>
    </w:rPr>
  </w:style>
  <w:style w:type="character" w:styleId="AvattuHyperlinkki">
    <w:name w:val="FollowedHyperlink"/>
    <w:basedOn w:val="Kappaleenoletusfontti"/>
    <w:uiPriority w:val="99"/>
    <w:semiHidden/>
    <w:unhideWhenUsed/>
    <w:rsid w:val="00A935D4"/>
    <w:rPr>
      <w:color w:val="800080"/>
      <w:u w:val="single"/>
    </w:rPr>
  </w:style>
  <w:style w:type="character" w:customStyle="1" w:styleId="spellingerror">
    <w:name w:val="spellingerror"/>
    <w:basedOn w:val="Kappaleenoletusfontti"/>
    <w:rsid w:val="00A935D4"/>
  </w:style>
  <w:style w:type="character" w:customStyle="1" w:styleId="linebreakblob">
    <w:name w:val="linebreakblob"/>
    <w:basedOn w:val="Kappaleenoletusfontti"/>
    <w:rsid w:val="00A935D4"/>
  </w:style>
  <w:style w:type="character" w:customStyle="1" w:styleId="bcx8">
    <w:name w:val="bcx8"/>
    <w:basedOn w:val="Kappaleenoletusfontti"/>
    <w:rsid w:val="00A93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718139">
      <w:bodyDiv w:val="1"/>
      <w:marLeft w:val="0"/>
      <w:marRight w:val="0"/>
      <w:marTop w:val="0"/>
      <w:marBottom w:val="0"/>
      <w:divBdr>
        <w:top w:val="none" w:sz="0" w:space="0" w:color="auto"/>
        <w:left w:val="none" w:sz="0" w:space="0" w:color="auto"/>
        <w:bottom w:val="none" w:sz="0" w:space="0" w:color="auto"/>
        <w:right w:val="none" w:sz="0" w:space="0" w:color="auto"/>
      </w:divBdr>
      <w:divsChild>
        <w:div w:id="1180852199">
          <w:marLeft w:val="0"/>
          <w:marRight w:val="0"/>
          <w:marTop w:val="0"/>
          <w:marBottom w:val="0"/>
          <w:divBdr>
            <w:top w:val="none" w:sz="0" w:space="0" w:color="auto"/>
            <w:left w:val="none" w:sz="0" w:space="0" w:color="auto"/>
            <w:bottom w:val="none" w:sz="0" w:space="0" w:color="auto"/>
            <w:right w:val="none" w:sz="0" w:space="0" w:color="auto"/>
          </w:divBdr>
        </w:div>
        <w:div w:id="1345591430">
          <w:marLeft w:val="0"/>
          <w:marRight w:val="0"/>
          <w:marTop w:val="0"/>
          <w:marBottom w:val="0"/>
          <w:divBdr>
            <w:top w:val="none" w:sz="0" w:space="0" w:color="auto"/>
            <w:left w:val="none" w:sz="0" w:space="0" w:color="auto"/>
            <w:bottom w:val="none" w:sz="0" w:space="0" w:color="auto"/>
            <w:right w:val="none" w:sz="0" w:space="0" w:color="auto"/>
          </w:divBdr>
        </w:div>
        <w:div w:id="1757165778">
          <w:marLeft w:val="0"/>
          <w:marRight w:val="0"/>
          <w:marTop w:val="0"/>
          <w:marBottom w:val="0"/>
          <w:divBdr>
            <w:top w:val="none" w:sz="0" w:space="0" w:color="auto"/>
            <w:left w:val="none" w:sz="0" w:space="0" w:color="auto"/>
            <w:bottom w:val="none" w:sz="0" w:space="0" w:color="auto"/>
            <w:right w:val="none" w:sz="0" w:space="0" w:color="auto"/>
          </w:divBdr>
        </w:div>
        <w:div w:id="1505585548">
          <w:marLeft w:val="0"/>
          <w:marRight w:val="0"/>
          <w:marTop w:val="0"/>
          <w:marBottom w:val="0"/>
          <w:divBdr>
            <w:top w:val="none" w:sz="0" w:space="0" w:color="auto"/>
            <w:left w:val="none" w:sz="0" w:space="0" w:color="auto"/>
            <w:bottom w:val="none" w:sz="0" w:space="0" w:color="auto"/>
            <w:right w:val="none" w:sz="0" w:space="0" w:color="auto"/>
          </w:divBdr>
        </w:div>
        <w:div w:id="1197742650">
          <w:marLeft w:val="0"/>
          <w:marRight w:val="0"/>
          <w:marTop w:val="0"/>
          <w:marBottom w:val="0"/>
          <w:divBdr>
            <w:top w:val="none" w:sz="0" w:space="0" w:color="auto"/>
            <w:left w:val="none" w:sz="0" w:space="0" w:color="auto"/>
            <w:bottom w:val="none" w:sz="0" w:space="0" w:color="auto"/>
            <w:right w:val="none" w:sz="0" w:space="0" w:color="auto"/>
          </w:divBdr>
        </w:div>
        <w:div w:id="669066852">
          <w:marLeft w:val="0"/>
          <w:marRight w:val="0"/>
          <w:marTop w:val="0"/>
          <w:marBottom w:val="0"/>
          <w:divBdr>
            <w:top w:val="none" w:sz="0" w:space="0" w:color="auto"/>
            <w:left w:val="none" w:sz="0" w:space="0" w:color="auto"/>
            <w:bottom w:val="none" w:sz="0" w:space="0" w:color="auto"/>
            <w:right w:val="none" w:sz="0" w:space="0" w:color="auto"/>
          </w:divBdr>
        </w:div>
        <w:div w:id="1847860087">
          <w:marLeft w:val="0"/>
          <w:marRight w:val="0"/>
          <w:marTop w:val="0"/>
          <w:marBottom w:val="0"/>
          <w:divBdr>
            <w:top w:val="none" w:sz="0" w:space="0" w:color="auto"/>
            <w:left w:val="none" w:sz="0" w:space="0" w:color="auto"/>
            <w:bottom w:val="none" w:sz="0" w:space="0" w:color="auto"/>
            <w:right w:val="none" w:sz="0" w:space="0" w:color="auto"/>
          </w:divBdr>
        </w:div>
        <w:div w:id="997658148">
          <w:marLeft w:val="0"/>
          <w:marRight w:val="0"/>
          <w:marTop w:val="0"/>
          <w:marBottom w:val="0"/>
          <w:divBdr>
            <w:top w:val="none" w:sz="0" w:space="0" w:color="auto"/>
            <w:left w:val="none" w:sz="0" w:space="0" w:color="auto"/>
            <w:bottom w:val="none" w:sz="0" w:space="0" w:color="auto"/>
            <w:right w:val="none" w:sz="0" w:space="0" w:color="auto"/>
          </w:divBdr>
        </w:div>
        <w:div w:id="243879302">
          <w:marLeft w:val="0"/>
          <w:marRight w:val="0"/>
          <w:marTop w:val="0"/>
          <w:marBottom w:val="0"/>
          <w:divBdr>
            <w:top w:val="none" w:sz="0" w:space="0" w:color="auto"/>
            <w:left w:val="none" w:sz="0" w:space="0" w:color="auto"/>
            <w:bottom w:val="none" w:sz="0" w:space="0" w:color="auto"/>
            <w:right w:val="none" w:sz="0" w:space="0" w:color="auto"/>
          </w:divBdr>
        </w:div>
        <w:div w:id="532960482">
          <w:marLeft w:val="0"/>
          <w:marRight w:val="0"/>
          <w:marTop w:val="0"/>
          <w:marBottom w:val="0"/>
          <w:divBdr>
            <w:top w:val="none" w:sz="0" w:space="0" w:color="auto"/>
            <w:left w:val="none" w:sz="0" w:space="0" w:color="auto"/>
            <w:bottom w:val="none" w:sz="0" w:space="0" w:color="auto"/>
            <w:right w:val="none" w:sz="0" w:space="0" w:color="auto"/>
          </w:divBdr>
        </w:div>
        <w:div w:id="86736273">
          <w:marLeft w:val="0"/>
          <w:marRight w:val="0"/>
          <w:marTop w:val="0"/>
          <w:marBottom w:val="0"/>
          <w:divBdr>
            <w:top w:val="none" w:sz="0" w:space="0" w:color="auto"/>
            <w:left w:val="none" w:sz="0" w:space="0" w:color="auto"/>
            <w:bottom w:val="none" w:sz="0" w:space="0" w:color="auto"/>
            <w:right w:val="none" w:sz="0" w:space="0" w:color="auto"/>
          </w:divBdr>
        </w:div>
        <w:div w:id="1493452054">
          <w:marLeft w:val="0"/>
          <w:marRight w:val="0"/>
          <w:marTop w:val="0"/>
          <w:marBottom w:val="0"/>
          <w:divBdr>
            <w:top w:val="none" w:sz="0" w:space="0" w:color="auto"/>
            <w:left w:val="none" w:sz="0" w:space="0" w:color="auto"/>
            <w:bottom w:val="none" w:sz="0" w:space="0" w:color="auto"/>
            <w:right w:val="none" w:sz="0" w:space="0" w:color="auto"/>
          </w:divBdr>
        </w:div>
        <w:div w:id="2003658365">
          <w:marLeft w:val="0"/>
          <w:marRight w:val="0"/>
          <w:marTop w:val="0"/>
          <w:marBottom w:val="0"/>
          <w:divBdr>
            <w:top w:val="none" w:sz="0" w:space="0" w:color="auto"/>
            <w:left w:val="none" w:sz="0" w:space="0" w:color="auto"/>
            <w:bottom w:val="none" w:sz="0" w:space="0" w:color="auto"/>
            <w:right w:val="none" w:sz="0" w:space="0" w:color="auto"/>
          </w:divBdr>
        </w:div>
        <w:div w:id="51394375">
          <w:marLeft w:val="0"/>
          <w:marRight w:val="0"/>
          <w:marTop w:val="0"/>
          <w:marBottom w:val="0"/>
          <w:divBdr>
            <w:top w:val="none" w:sz="0" w:space="0" w:color="auto"/>
            <w:left w:val="none" w:sz="0" w:space="0" w:color="auto"/>
            <w:bottom w:val="none" w:sz="0" w:space="0" w:color="auto"/>
            <w:right w:val="none" w:sz="0" w:space="0" w:color="auto"/>
          </w:divBdr>
        </w:div>
        <w:div w:id="650132956">
          <w:marLeft w:val="0"/>
          <w:marRight w:val="0"/>
          <w:marTop w:val="0"/>
          <w:marBottom w:val="0"/>
          <w:divBdr>
            <w:top w:val="none" w:sz="0" w:space="0" w:color="auto"/>
            <w:left w:val="none" w:sz="0" w:space="0" w:color="auto"/>
            <w:bottom w:val="none" w:sz="0" w:space="0" w:color="auto"/>
            <w:right w:val="none" w:sz="0" w:space="0" w:color="auto"/>
          </w:divBdr>
        </w:div>
        <w:div w:id="1128627161">
          <w:marLeft w:val="0"/>
          <w:marRight w:val="0"/>
          <w:marTop w:val="0"/>
          <w:marBottom w:val="0"/>
          <w:divBdr>
            <w:top w:val="none" w:sz="0" w:space="0" w:color="auto"/>
            <w:left w:val="none" w:sz="0" w:space="0" w:color="auto"/>
            <w:bottom w:val="none" w:sz="0" w:space="0" w:color="auto"/>
            <w:right w:val="none" w:sz="0" w:space="0" w:color="auto"/>
          </w:divBdr>
        </w:div>
        <w:div w:id="1674843929">
          <w:marLeft w:val="0"/>
          <w:marRight w:val="0"/>
          <w:marTop w:val="0"/>
          <w:marBottom w:val="0"/>
          <w:divBdr>
            <w:top w:val="none" w:sz="0" w:space="0" w:color="auto"/>
            <w:left w:val="none" w:sz="0" w:space="0" w:color="auto"/>
            <w:bottom w:val="none" w:sz="0" w:space="0" w:color="auto"/>
            <w:right w:val="none" w:sz="0" w:space="0" w:color="auto"/>
          </w:divBdr>
        </w:div>
        <w:div w:id="936909298">
          <w:marLeft w:val="0"/>
          <w:marRight w:val="0"/>
          <w:marTop w:val="0"/>
          <w:marBottom w:val="0"/>
          <w:divBdr>
            <w:top w:val="none" w:sz="0" w:space="0" w:color="auto"/>
            <w:left w:val="none" w:sz="0" w:space="0" w:color="auto"/>
            <w:bottom w:val="none" w:sz="0" w:space="0" w:color="auto"/>
            <w:right w:val="none" w:sz="0" w:space="0" w:color="auto"/>
          </w:divBdr>
        </w:div>
        <w:div w:id="1761022169">
          <w:marLeft w:val="0"/>
          <w:marRight w:val="0"/>
          <w:marTop w:val="0"/>
          <w:marBottom w:val="0"/>
          <w:divBdr>
            <w:top w:val="none" w:sz="0" w:space="0" w:color="auto"/>
            <w:left w:val="none" w:sz="0" w:space="0" w:color="auto"/>
            <w:bottom w:val="none" w:sz="0" w:space="0" w:color="auto"/>
            <w:right w:val="none" w:sz="0" w:space="0" w:color="auto"/>
          </w:divBdr>
        </w:div>
        <w:div w:id="1554072513">
          <w:marLeft w:val="0"/>
          <w:marRight w:val="0"/>
          <w:marTop w:val="0"/>
          <w:marBottom w:val="0"/>
          <w:divBdr>
            <w:top w:val="none" w:sz="0" w:space="0" w:color="auto"/>
            <w:left w:val="none" w:sz="0" w:space="0" w:color="auto"/>
            <w:bottom w:val="none" w:sz="0" w:space="0" w:color="auto"/>
            <w:right w:val="none" w:sz="0" w:space="0" w:color="auto"/>
          </w:divBdr>
        </w:div>
        <w:div w:id="1514996736">
          <w:marLeft w:val="0"/>
          <w:marRight w:val="0"/>
          <w:marTop w:val="0"/>
          <w:marBottom w:val="0"/>
          <w:divBdr>
            <w:top w:val="none" w:sz="0" w:space="0" w:color="auto"/>
            <w:left w:val="none" w:sz="0" w:space="0" w:color="auto"/>
            <w:bottom w:val="none" w:sz="0" w:space="0" w:color="auto"/>
            <w:right w:val="none" w:sz="0" w:space="0" w:color="auto"/>
          </w:divBdr>
        </w:div>
        <w:div w:id="2061245211">
          <w:marLeft w:val="0"/>
          <w:marRight w:val="0"/>
          <w:marTop w:val="0"/>
          <w:marBottom w:val="0"/>
          <w:divBdr>
            <w:top w:val="none" w:sz="0" w:space="0" w:color="auto"/>
            <w:left w:val="none" w:sz="0" w:space="0" w:color="auto"/>
            <w:bottom w:val="none" w:sz="0" w:space="0" w:color="auto"/>
            <w:right w:val="none" w:sz="0" w:space="0" w:color="auto"/>
          </w:divBdr>
        </w:div>
        <w:div w:id="1637642142">
          <w:marLeft w:val="0"/>
          <w:marRight w:val="0"/>
          <w:marTop w:val="0"/>
          <w:marBottom w:val="0"/>
          <w:divBdr>
            <w:top w:val="none" w:sz="0" w:space="0" w:color="auto"/>
            <w:left w:val="none" w:sz="0" w:space="0" w:color="auto"/>
            <w:bottom w:val="none" w:sz="0" w:space="0" w:color="auto"/>
            <w:right w:val="none" w:sz="0" w:space="0" w:color="auto"/>
          </w:divBdr>
        </w:div>
        <w:div w:id="430131623">
          <w:marLeft w:val="0"/>
          <w:marRight w:val="0"/>
          <w:marTop w:val="0"/>
          <w:marBottom w:val="0"/>
          <w:divBdr>
            <w:top w:val="none" w:sz="0" w:space="0" w:color="auto"/>
            <w:left w:val="none" w:sz="0" w:space="0" w:color="auto"/>
            <w:bottom w:val="none" w:sz="0" w:space="0" w:color="auto"/>
            <w:right w:val="none" w:sz="0" w:space="0" w:color="auto"/>
          </w:divBdr>
        </w:div>
        <w:div w:id="957178262">
          <w:marLeft w:val="0"/>
          <w:marRight w:val="0"/>
          <w:marTop w:val="0"/>
          <w:marBottom w:val="0"/>
          <w:divBdr>
            <w:top w:val="none" w:sz="0" w:space="0" w:color="auto"/>
            <w:left w:val="none" w:sz="0" w:space="0" w:color="auto"/>
            <w:bottom w:val="none" w:sz="0" w:space="0" w:color="auto"/>
            <w:right w:val="none" w:sz="0" w:space="0" w:color="auto"/>
          </w:divBdr>
        </w:div>
        <w:div w:id="1549292694">
          <w:marLeft w:val="0"/>
          <w:marRight w:val="0"/>
          <w:marTop w:val="0"/>
          <w:marBottom w:val="0"/>
          <w:divBdr>
            <w:top w:val="none" w:sz="0" w:space="0" w:color="auto"/>
            <w:left w:val="none" w:sz="0" w:space="0" w:color="auto"/>
            <w:bottom w:val="none" w:sz="0" w:space="0" w:color="auto"/>
            <w:right w:val="none" w:sz="0" w:space="0" w:color="auto"/>
          </w:divBdr>
        </w:div>
        <w:div w:id="837421727">
          <w:marLeft w:val="0"/>
          <w:marRight w:val="0"/>
          <w:marTop w:val="0"/>
          <w:marBottom w:val="0"/>
          <w:divBdr>
            <w:top w:val="none" w:sz="0" w:space="0" w:color="auto"/>
            <w:left w:val="none" w:sz="0" w:space="0" w:color="auto"/>
            <w:bottom w:val="none" w:sz="0" w:space="0" w:color="auto"/>
            <w:right w:val="none" w:sz="0" w:space="0" w:color="auto"/>
          </w:divBdr>
        </w:div>
        <w:div w:id="258217953">
          <w:marLeft w:val="0"/>
          <w:marRight w:val="0"/>
          <w:marTop w:val="0"/>
          <w:marBottom w:val="0"/>
          <w:divBdr>
            <w:top w:val="none" w:sz="0" w:space="0" w:color="auto"/>
            <w:left w:val="none" w:sz="0" w:space="0" w:color="auto"/>
            <w:bottom w:val="none" w:sz="0" w:space="0" w:color="auto"/>
            <w:right w:val="none" w:sz="0" w:space="0" w:color="auto"/>
          </w:divBdr>
        </w:div>
        <w:div w:id="538321279">
          <w:marLeft w:val="0"/>
          <w:marRight w:val="0"/>
          <w:marTop w:val="0"/>
          <w:marBottom w:val="0"/>
          <w:divBdr>
            <w:top w:val="none" w:sz="0" w:space="0" w:color="auto"/>
            <w:left w:val="none" w:sz="0" w:space="0" w:color="auto"/>
            <w:bottom w:val="none" w:sz="0" w:space="0" w:color="auto"/>
            <w:right w:val="none" w:sz="0" w:space="0" w:color="auto"/>
          </w:divBdr>
        </w:div>
        <w:div w:id="114834716">
          <w:marLeft w:val="0"/>
          <w:marRight w:val="0"/>
          <w:marTop w:val="0"/>
          <w:marBottom w:val="0"/>
          <w:divBdr>
            <w:top w:val="none" w:sz="0" w:space="0" w:color="auto"/>
            <w:left w:val="none" w:sz="0" w:space="0" w:color="auto"/>
            <w:bottom w:val="none" w:sz="0" w:space="0" w:color="auto"/>
            <w:right w:val="none" w:sz="0" w:space="0" w:color="auto"/>
          </w:divBdr>
        </w:div>
        <w:div w:id="1838035549">
          <w:marLeft w:val="0"/>
          <w:marRight w:val="0"/>
          <w:marTop w:val="0"/>
          <w:marBottom w:val="0"/>
          <w:divBdr>
            <w:top w:val="none" w:sz="0" w:space="0" w:color="auto"/>
            <w:left w:val="none" w:sz="0" w:space="0" w:color="auto"/>
            <w:bottom w:val="none" w:sz="0" w:space="0" w:color="auto"/>
            <w:right w:val="none" w:sz="0" w:space="0" w:color="auto"/>
          </w:divBdr>
        </w:div>
        <w:div w:id="731538536">
          <w:marLeft w:val="0"/>
          <w:marRight w:val="0"/>
          <w:marTop w:val="0"/>
          <w:marBottom w:val="0"/>
          <w:divBdr>
            <w:top w:val="none" w:sz="0" w:space="0" w:color="auto"/>
            <w:left w:val="none" w:sz="0" w:space="0" w:color="auto"/>
            <w:bottom w:val="none" w:sz="0" w:space="0" w:color="auto"/>
            <w:right w:val="none" w:sz="0" w:space="0" w:color="auto"/>
          </w:divBdr>
        </w:div>
        <w:div w:id="150291533">
          <w:marLeft w:val="0"/>
          <w:marRight w:val="0"/>
          <w:marTop w:val="0"/>
          <w:marBottom w:val="0"/>
          <w:divBdr>
            <w:top w:val="none" w:sz="0" w:space="0" w:color="auto"/>
            <w:left w:val="none" w:sz="0" w:space="0" w:color="auto"/>
            <w:bottom w:val="none" w:sz="0" w:space="0" w:color="auto"/>
            <w:right w:val="none" w:sz="0" w:space="0" w:color="auto"/>
          </w:divBdr>
        </w:div>
        <w:div w:id="1815828536">
          <w:marLeft w:val="0"/>
          <w:marRight w:val="0"/>
          <w:marTop w:val="0"/>
          <w:marBottom w:val="0"/>
          <w:divBdr>
            <w:top w:val="none" w:sz="0" w:space="0" w:color="auto"/>
            <w:left w:val="none" w:sz="0" w:space="0" w:color="auto"/>
            <w:bottom w:val="none" w:sz="0" w:space="0" w:color="auto"/>
            <w:right w:val="none" w:sz="0" w:space="0" w:color="auto"/>
          </w:divBdr>
        </w:div>
        <w:div w:id="1852573578">
          <w:marLeft w:val="0"/>
          <w:marRight w:val="0"/>
          <w:marTop w:val="0"/>
          <w:marBottom w:val="0"/>
          <w:divBdr>
            <w:top w:val="none" w:sz="0" w:space="0" w:color="auto"/>
            <w:left w:val="none" w:sz="0" w:space="0" w:color="auto"/>
            <w:bottom w:val="none" w:sz="0" w:space="0" w:color="auto"/>
            <w:right w:val="none" w:sz="0" w:space="0" w:color="auto"/>
          </w:divBdr>
        </w:div>
        <w:div w:id="1102410301">
          <w:marLeft w:val="0"/>
          <w:marRight w:val="0"/>
          <w:marTop w:val="0"/>
          <w:marBottom w:val="0"/>
          <w:divBdr>
            <w:top w:val="none" w:sz="0" w:space="0" w:color="auto"/>
            <w:left w:val="none" w:sz="0" w:space="0" w:color="auto"/>
            <w:bottom w:val="none" w:sz="0" w:space="0" w:color="auto"/>
            <w:right w:val="none" w:sz="0" w:space="0" w:color="auto"/>
          </w:divBdr>
        </w:div>
        <w:div w:id="936864683">
          <w:marLeft w:val="0"/>
          <w:marRight w:val="0"/>
          <w:marTop w:val="0"/>
          <w:marBottom w:val="0"/>
          <w:divBdr>
            <w:top w:val="none" w:sz="0" w:space="0" w:color="auto"/>
            <w:left w:val="none" w:sz="0" w:space="0" w:color="auto"/>
            <w:bottom w:val="none" w:sz="0" w:space="0" w:color="auto"/>
            <w:right w:val="none" w:sz="0" w:space="0" w:color="auto"/>
          </w:divBdr>
        </w:div>
        <w:div w:id="556819077">
          <w:marLeft w:val="0"/>
          <w:marRight w:val="0"/>
          <w:marTop w:val="0"/>
          <w:marBottom w:val="0"/>
          <w:divBdr>
            <w:top w:val="none" w:sz="0" w:space="0" w:color="auto"/>
            <w:left w:val="none" w:sz="0" w:space="0" w:color="auto"/>
            <w:bottom w:val="none" w:sz="0" w:space="0" w:color="auto"/>
            <w:right w:val="none" w:sz="0" w:space="0" w:color="auto"/>
          </w:divBdr>
        </w:div>
        <w:div w:id="898438383">
          <w:marLeft w:val="0"/>
          <w:marRight w:val="0"/>
          <w:marTop w:val="0"/>
          <w:marBottom w:val="0"/>
          <w:divBdr>
            <w:top w:val="none" w:sz="0" w:space="0" w:color="auto"/>
            <w:left w:val="none" w:sz="0" w:space="0" w:color="auto"/>
            <w:bottom w:val="none" w:sz="0" w:space="0" w:color="auto"/>
            <w:right w:val="none" w:sz="0" w:space="0" w:color="auto"/>
          </w:divBdr>
        </w:div>
        <w:div w:id="587733882">
          <w:marLeft w:val="0"/>
          <w:marRight w:val="0"/>
          <w:marTop w:val="0"/>
          <w:marBottom w:val="0"/>
          <w:divBdr>
            <w:top w:val="none" w:sz="0" w:space="0" w:color="auto"/>
            <w:left w:val="none" w:sz="0" w:space="0" w:color="auto"/>
            <w:bottom w:val="none" w:sz="0" w:space="0" w:color="auto"/>
            <w:right w:val="none" w:sz="0" w:space="0" w:color="auto"/>
          </w:divBdr>
        </w:div>
        <w:div w:id="875504579">
          <w:marLeft w:val="0"/>
          <w:marRight w:val="0"/>
          <w:marTop w:val="0"/>
          <w:marBottom w:val="0"/>
          <w:divBdr>
            <w:top w:val="none" w:sz="0" w:space="0" w:color="auto"/>
            <w:left w:val="none" w:sz="0" w:space="0" w:color="auto"/>
            <w:bottom w:val="none" w:sz="0" w:space="0" w:color="auto"/>
            <w:right w:val="none" w:sz="0" w:space="0" w:color="auto"/>
          </w:divBdr>
        </w:div>
        <w:div w:id="4213410">
          <w:marLeft w:val="0"/>
          <w:marRight w:val="0"/>
          <w:marTop w:val="0"/>
          <w:marBottom w:val="0"/>
          <w:divBdr>
            <w:top w:val="none" w:sz="0" w:space="0" w:color="auto"/>
            <w:left w:val="none" w:sz="0" w:space="0" w:color="auto"/>
            <w:bottom w:val="none" w:sz="0" w:space="0" w:color="auto"/>
            <w:right w:val="none" w:sz="0" w:space="0" w:color="auto"/>
          </w:divBdr>
        </w:div>
        <w:div w:id="1141968944">
          <w:marLeft w:val="0"/>
          <w:marRight w:val="0"/>
          <w:marTop w:val="0"/>
          <w:marBottom w:val="0"/>
          <w:divBdr>
            <w:top w:val="none" w:sz="0" w:space="0" w:color="auto"/>
            <w:left w:val="none" w:sz="0" w:space="0" w:color="auto"/>
            <w:bottom w:val="none" w:sz="0" w:space="0" w:color="auto"/>
            <w:right w:val="none" w:sz="0" w:space="0" w:color="auto"/>
          </w:divBdr>
        </w:div>
        <w:div w:id="104423433">
          <w:marLeft w:val="0"/>
          <w:marRight w:val="0"/>
          <w:marTop w:val="0"/>
          <w:marBottom w:val="0"/>
          <w:divBdr>
            <w:top w:val="none" w:sz="0" w:space="0" w:color="auto"/>
            <w:left w:val="none" w:sz="0" w:space="0" w:color="auto"/>
            <w:bottom w:val="none" w:sz="0" w:space="0" w:color="auto"/>
            <w:right w:val="none" w:sz="0" w:space="0" w:color="auto"/>
          </w:divBdr>
        </w:div>
        <w:div w:id="1806387832">
          <w:marLeft w:val="0"/>
          <w:marRight w:val="0"/>
          <w:marTop w:val="0"/>
          <w:marBottom w:val="0"/>
          <w:divBdr>
            <w:top w:val="none" w:sz="0" w:space="0" w:color="auto"/>
            <w:left w:val="none" w:sz="0" w:space="0" w:color="auto"/>
            <w:bottom w:val="none" w:sz="0" w:space="0" w:color="auto"/>
            <w:right w:val="none" w:sz="0" w:space="0" w:color="auto"/>
          </w:divBdr>
        </w:div>
        <w:div w:id="63837909">
          <w:marLeft w:val="0"/>
          <w:marRight w:val="0"/>
          <w:marTop w:val="0"/>
          <w:marBottom w:val="0"/>
          <w:divBdr>
            <w:top w:val="none" w:sz="0" w:space="0" w:color="auto"/>
            <w:left w:val="none" w:sz="0" w:space="0" w:color="auto"/>
            <w:bottom w:val="none" w:sz="0" w:space="0" w:color="auto"/>
            <w:right w:val="none" w:sz="0" w:space="0" w:color="auto"/>
          </w:divBdr>
        </w:div>
        <w:div w:id="27218315">
          <w:marLeft w:val="0"/>
          <w:marRight w:val="0"/>
          <w:marTop w:val="0"/>
          <w:marBottom w:val="0"/>
          <w:divBdr>
            <w:top w:val="none" w:sz="0" w:space="0" w:color="auto"/>
            <w:left w:val="none" w:sz="0" w:space="0" w:color="auto"/>
            <w:bottom w:val="none" w:sz="0" w:space="0" w:color="auto"/>
            <w:right w:val="none" w:sz="0" w:space="0" w:color="auto"/>
          </w:divBdr>
        </w:div>
        <w:div w:id="1453357145">
          <w:marLeft w:val="0"/>
          <w:marRight w:val="0"/>
          <w:marTop w:val="0"/>
          <w:marBottom w:val="0"/>
          <w:divBdr>
            <w:top w:val="none" w:sz="0" w:space="0" w:color="auto"/>
            <w:left w:val="none" w:sz="0" w:space="0" w:color="auto"/>
            <w:bottom w:val="none" w:sz="0" w:space="0" w:color="auto"/>
            <w:right w:val="none" w:sz="0" w:space="0" w:color="auto"/>
          </w:divBdr>
        </w:div>
        <w:div w:id="700663227">
          <w:marLeft w:val="0"/>
          <w:marRight w:val="0"/>
          <w:marTop w:val="0"/>
          <w:marBottom w:val="0"/>
          <w:divBdr>
            <w:top w:val="none" w:sz="0" w:space="0" w:color="auto"/>
            <w:left w:val="none" w:sz="0" w:space="0" w:color="auto"/>
            <w:bottom w:val="none" w:sz="0" w:space="0" w:color="auto"/>
            <w:right w:val="none" w:sz="0" w:space="0" w:color="auto"/>
          </w:divBdr>
        </w:div>
        <w:div w:id="603727051">
          <w:marLeft w:val="0"/>
          <w:marRight w:val="0"/>
          <w:marTop w:val="0"/>
          <w:marBottom w:val="0"/>
          <w:divBdr>
            <w:top w:val="none" w:sz="0" w:space="0" w:color="auto"/>
            <w:left w:val="none" w:sz="0" w:space="0" w:color="auto"/>
            <w:bottom w:val="none" w:sz="0" w:space="0" w:color="auto"/>
            <w:right w:val="none" w:sz="0" w:space="0" w:color="auto"/>
          </w:divBdr>
        </w:div>
        <w:div w:id="463352438">
          <w:marLeft w:val="0"/>
          <w:marRight w:val="0"/>
          <w:marTop w:val="0"/>
          <w:marBottom w:val="0"/>
          <w:divBdr>
            <w:top w:val="none" w:sz="0" w:space="0" w:color="auto"/>
            <w:left w:val="none" w:sz="0" w:space="0" w:color="auto"/>
            <w:bottom w:val="none" w:sz="0" w:space="0" w:color="auto"/>
            <w:right w:val="none" w:sz="0" w:space="0" w:color="auto"/>
          </w:divBdr>
        </w:div>
        <w:div w:id="1824739385">
          <w:marLeft w:val="0"/>
          <w:marRight w:val="0"/>
          <w:marTop w:val="0"/>
          <w:marBottom w:val="0"/>
          <w:divBdr>
            <w:top w:val="none" w:sz="0" w:space="0" w:color="auto"/>
            <w:left w:val="none" w:sz="0" w:space="0" w:color="auto"/>
            <w:bottom w:val="none" w:sz="0" w:space="0" w:color="auto"/>
            <w:right w:val="none" w:sz="0" w:space="0" w:color="auto"/>
          </w:divBdr>
        </w:div>
        <w:div w:id="1137994096">
          <w:marLeft w:val="0"/>
          <w:marRight w:val="0"/>
          <w:marTop w:val="0"/>
          <w:marBottom w:val="0"/>
          <w:divBdr>
            <w:top w:val="none" w:sz="0" w:space="0" w:color="auto"/>
            <w:left w:val="none" w:sz="0" w:space="0" w:color="auto"/>
            <w:bottom w:val="none" w:sz="0" w:space="0" w:color="auto"/>
            <w:right w:val="none" w:sz="0" w:space="0" w:color="auto"/>
          </w:divBdr>
        </w:div>
        <w:div w:id="507911559">
          <w:marLeft w:val="0"/>
          <w:marRight w:val="0"/>
          <w:marTop w:val="0"/>
          <w:marBottom w:val="0"/>
          <w:divBdr>
            <w:top w:val="none" w:sz="0" w:space="0" w:color="auto"/>
            <w:left w:val="none" w:sz="0" w:space="0" w:color="auto"/>
            <w:bottom w:val="none" w:sz="0" w:space="0" w:color="auto"/>
            <w:right w:val="none" w:sz="0" w:space="0" w:color="auto"/>
          </w:divBdr>
        </w:div>
        <w:div w:id="1469130013">
          <w:marLeft w:val="0"/>
          <w:marRight w:val="0"/>
          <w:marTop w:val="0"/>
          <w:marBottom w:val="0"/>
          <w:divBdr>
            <w:top w:val="none" w:sz="0" w:space="0" w:color="auto"/>
            <w:left w:val="none" w:sz="0" w:space="0" w:color="auto"/>
            <w:bottom w:val="none" w:sz="0" w:space="0" w:color="auto"/>
            <w:right w:val="none" w:sz="0" w:space="0" w:color="auto"/>
          </w:divBdr>
        </w:div>
        <w:div w:id="1686789406">
          <w:marLeft w:val="0"/>
          <w:marRight w:val="0"/>
          <w:marTop w:val="0"/>
          <w:marBottom w:val="0"/>
          <w:divBdr>
            <w:top w:val="none" w:sz="0" w:space="0" w:color="auto"/>
            <w:left w:val="none" w:sz="0" w:space="0" w:color="auto"/>
            <w:bottom w:val="none" w:sz="0" w:space="0" w:color="auto"/>
            <w:right w:val="none" w:sz="0" w:space="0" w:color="auto"/>
          </w:divBdr>
        </w:div>
        <w:div w:id="1626814170">
          <w:marLeft w:val="0"/>
          <w:marRight w:val="0"/>
          <w:marTop w:val="0"/>
          <w:marBottom w:val="0"/>
          <w:divBdr>
            <w:top w:val="none" w:sz="0" w:space="0" w:color="auto"/>
            <w:left w:val="none" w:sz="0" w:space="0" w:color="auto"/>
            <w:bottom w:val="none" w:sz="0" w:space="0" w:color="auto"/>
            <w:right w:val="none" w:sz="0" w:space="0" w:color="auto"/>
          </w:divBdr>
        </w:div>
        <w:div w:id="1775633317">
          <w:marLeft w:val="0"/>
          <w:marRight w:val="0"/>
          <w:marTop w:val="0"/>
          <w:marBottom w:val="0"/>
          <w:divBdr>
            <w:top w:val="none" w:sz="0" w:space="0" w:color="auto"/>
            <w:left w:val="none" w:sz="0" w:space="0" w:color="auto"/>
            <w:bottom w:val="none" w:sz="0" w:space="0" w:color="auto"/>
            <w:right w:val="none" w:sz="0" w:space="0" w:color="auto"/>
          </w:divBdr>
        </w:div>
        <w:div w:id="1471167568">
          <w:marLeft w:val="0"/>
          <w:marRight w:val="0"/>
          <w:marTop w:val="0"/>
          <w:marBottom w:val="0"/>
          <w:divBdr>
            <w:top w:val="none" w:sz="0" w:space="0" w:color="auto"/>
            <w:left w:val="none" w:sz="0" w:space="0" w:color="auto"/>
            <w:bottom w:val="none" w:sz="0" w:space="0" w:color="auto"/>
            <w:right w:val="none" w:sz="0" w:space="0" w:color="auto"/>
          </w:divBdr>
        </w:div>
        <w:div w:id="1912695209">
          <w:marLeft w:val="0"/>
          <w:marRight w:val="0"/>
          <w:marTop w:val="0"/>
          <w:marBottom w:val="0"/>
          <w:divBdr>
            <w:top w:val="none" w:sz="0" w:space="0" w:color="auto"/>
            <w:left w:val="none" w:sz="0" w:space="0" w:color="auto"/>
            <w:bottom w:val="none" w:sz="0" w:space="0" w:color="auto"/>
            <w:right w:val="none" w:sz="0" w:space="0" w:color="auto"/>
          </w:divBdr>
        </w:div>
        <w:div w:id="759330896">
          <w:marLeft w:val="0"/>
          <w:marRight w:val="0"/>
          <w:marTop w:val="0"/>
          <w:marBottom w:val="0"/>
          <w:divBdr>
            <w:top w:val="none" w:sz="0" w:space="0" w:color="auto"/>
            <w:left w:val="none" w:sz="0" w:space="0" w:color="auto"/>
            <w:bottom w:val="none" w:sz="0" w:space="0" w:color="auto"/>
            <w:right w:val="none" w:sz="0" w:space="0" w:color="auto"/>
          </w:divBdr>
        </w:div>
        <w:div w:id="1311179802">
          <w:marLeft w:val="0"/>
          <w:marRight w:val="0"/>
          <w:marTop w:val="0"/>
          <w:marBottom w:val="0"/>
          <w:divBdr>
            <w:top w:val="none" w:sz="0" w:space="0" w:color="auto"/>
            <w:left w:val="none" w:sz="0" w:space="0" w:color="auto"/>
            <w:bottom w:val="none" w:sz="0" w:space="0" w:color="auto"/>
            <w:right w:val="none" w:sz="0" w:space="0" w:color="auto"/>
          </w:divBdr>
        </w:div>
        <w:div w:id="1832139243">
          <w:marLeft w:val="0"/>
          <w:marRight w:val="0"/>
          <w:marTop w:val="0"/>
          <w:marBottom w:val="0"/>
          <w:divBdr>
            <w:top w:val="none" w:sz="0" w:space="0" w:color="auto"/>
            <w:left w:val="none" w:sz="0" w:space="0" w:color="auto"/>
            <w:bottom w:val="none" w:sz="0" w:space="0" w:color="auto"/>
            <w:right w:val="none" w:sz="0" w:space="0" w:color="auto"/>
          </w:divBdr>
        </w:div>
        <w:div w:id="296767791">
          <w:marLeft w:val="0"/>
          <w:marRight w:val="0"/>
          <w:marTop w:val="0"/>
          <w:marBottom w:val="0"/>
          <w:divBdr>
            <w:top w:val="none" w:sz="0" w:space="0" w:color="auto"/>
            <w:left w:val="none" w:sz="0" w:space="0" w:color="auto"/>
            <w:bottom w:val="none" w:sz="0" w:space="0" w:color="auto"/>
            <w:right w:val="none" w:sz="0" w:space="0" w:color="auto"/>
          </w:divBdr>
        </w:div>
        <w:div w:id="542060637">
          <w:marLeft w:val="0"/>
          <w:marRight w:val="0"/>
          <w:marTop w:val="0"/>
          <w:marBottom w:val="0"/>
          <w:divBdr>
            <w:top w:val="none" w:sz="0" w:space="0" w:color="auto"/>
            <w:left w:val="none" w:sz="0" w:space="0" w:color="auto"/>
            <w:bottom w:val="none" w:sz="0" w:space="0" w:color="auto"/>
            <w:right w:val="none" w:sz="0" w:space="0" w:color="auto"/>
          </w:divBdr>
        </w:div>
        <w:div w:id="75130834">
          <w:marLeft w:val="0"/>
          <w:marRight w:val="0"/>
          <w:marTop w:val="0"/>
          <w:marBottom w:val="0"/>
          <w:divBdr>
            <w:top w:val="none" w:sz="0" w:space="0" w:color="auto"/>
            <w:left w:val="none" w:sz="0" w:space="0" w:color="auto"/>
            <w:bottom w:val="none" w:sz="0" w:space="0" w:color="auto"/>
            <w:right w:val="none" w:sz="0" w:space="0" w:color="auto"/>
          </w:divBdr>
        </w:div>
        <w:div w:id="47001326">
          <w:marLeft w:val="0"/>
          <w:marRight w:val="0"/>
          <w:marTop w:val="0"/>
          <w:marBottom w:val="0"/>
          <w:divBdr>
            <w:top w:val="none" w:sz="0" w:space="0" w:color="auto"/>
            <w:left w:val="none" w:sz="0" w:space="0" w:color="auto"/>
            <w:bottom w:val="none" w:sz="0" w:space="0" w:color="auto"/>
            <w:right w:val="none" w:sz="0" w:space="0" w:color="auto"/>
          </w:divBdr>
        </w:div>
        <w:div w:id="1926187574">
          <w:marLeft w:val="0"/>
          <w:marRight w:val="0"/>
          <w:marTop w:val="0"/>
          <w:marBottom w:val="0"/>
          <w:divBdr>
            <w:top w:val="none" w:sz="0" w:space="0" w:color="auto"/>
            <w:left w:val="none" w:sz="0" w:space="0" w:color="auto"/>
            <w:bottom w:val="none" w:sz="0" w:space="0" w:color="auto"/>
            <w:right w:val="none" w:sz="0" w:space="0" w:color="auto"/>
          </w:divBdr>
        </w:div>
        <w:div w:id="245530391">
          <w:marLeft w:val="0"/>
          <w:marRight w:val="0"/>
          <w:marTop w:val="0"/>
          <w:marBottom w:val="0"/>
          <w:divBdr>
            <w:top w:val="none" w:sz="0" w:space="0" w:color="auto"/>
            <w:left w:val="none" w:sz="0" w:space="0" w:color="auto"/>
            <w:bottom w:val="none" w:sz="0" w:space="0" w:color="auto"/>
            <w:right w:val="none" w:sz="0" w:space="0" w:color="auto"/>
          </w:divBdr>
        </w:div>
        <w:div w:id="942230042">
          <w:marLeft w:val="0"/>
          <w:marRight w:val="0"/>
          <w:marTop w:val="0"/>
          <w:marBottom w:val="0"/>
          <w:divBdr>
            <w:top w:val="none" w:sz="0" w:space="0" w:color="auto"/>
            <w:left w:val="none" w:sz="0" w:space="0" w:color="auto"/>
            <w:bottom w:val="none" w:sz="0" w:space="0" w:color="auto"/>
            <w:right w:val="none" w:sz="0" w:space="0" w:color="auto"/>
          </w:divBdr>
        </w:div>
        <w:div w:id="1817137138">
          <w:marLeft w:val="0"/>
          <w:marRight w:val="0"/>
          <w:marTop w:val="0"/>
          <w:marBottom w:val="0"/>
          <w:divBdr>
            <w:top w:val="none" w:sz="0" w:space="0" w:color="auto"/>
            <w:left w:val="none" w:sz="0" w:space="0" w:color="auto"/>
            <w:bottom w:val="none" w:sz="0" w:space="0" w:color="auto"/>
            <w:right w:val="none" w:sz="0" w:space="0" w:color="auto"/>
          </w:divBdr>
        </w:div>
        <w:div w:id="622614202">
          <w:marLeft w:val="0"/>
          <w:marRight w:val="0"/>
          <w:marTop w:val="0"/>
          <w:marBottom w:val="0"/>
          <w:divBdr>
            <w:top w:val="none" w:sz="0" w:space="0" w:color="auto"/>
            <w:left w:val="none" w:sz="0" w:space="0" w:color="auto"/>
            <w:bottom w:val="none" w:sz="0" w:space="0" w:color="auto"/>
            <w:right w:val="none" w:sz="0" w:space="0" w:color="auto"/>
          </w:divBdr>
        </w:div>
        <w:div w:id="1051222807">
          <w:marLeft w:val="0"/>
          <w:marRight w:val="0"/>
          <w:marTop w:val="0"/>
          <w:marBottom w:val="0"/>
          <w:divBdr>
            <w:top w:val="none" w:sz="0" w:space="0" w:color="auto"/>
            <w:left w:val="none" w:sz="0" w:space="0" w:color="auto"/>
            <w:bottom w:val="none" w:sz="0" w:space="0" w:color="auto"/>
            <w:right w:val="none" w:sz="0" w:space="0" w:color="auto"/>
          </w:divBdr>
        </w:div>
        <w:div w:id="398865349">
          <w:marLeft w:val="0"/>
          <w:marRight w:val="0"/>
          <w:marTop w:val="0"/>
          <w:marBottom w:val="0"/>
          <w:divBdr>
            <w:top w:val="none" w:sz="0" w:space="0" w:color="auto"/>
            <w:left w:val="none" w:sz="0" w:space="0" w:color="auto"/>
            <w:bottom w:val="none" w:sz="0" w:space="0" w:color="auto"/>
            <w:right w:val="none" w:sz="0" w:space="0" w:color="auto"/>
          </w:divBdr>
        </w:div>
        <w:div w:id="392898198">
          <w:marLeft w:val="0"/>
          <w:marRight w:val="0"/>
          <w:marTop w:val="0"/>
          <w:marBottom w:val="0"/>
          <w:divBdr>
            <w:top w:val="none" w:sz="0" w:space="0" w:color="auto"/>
            <w:left w:val="none" w:sz="0" w:space="0" w:color="auto"/>
            <w:bottom w:val="none" w:sz="0" w:space="0" w:color="auto"/>
            <w:right w:val="none" w:sz="0" w:space="0" w:color="auto"/>
          </w:divBdr>
        </w:div>
        <w:div w:id="1368142959">
          <w:marLeft w:val="0"/>
          <w:marRight w:val="0"/>
          <w:marTop w:val="0"/>
          <w:marBottom w:val="0"/>
          <w:divBdr>
            <w:top w:val="none" w:sz="0" w:space="0" w:color="auto"/>
            <w:left w:val="none" w:sz="0" w:space="0" w:color="auto"/>
            <w:bottom w:val="none" w:sz="0" w:space="0" w:color="auto"/>
            <w:right w:val="none" w:sz="0" w:space="0" w:color="auto"/>
          </w:divBdr>
        </w:div>
        <w:div w:id="428090622">
          <w:marLeft w:val="0"/>
          <w:marRight w:val="0"/>
          <w:marTop w:val="0"/>
          <w:marBottom w:val="0"/>
          <w:divBdr>
            <w:top w:val="none" w:sz="0" w:space="0" w:color="auto"/>
            <w:left w:val="none" w:sz="0" w:space="0" w:color="auto"/>
            <w:bottom w:val="none" w:sz="0" w:space="0" w:color="auto"/>
            <w:right w:val="none" w:sz="0" w:space="0" w:color="auto"/>
          </w:divBdr>
        </w:div>
        <w:div w:id="928153320">
          <w:marLeft w:val="0"/>
          <w:marRight w:val="0"/>
          <w:marTop w:val="0"/>
          <w:marBottom w:val="0"/>
          <w:divBdr>
            <w:top w:val="none" w:sz="0" w:space="0" w:color="auto"/>
            <w:left w:val="none" w:sz="0" w:space="0" w:color="auto"/>
            <w:bottom w:val="none" w:sz="0" w:space="0" w:color="auto"/>
            <w:right w:val="none" w:sz="0" w:space="0" w:color="auto"/>
          </w:divBdr>
        </w:div>
        <w:div w:id="645354790">
          <w:marLeft w:val="0"/>
          <w:marRight w:val="0"/>
          <w:marTop w:val="0"/>
          <w:marBottom w:val="0"/>
          <w:divBdr>
            <w:top w:val="none" w:sz="0" w:space="0" w:color="auto"/>
            <w:left w:val="none" w:sz="0" w:space="0" w:color="auto"/>
            <w:bottom w:val="none" w:sz="0" w:space="0" w:color="auto"/>
            <w:right w:val="none" w:sz="0" w:space="0" w:color="auto"/>
          </w:divBdr>
        </w:div>
        <w:div w:id="798691565">
          <w:marLeft w:val="0"/>
          <w:marRight w:val="0"/>
          <w:marTop w:val="0"/>
          <w:marBottom w:val="0"/>
          <w:divBdr>
            <w:top w:val="none" w:sz="0" w:space="0" w:color="auto"/>
            <w:left w:val="none" w:sz="0" w:space="0" w:color="auto"/>
            <w:bottom w:val="none" w:sz="0" w:space="0" w:color="auto"/>
            <w:right w:val="none" w:sz="0" w:space="0" w:color="auto"/>
          </w:divBdr>
        </w:div>
        <w:div w:id="1650356392">
          <w:marLeft w:val="0"/>
          <w:marRight w:val="0"/>
          <w:marTop w:val="0"/>
          <w:marBottom w:val="0"/>
          <w:divBdr>
            <w:top w:val="none" w:sz="0" w:space="0" w:color="auto"/>
            <w:left w:val="none" w:sz="0" w:space="0" w:color="auto"/>
            <w:bottom w:val="none" w:sz="0" w:space="0" w:color="auto"/>
            <w:right w:val="none" w:sz="0" w:space="0" w:color="auto"/>
          </w:divBdr>
        </w:div>
        <w:div w:id="34044023">
          <w:marLeft w:val="0"/>
          <w:marRight w:val="0"/>
          <w:marTop w:val="0"/>
          <w:marBottom w:val="0"/>
          <w:divBdr>
            <w:top w:val="none" w:sz="0" w:space="0" w:color="auto"/>
            <w:left w:val="none" w:sz="0" w:space="0" w:color="auto"/>
            <w:bottom w:val="none" w:sz="0" w:space="0" w:color="auto"/>
            <w:right w:val="none" w:sz="0" w:space="0" w:color="auto"/>
          </w:divBdr>
        </w:div>
        <w:div w:id="670065423">
          <w:marLeft w:val="0"/>
          <w:marRight w:val="0"/>
          <w:marTop w:val="0"/>
          <w:marBottom w:val="0"/>
          <w:divBdr>
            <w:top w:val="none" w:sz="0" w:space="0" w:color="auto"/>
            <w:left w:val="none" w:sz="0" w:space="0" w:color="auto"/>
            <w:bottom w:val="none" w:sz="0" w:space="0" w:color="auto"/>
            <w:right w:val="none" w:sz="0" w:space="0" w:color="auto"/>
          </w:divBdr>
        </w:div>
        <w:div w:id="1792282027">
          <w:marLeft w:val="0"/>
          <w:marRight w:val="0"/>
          <w:marTop w:val="0"/>
          <w:marBottom w:val="0"/>
          <w:divBdr>
            <w:top w:val="none" w:sz="0" w:space="0" w:color="auto"/>
            <w:left w:val="none" w:sz="0" w:space="0" w:color="auto"/>
            <w:bottom w:val="none" w:sz="0" w:space="0" w:color="auto"/>
            <w:right w:val="none" w:sz="0" w:space="0" w:color="auto"/>
          </w:divBdr>
        </w:div>
        <w:div w:id="1738281378">
          <w:marLeft w:val="0"/>
          <w:marRight w:val="0"/>
          <w:marTop w:val="0"/>
          <w:marBottom w:val="0"/>
          <w:divBdr>
            <w:top w:val="none" w:sz="0" w:space="0" w:color="auto"/>
            <w:left w:val="none" w:sz="0" w:space="0" w:color="auto"/>
            <w:bottom w:val="none" w:sz="0" w:space="0" w:color="auto"/>
            <w:right w:val="none" w:sz="0" w:space="0" w:color="auto"/>
          </w:divBdr>
        </w:div>
        <w:div w:id="2064937576">
          <w:marLeft w:val="0"/>
          <w:marRight w:val="0"/>
          <w:marTop w:val="0"/>
          <w:marBottom w:val="0"/>
          <w:divBdr>
            <w:top w:val="none" w:sz="0" w:space="0" w:color="auto"/>
            <w:left w:val="none" w:sz="0" w:space="0" w:color="auto"/>
            <w:bottom w:val="none" w:sz="0" w:space="0" w:color="auto"/>
            <w:right w:val="none" w:sz="0" w:space="0" w:color="auto"/>
          </w:divBdr>
        </w:div>
        <w:div w:id="411851566">
          <w:marLeft w:val="0"/>
          <w:marRight w:val="0"/>
          <w:marTop w:val="0"/>
          <w:marBottom w:val="0"/>
          <w:divBdr>
            <w:top w:val="none" w:sz="0" w:space="0" w:color="auto"/>
            <w:left w:val="none" w:sz="0" w:space="0" w:color="auto"/>
            <w:bottom w:val="none" w:sz="0" w:space="0" w:color="auto"/>
            <w:right w:val="none" w:sz="0" w:space="0" w:color="auto"/>
          </w:divBdr>
        </w:div>
        <w:div w:id="391394238">
          <w:marLeft w:val="0"/>
          <w:marRight w:val="0"/>
          <w:marTop w:val="0"/>
          <w:marBottom w:val="0"/>
          <w:divBdr>
            <w:top w:val="none" w:sz="0" w:space="0" w:color="auto"/>
            <w:left w:val="none" w:sz="0" w:space="0" w:color="auto"/>
            <w:bottom w:val="none" w:sz="0" w:space="0" w:color="auto"/>
            <w:right w:val="none" w:sz="0" w:space="0" w:color="auto"/>
          </w:divBdr>
        </w:div>
        <w:div w:id="690762679">
          <w:marLeft w:val="0"/>
          <w:marRight w:val="0"/>
          <w:marTop w:val="0"/>
          <w:marBottom w:val="0"/>
          <w:divBdr>
            <w:top w:val="none" w:sz="0" w:space="0" w:color="auto"/>
            <w:left w:val="none" w:sz="0" w:space="0" w:color="auto"/>
            <w:bottom w:val="none" w:sz="0" w:space="0" w:color="auto"/>
            <w:right w:val="none" w:sz="0" w:space="0" w:color="auto"/>
          </w:divBdr>
        </w:div>
        <w:div w:id="2782203">
          <w:marLeft w:val="0"/>
          <w:marRight w:val="0"/>
          <w:marTop w:val="0"/>
          <w:marBottom w:val="0"/>
          <w:divBdr>
            <w:top w:val="none" w:sz="0" w:space="0" w:color="auto"/>
            <w:left w:val="none" w:sz="0" w:space="0" w:color="auto"/>
            <w:bottom w:val="none" w:sz="0" w:space="0" w:color="auto"/>
            <w:right w:val="none" w:sz="0" w:space="0" w:color="auto"/>
          </w:divBdr>
        </w:div>
        <w:div w:id="201789247">
          <w:marLeft w:val="0"/>
          <w:marRight w:val="0"/>
          <w:marTop w:val="0"/>
          <w:marBottom w:val="0"/>
          <w:divBdr>
            <w:top w:val="none" w:sz="0" w:space="0" w:color="auto"/>
            <w:left w:val="none" w:sz="0" w:space="0" w:color="auto"/>
            <w:bottom w:val="none" w:sz="0" w:space="0" w:color="auto"/>
            <w:right w:val="none" w:sz="0" w:space="0" w:color="auto"/>
          </w:divBdr>
        </w:div>
        <w:div w:id="1733962305">
          <w:marLeft w:val="0"/>
          <w:marRight w:val="0"/>
          <w:marTop w:val="0"/>
          <w:marBottom w:val="0"/>
          <w:divBdr>
            <w:top w:val="none" w:sz="0" w:space="0" w:color="auto"/>
            <w:left w:val="none" w:sz="0" w:space="0" w:color="auto"/>
            <w:bottom w:val="none" w:sz="0" w:space="0" w:color="auto"/>
            <w:right w:val="none" w:sz="0" w:space="0" w:color="auto"/>
          </w:divBdr>
        </w:div>
        <w:div w:id="460268502">
          <w:marLeft w:val="0"/>
          <w:marRight w:val="0"/>
          <w:marTop w:val="0"/>
          <w:marBottom w:val="0"/>
          <w:divBdr>
            <w:top w:val="none" w:sz="0" w:space="0" w:color="auto"/>
            <w:left w:val="none" w:sz="0" w:space="0" w:color="auto"/>
            <w:bottom w:val="none" w:sz="0" w:space="0" w:color="auto"/>
            <w:right w:val="none" w:sz="0" w:space="0" w:color="auto"/>
          </w:divBdr>
        </w:div>
        <w:div w:id="1617130753">
          <w:marLeft w:val="0"/>
          <w:marRight w:val="0"/>
          <w:marTop w:val="0"/>
          <w:marBottom w:val="0"/>
          <w:divBdr>
            <w:top w:val="none" w:sz="0" w:space="0" w:color="auto"/>
            <w:left w:val="none" w:sz="0" w:space="0" w:color="auto"/>
            <w:bottom w:val="none" w:sz="0" w:space="0" w:color="auto"/>
            <w:right w:val="none" w:sz="0" w:space="0" w:color="auto"/>
          </w:divBdr>
        </w:div>
        <w:div w:id="1234314593">
          <w:marLeft w:val="0"/>
          <w:marRight w:val="0"/>
          <w:marTop w:val="0"/>
          <w:marBottom w:val="0"/>
          <w:divBdr>
            <w:top w:val="none" w:sz="0" w:space="0" w:color="auto"/>
            <w:left w:val="none" w:sz="0" w:space="0" w:color="auto"/>
            <w:bottom w:val="none" w:sz="0" w:space="0" w:color="auto"/>
            <w:right w:val="none" w:sz="0" w:space="0" w:color="auto"/>
          </w:divBdr>
        </w:div>
        <w:div w:id="248926821">
          <w:marLeft w:val="0"/>
          <w:marRight w:val="0"/>
          <w:marTop w:val="0"/>
          <w:marBottom w:val="0"/>
          <w:divBdr>
            <w:top w:val="none" w:sz="0" w:space="0" w:color="auto"/>
            <w:left w:val="none" w:sz="0" w:space="0" w:color="auto"/>
            <w:bottom w:val="none" w:sz="0" w:space="0" w:color="auto"/>
            <w:right w:val="none" w:sz="0" w:space="0" w:color="auto"/>
          </w:divBdr>
        </w:div>
        <w:div w:id="52781496">
          <w:marLeft w:val="0"/>
          <w:marRight w:val="0"/>
          <w:marTop w:val="0"/>
          <w:marBottom w:val="0"/>
          <w:divBdr>
            <w:top w:val="none" w:sz="0" w:space="0" w:color="auto"/>
            <w:left w:val="none" w:sz="0" w:space="0" w:color="auto"/>
            <w:bottom w:val="none" w:sz="0" w:space="0" w:color="auto"/>
            <w:right w:val="none" w:sz="0" w:space="0" w:color="auto"/>
          </w:divBdr>
        </w:div>
        <w:div w:id="1699699624">
          <w:marLeft w:val="0"/>
          <w:marRight w:val="0"/>
          <w:marTop w:val="0"/>
          <w:marBottom w:val="0"/>
          <w:divBdr>
            <w:top w:val="none" w:sz="0" w:space="0" w:color="auto"/>
            <w:left w:val="none" w:sz="0" w:space="0" w:color="auto"/>
            <w:bottom w:val="none" w:sz="0" w:space="0" w:color="auto"/>
            <w:right w:val="none" w:sz="0" w:space="0" w:color="auto"/>
          </w:divBdr>
        </w:div>
        <w:div w:id="1744568412">
          <w:marLeft w:val="0"/>
          <w:marRight w:val="0"/>
          <w:marTop w:val="0"/>
          <w:marBottom w:val="0"/>
          <w:divBdr>
            <w:top w:val="none" w:sz="0" w:space="0" w:color="auto"/>
            <w:left w:val="none" w:sz="0" w:space="0" w:color="auto"/>
            <w:bottom w:val="none" w:sz="0" w:space="0" w:color="auto"/>
            <w:right w:val="none" w:sz="0" w:space="0" w:color="auto"/>
          </w:divBdr>
        </w:div>
        <w:div w:id="1535920092">
          <w:marLeft w:val="0"/>
          <w:marRight w:val="0"/>
          <w:marTop w:val="0"/>
          <w:marBottom w:val="0"/>
          <w:divBdr>
            <w:top w:val="none" w:sz="0" w:space="0" w:color="auto"/>
            <w:left w:val="none" w:sz="0" w:space="0" w:color="auto"/>
            <w:bottom w:val="none" w:sz="0" w:space="0" w:color="auto"/>
            <w:right w:val="none" w:sz="0" w:space="0" w:color="auto"/>
          </w:divBdr>
        </w:div>
        <w:div w:id="1376928195">
          <w:marLeft w:val="0"/>
          <w:marRight w:val="0"/>
          <w:marTop w:val="0"/>
          <w:marBottom w:val="0"/>
          <w:divBdr>
            <w:top w:val="none" w:sz="0" w:space="0" w:color="auto"/>
            <w:left w:val="none" w:sz="0" w:space="0" w:color="auto"/>
            <w:bottom w:val="none" w:sz="0" w:space="0" w:color="auto"/>
            <w:right w:val="none" w:sz="0" w:space="0" w:color="auto"/>
          </w:divBdr>
        </w:div>
        <w:div w:id="2101946309">
          <w:marLeft w:val="0"/>
          <w:marRight w:val="0"/>
          <w:marTop w:val="0"/>
          <w:marBottom w:val="0"/>
          <w:divBdr>
            <w:top w:val="none" w:sz="0" w:space="0" w:color="auto"/>
            <w:left w:val="none" w:sz="0" w:space="0" w:color="auto"/>
            <w:bottom w:val="none" w:sz="0" w:space="0" w:color="auto"/>
            <w:right w:val="none" w:sz="0" w:space="0" w:color="auto"/>
          </w:divBdr>
        </w:div>
        <w:div w:id="1253316937">
          <w:marLeft w:val="0"/>
          <w:marRight w:val="0"/>
          <w:marTop w:val="0"/>
          <w:marBottom w:val="0"/>
          <w:divBdr>
            <w:top w:val="none" w:sz="0" w:space="0" w:color="auto"/>
            <w:left w:val="none" w:sz="0" w:space="0" w:color="auto"/>
            <w:bottom w:val="none" w:sz="0" w:space="0" w:color="auto"/>
            <w:right w:val="none" w:sz="0" w:space="0" w:color="auto"/>
          </w:divBdr>
        </w:div>
        <w:div w:id="500195883">
          <w:marLeft w:val="0"/>
          <w:marRight w:val="0"/>
          <w:marTop w:val="0"/>
          <w:marBottom w:val="0"/>
          <w:divBdr>
            <w:top w:val="none" w:sz="0" w:space="0" w:color="auto"/>
            <w:left w:val="none" w:sz="0" w:space="0" w:color="auto"/>
            <w:bottom w:val="none" w:sz="0" w:space="0" w:color="auto"/>
            <w:right w:val="none" w:sz="0" w:space="0" w:color="auto"/>
          </w:divBdr>
        </w:div>
        <w:div w:id="700781527">
          <w:marLeft w:val="0"/>
          <w:marRight w:val="0"/>
          <w:marTop w:val="0"/>
          <w:marBottom w:val="0"/>
          <w:divBdr>
            <w:top w:val="none" w:sz="0" w:space="0" w:color="auto"/>
            <w:left w:val="none" w:sz="0" w:space="0" w:color="auto"/>
            <w:bottom w:val="none" w:sz="0" w:space="0" w:color="auto"/>
            <w:right w:val="none" w:sz="0" w:space="0" w:color="auto"/>
          </w:divBdr>
        </w:div>
        <w:div w:id="820388224">
          <w:marLeft w:val="0"/>
          <w:marRight w:val="0"/>
          <w:marTop w:val="0"/>
          <w:marBottom w:val="0"/>
          <w:divBdr>
            <w:top w:val="none" w:sz="0" w:space="0" w:color="auto"/>
            <w:left w:val="none" w:sz="0" w:space="0" w:color="auto"/>
            <w:bottom w:val="none" w:sz="0" w:space="0" w:color="auto"/>
            <w:right w:val="none" w:sz="0" w:space="0" w:color="auto"/>
          </w:divBdr>
        </w:div>
        <w:div w:id="1236209982">
          <w:marLeft w:val="0"/>
          <w:marRight w:val="0"/>
          <w:marTop w:val="0"/>
          <w:marBottom w:val="0"/>
          <w:divBdr>
            <w:top w:val="none" w:sz="0" w:space="0" w:color="auto"/>
            <w:left w:val="none" w:sz="0" w:space="0" w:color="auto"/>
            <w:bottom w:val="none" w:sz="0" w:space="0" w:color="auto"/>
            <w:right w:val="none" w:sz="0" w:space="0" w:color="auto"/>
          </w:divBdr>
        </w:div>
        <w:div w:id="223030842">
          <w:marLeft w:val="0"/>
          <w:marRight w:val="0"/>
          <w:marTop w:val="0"/>
          <w:marBottom w:val="0"/>
          <w:divBdr>
            <w:top w:val="none" w:sz="0" w:space="0" w:color="auto"/>
            <w:left w:val="none" w:sz="0" w:space="0" w:color="auto"/>
            <w:bottom w:val="none" w:sz="0" w:space="0" w:color="auto"/>
            <w:right w:val="none" w:sz="0" w:space="0" w:color="auto"/>
          </w:divBdr>
        </w:div>
        <w:div w:id="1930112075">
          <w:marLeft w:val="0"/>
          <w:marRight w:val="0"/>
          <w:marTop w:val="0"/>
          <w:marBottom w:val="0"/>
          <w:divBdr>
            <w:top w:val="none" w:sz="0" w:space="0" w:color="auto"/>
            <w:left w:val="none" w:sz="0" w:space="0" w:color="auto"/>
            <w:bottom w:val="none" w:sz="0" w:space="0" w:color="auto"/>
            <w:right w:val="none" w:sz="0" w:space="0" w:color="auto"/>
          </w:divBdr>
        </w:div>
        <w:div w:id="1300964173">
          <w:marLeft w:val="0"/>
          <w:marRight w:val="0"/>
          <w:marTop w:val="0"/>
          <w:marBottom w:val="0"/>
          <w:divBdr>
            <w:top w:val="none" w:sz="0" w:space="0" w:color="auto"/>
            <w:left w:val="none" w:sz="0" w:space="0" w:color="auto"/>
            <w:bottom w:val="none" w:sz="0" w:space="0" w:color="auto"/>
            <w:right w:val="none" w:sz="0" w:space="0" w:color="auto"/>
          </w:divBdr>
        </w:div>
        <w:div w:id="1682466333">
          <w:marLeft w:val="0"/>
          <w:marRight w:val="0"/>
          <w:marTop w:val="0"/>
          <w:marBottom w:val="0"/>
          <w:divBdr>
            <w:top w:val="none" w:sz="0" w:space="0" w:color="auto"/>
            <w:left w:val="none" w:sz="0" w:space="0" w:color="auto"/>
            <w:bottom w:val="none" w:sz="0" w:space="0" w:color="auto"/>
            <w:right w:val="none" w:sz="0" w:space="0" w:color="auto"/>
          </w:divBdr>
        </w:div>
        <w:div w:id="405229288">
          <w:marLeft w:val="0"/>
          <w:marRight w:val="0"/>
          <w:marTop w:val="0"/>
          <w:marBottom w:val="0"/>
          <w:divBdr>
            <w:top w:val="none" w:sz="0" w:space="0" w:color="auto"/>
            <w:left w:val="none" w:sz="0" w:space="0" w:color="auto"/>
            <w:bottom w:val="none" w:sz="0" w:space="0" w:color="auto"/>
            <w:right w:val="none" w:sz="0" w:space="0" w:color="auto"/>
          </w:divBdr>
        </w:div>
        <w:div w:id="1172916355">
          <w:marLeft w:val="0"/>
          <w:marRight w:val="0"/>
          <w:marTop w:val="0"/>
          <w:marBottom w:val="0"/>
          <w:divBdr>
            <w:top w:val="none" w:sz="0" w:space="0" w:color="auto"/>
            <w:left w:val="none" w:sz="0" w:space="0" w:color="auto"/>
            <w:bottom w:val="none" w:sz="0" w:space="0" w:color="auto"/>
            <w:right w:val="none" w:sz="0" w:space="0" w:color="auto"/>
          </w:divBdr>
        </w:div>
        <w:div w:id="2008551343">
          <w:marLeft w:val="0"/>
          <w:marRight w:val="0"/>
          <w:marTop w:val="0"/>
          <w:marBottom w:val="0"/>
          <w:divBdr>
            <w:top w:val="none" w:sz="0" w:space="0" w:color="auto"/>
            <w:left w:val="none" w:sz="0" w:space="0" w:color="auto"/>
            <w:bottom w:val="none" w:sz="0" w:space="0" w:color="auto"/>
            <w:right w:val="none" w:sz="0" w:space="0" w:color="auto"/>
          </w:divBdr>
        </w:div>
        <w:div w:id="1270236032">
          <w:marLeft w:val="0"/>
          <w:marRight w:val="0"/>
          <w:marTop w:val="0"/>
          <w:marBottom w:val="0"/>
          <w:divBdr>
            <w:top w:val="none" w:sz="0" w:space="0" w:color="auto"/>
            <w:left w:val="none" w:sz="0" w:space="0" w:color="auto"/>
            <w:bottom w:val="none" w:sz="0" w:space="0" w:color="auto"/>
            <w:right w:val="none" w:sz="0" w:space="0" w:color="auto"/>
          </w:divBdr>
        </w:div>
        <w:div w:id="631135051">
          <w:marLeft w:val="0"/>
          <w:marRight w:val="0"/>
          <w:marTop w:val="0"/>
          <w:marBottom w:val="0"/>
          <w:divBdr>
            <w:top w:val="none" w:sz="0" w:space="0" w:color="auto"/>
            <w:left w:val="none" w:sz="0" w:space="0" w:color="auto"/>
            <w:bottom w:val="none" w:sz="0" w:space="0" w:color="auto"/>
            <w:right w:val="none" w:sz="0" w:space="0" w:color="auto"/>
          </w:divBdr>
        </w:div>
        <w:div w:id="1555578359">
          <w:marLeft w:val="0"/>
          <w:marRight w:val="0"/>
          <w:marTop w:val="0"/>
          <w:marBottom w:val="0"/>
          <w:divBdr>
            <w:top w:val="none" w:sz="0" w:space="0" w:color="auto"/>
            <w:left w:val="none" w:sz="0" w:space="0" w:color="auto"/>
            <w:bottom w:val="none" w:sz="0" w:space="0" w:color="auto"/>
            <w:right w:val="none" w:sz="0" w:space="0" w:color="auto"/>
          </w:divBdr>
        </w:div>
        <w:div w:id="1194810009">
          <w:marLeft w:val="0"/>
          <w:marRight w:val="0"/>
          <w:marTop w:val="0"/>
          <w:marBottom w:val="0"/>
          <w:divBdr>
            <w:top w:val="none" w:sz="0" w:space="0" w:color="auto"/>
            <w:left w:val="none" w:sz="0" w:space="0" w:color="auto"/>
            <w:bottom w:val="none" w:sz="0" w:space="0" w:color="auto"/>
            <w:right w:val="none" w:sz="0" w:space="0" w:color="auto"/>
          </w:divBdr>
        </w:div>
        <w:div w:id="1097678268">
          <w:marLeft w:val="0"/>
          <w:marRight w:val="0"/>
          <w:marTop w:val="0"/>
          <w:marBottom w:val="0"/>
          <w:divBdr>
            <w:top w:val="none" w:sz="0" w:space="0" w:color="auto"/>
            <w:left w:val="none" w:sz="0" w:space="0" w:color="auto"/>
            <w:bottom w:val="none" w:sz="0" w:space="0" w:color="auto"/>
            <w:right w:val="none" w:sz="0" w:space="0" w:color="auto"/>
          </w:divBdr>
        </w:div>
        <w:div w:id="22832815">
          <w:marLeft w:val="0"/>
          <w:marRight w:val="0"/>
          <w:marTop w:val="0"/>
          <w:marBottom w:val="0"/>
          <w:divBdr>
            <w:top w:val="none" w:sz="0" w:space="0" w:color="auto"/>
            <w:left w:val="none" w:sz="0" w:space="0" w:color="auto"/>
            <w:bottom w:val="none" w:sz="0" w:space="0" w:color="auto"/>
            <w:right w:val="none" w:sz="0" w:space="0" w:color="auto"/>
          </w:divBdr>
        </w:div>
        <w:div w:id="1962884065">
          <w:marLeft w:val="0"/>
          <w:marRight w:val="0"/>
          <w:marTop w:val="0"/>
          <w:marBottom w:val="0"/>
          <w:divBdr>
            <w:top w:val="none" w:sz="0" w:space="0" w:color="auto"/>
            <w:left w:val="none" w:sz="0" w:space="0" w:color="auto"/>
            <w:bottom w:val="none" w:sz="0" w:space="0" w:color="auto"/>
            <w:right w:val="none" w:sz="0" w:space="0" w:color="auto"/>
          </w:divBdr>
        </w:div>
        <w:div w:id="1196163454">
          <w:marLeft w:val="0"/>
          <w:marRight w:val="0"/>
          <w:marTop w:val="0"/>
          <w:marBottom w:val="0"/>
          <w:divBdr>
            <w:top w:val="none" w:sz="0" w:space="0" w:color="auto"/>
            <w:left w:val="none" w:sz="0" w:space="0" w:color="auto"/>
            <w:bottom w:val="none" w:sz="0" w:space="0" w:color="auto"/>
            <w:right w:val="none" w:sz="0" w:space="0" w:color="auto"/>
          </w:divBdr>
        </w:div>
        <w:div w:id="1151478432">
          <w:marLeft w:val="0"/>
          <w:marRight w:val="0"/>
          <w:marTop w:val="0"/>
          <w:marBottom w:val="0"/>
          <w:divBdr>
            <w:top w:val="none" w:sz="0" w:space="0" w:color="auto"/>
            <w:left w:val="none" w:sz="0" w:space="0" w:color="auto"/>
            <w:bottom w:val="none" w:sz="0" w:space="0" w:color="auto"/>
            <w:right w:val="none" w:sz="0" w:space="0" w:color="auto"/>
          </w:divBdr>
        </w:div>
        <w:div w:id="1433696571">
          <w:marLeft w:val="0"/>
          <w:marRight w:val="0"/>
          <w:marTop w:val="0"/>
          <w:marBottom w:val="0"/>
          <w:divBdr>
            <w:top w:val="none" w:sz="0" w:space="0" w:color="auto"/>
            <w:left w:val="none" w:sz="0" w:space="0" w:color="auto"/>
            <w:bottom w:val="none" w:sz="0" w:space="0" w:color="auto"/>
            <w:right w:val="none" w:sz="0" w:space="0" w:color="auto"/>
          </w:divBdr>
        </w:div>
        <w:div w:id="190605717">
          <w:marLeft w:val="0"/>
          <w:marRight w:val="0"/>
          <w:marTop w:val="0"/>
          <w:marBottom w:val="0"/>
          <w:divBdr>
            <w:top w:val="none" w:sz="0" w:space="0" w:color="auto"/>
            <w:left w:val="none" w:sz="0" w:space="0" w:color="auto"/>
            <w:bottom w:val="none" w:sz="0" w:space="0" w:color="auto"/>
            <w:right w:val="none" w:sz="0" w:space="0" w:color="auto"/>
          </w:divBdr>
        </w:div>
        <w:div w:id="288778952">
          <w:marLeft w:val="0"/>
          <w:marRight w:val="0"/>
          <w:marTop w:val="0"/>
          <w:marBottom w:val="0"/>
          <w:divBdr>
            <w:top w:val="none" w:sz="0" w:space="0" w:color="auto"/>
            <w:left w:val="none" w:sz="0" w:space="0" w:color="auto"/>
            <w:bottom w:val="none" w:sz="0" w:space="0" w:color="auto"/>
            <w:right w:val="none" w:sz="0" w:space="0" w:color="auto"/>
          </w:divBdr>
        </w:div>
        <w:div w:id="682247478">
          <w:marLeft w:val="0"/>
          <w:marRight w:val="0"/>
          <w:marTop w:val="0"/>
          <w:marBottom w:val="0"/>
          <w:divBdr>
            <w:top w:val="none" w:sz="0" w:space="0" w:color="auto"/>
            <w:left w:val="none" w:sz="0" w:space="0" w:color="auto"/>
            <w:bottom w:val="none" w:sz="0" w:space="0" w:color="auto"/>
            <w:right w:val="none" w:sz="0" w:space="0" w:color="auto"/>
          </w:divBdr>
        </w:div>
        <w:div w:id="1080448410">
          <w:marLeft w:val="0"/>
          <w:marRight w:val="0"/>
          <w:marTop w:val="0"/>
          <w:marBottom w:val="0"/>
          <w:divBdr>
            <w:top w:val="none" w:sz="0" w:space="0" w:color="auto"/>
            <w:left w:val="none" w:sz="0" w:space="0" w:color="auto"/>
            <w:bottom w:val="none" w:sz="0" w:space="0" w:color="auto"/>
            <w:right w:val="none" w:sz="0" w:space="0" w:color="auto"/>
          </w:divBdr>
        </w:div>
        <w:div w:id="377166418">
          <w:marLeft w:val="0"/>
          <w:marRight w:val="0"/>
          <w:marTop w:val="0"/>
          <w:marBottom w:val="0"/>
          <w:divBdr>
            <w:top w:val="none" w:sz="0" w:space="0" w:color="auto"/>
            <w:left w:val="none" w:sz="0" w:space="0" w:color="auto"/>
            <w:bottom w:val="none" w:sz="0" w:space="0" w:color="auto"/>
            <w:right w:val="none" w:sz="0" w:space="0" w:color="auto"/>
          </w:divBdr>
        </w:div>
        <w:div w:id="1134759157">
          <w:marLeft w:val="0"/>
          <w:marRight w:val="0"/>
          <w:marTop w:val="0"/>
          <w:marBottom w:val="0"/>
          <w:divBdr>
            <w:top w:val="none" w:sz="0" w:space="0" w:color="auto"/>
            <w:left w:val="none" w:sz="0" w:space="0" w:color="auto"/>
            <w:bottom w:val="none" w:sz="0" w:space="0" w:color="auto"/>
            <w:right w:val="none" w:sz="0" w:space="0" w:color="auto"/>
          </w:divBdr>
        </w:div>
        <w:div w:id="241840891">
          <w:marLeft w:val="0"/>
          <w:marRight w:val="0"/>
          <w:marTop w:val="0"/>
          <w:marBottom w:val="0"/>
          <w:divBdr>
            <w:top w:val="none" w:sz="0" w:space="0" w:color="auto"/>
            <w:left w:val="none" w:sz="0" w:space="0" w:color="auto"/>
            <w:bottom w:val="none" w:sz="0" w:space="0" w:color="auto"/>
            <w:right w:val="none" w:sz="0" w:space="0" w:color="auto"/>
          </w:divBdr>
        </w:div>
        <w:div w:id="1735734227">
          <w:marLeft w:val="0"/>
          <w:marRight w:val="0"/>
          <w:marTop w:val="0"/>
          <w:marBottom w:val="0"/>
          <w:divBdr>
            <w:top w:val="none" w:sz="0" w:space="0" w:color="auto"/>
            <w:left w:val="none" w:sz="0" w:space="0" w:color="auto"/>
            <w:bottom w:val="none" w:sz="0" w:space="0" w:color="auto"/>
            <w:right w:val="none" w:sz="0" w:space="0" w:color="auto"/>
          </w:divBdr>
        </w:div>
        <w:div w:id="702830509">
          <w:marLeft w:val="0"/>
          <w:marRight w:val="0"/>
          <w:marTop w:val="0"/>
          <w:marBottom w:val="0"/>
          <w:divBdr>
            <w:top w:val="none" w:sz="0" w:space="0" w:color="auto"/>
            <w:left w:val="none" w:sz="0" w:space="0" w:color="auto"/>
            <w:bottom w:val="none" w:sz="0" w:space="0" w:color="auto"/>
            <w:right w:val="none" w:sz="0" w:space="0" w:color="auto"/>
          </w:divBdr>
        </w:div>
        <w:div w:id="768962311">
          <w:marLeft w:val="0"/>
          <w:marRight w:val="0"/>
          <w:marTop w:val="0"/>
          <w:marBottom w:val="0"/>
          <w:divBdr>
            <w:top w:val="none" w:sz="0" w:space="0" w:color="auto"/>
            <w:left w:val="none" w:sz="0" w:space="0" w:color="auto"/>
            <w:bottom w:val="none" w:sz="0" w:space="0" w:color="auto"/>
            <w:right w:val="none" w:sz="0" w:space="0" w:color="auto"/>
          </w:divBdr>
        </w:div>
        <w:div w:id="215091207">
          <w:marLeft w:val="0"/>
          <w:marRight w:val="0"/>
          <w:marTop w:val="0"/>
          <w:marBottom w:val="0"/>
          <w:divBdr>
            <w:top w:val="none" w:sz="0" w:space="0" w:color="auto"/>
            <w:left w:val="none" w:sz="0" w:space="0" w:color="auto"/>
            <w:bottom w:val="none" w:sz="0" w:space="0" w:color="auto"/>
            <w:right w:val="none" w:sz="0" w:space="0" w:color="auto"/>
          </w:divBdr>
        </w:div>
        <w:div w:id="2011986991">
          <w:marLeft w:val="0"/>
          <w:marRight w:val="0"/>
          <w:marTop w:val="0"/>
          <w:marBottom w:val="0"/>
          <w:divBdr>
            <w:top w:val="none" w:sz="0" w:space="0" w:color="auto"/>
            <w:left w:val="none" w:sz="0" w:space="0" w:color="auto"/>
            <w:bottom w:val="none" w:sz="0" w:space="0" w:color="auto"/>
            <w:right w:val="none" w:sz="0" w:space="0" w:color="auto"/>
          </w:divBdr>
        </w:div>
        <w:div w:id="848762282">
          <w:marLeft w:val="0"/>
          <w:marRight w:val="0"/>
          <w:marTop w:val="0"/>
          <w:marBottom w:val="0"/>
          <w:divBdr>
            <w:top w:val="none" w:sz="0" w:space="0" w:color="auto"/>
            <w:left w:val="none" w:sz="0" w:space="0" w:color="auto"/>
            <w:bottom w:val="none" w:sz="0" w:space="0" w:color="auto"/>
            <w:right w:val="none" w:sz="0" w:space="0" w:color="auto"/>
          </w:divBdr>
        </w:div>
        <w:div w:id="787552981">
          <w:marLeft w:val="0"/>
          <w:marRight w:val="0"/>
          <w:marTop w:val="0"/>
          <w:marBottom w:val="0"/>
          <w:divBdr>
            <w:top w:val="none" w:sz="0" w:space="0" w:color="auto"/>
            <w:left w:val="none" w:sz="0" w:space="0" w:color="auto"/>
            <w:bottom w:val="none" w:sz="0" w:space="0" w:color="auto"/>
            <w:right w:val="none" w:sz="0" w:space="0" w:color="auto"/>
          </w:divBdr>
        </w:div>
        <w:div w:id="1890221825">
          <w:marLeft w:val="0"/>
          <w:marRight w:val="0"/>
          <w:marTop w:val="0"/>
          <w:marBottom w:val="0"/>
          <w:divBdr>
            <w:top w:val="none" w:sz="0" w:space="0" w:color="auto"/>
            <w:left w:val="none" w:sz="0" w:space="0" w:color="auto"/>
            <w:bottom w:val="none" w:sz="0" w:space="0" w:color="auto"/>
            <w:right w:val="none" w:sz="0" w:space="0" w:color="auto"/>
          </w:divBdr>
        </w:div>
        <w:div w:id="115224975">
          <w:marLeft w:val="0"/>
          <w:marRight w:val="0"/>
          <w:marTop w:val="0"/>
          <w:marBottom w:val="0"/>
          <w:divBdr>
            <w:top w:val="none" w:sz="0" w:space="0" w:color="auto"/>
            <w:left w:val="none" w:sz="0" w:space="0" w:color="auto"/>
            <w:bottom w:val="none" w:sz="0" w:space="0" w:color="auto"/>
            <w:right w:val="none" w:sz="0" w:space="0" w:color="auto"/>
          </w:divBdr>
        </w:div>
        <w:div w:id="1424254883">
          <w:marLeft w:val="0"/>
          <w:marRight w:val="0"/>
          <w:marTop w:val="0"/>
          <w:marBottom w:val="0"/>
          <w:divBdr>
            <w:top w:val="none" w:sz="0" w:space="0" w:color="auto"/>
            <w:left w:val="none" w:sz="0" w:space="0" w:color="auto"/>
            <w:bottom w:val="none" w:sz="0" w:space="0" w:color="auto"/>
            <w:right w:val="none" w:sz="0" w:space="0" w:color="auto"/>
          </w:divBdr>
        </w:div>
        <w:div w:id="1825470931">
          <w:marLeft w:val="0"/>
          <w:marRight w:val="0"/>
          <w:marTop w:val="0"/>
          <w:marBottom w:val="0"/>
          <w:divBdr>
            <w:top w:val="none" w:sz="0" w:space="0" w:color="auto"/>
            <w:left w:val="none" w:sz="0" w:space="0" w:color="auto"/>
            <w:bottom w:val="none" w:sz="0" w:space="0" w:color="auto"/>
            <w:right w:val="none" w:sz="0" w:space="0" w:color="auto"/>
          </w:divBdr>
        </w:div>
        <w:div w:id="1090849829">
          <w:marLeft w:val="0"/>
          <w:marRight w:val="0"/>
          <w:marTop w:val="0"/>
          <w:marBottom w:val="0"/>
          <w:divBdr>
            <w:top w:val="none" w:sz="0" w:space="0" w:color="auto"/>
            <w:left w:val="none" w:sz="0" w:space="0" w:color="auto"/>
            <w:bottom w:val="none" w:sz="0" w:space="0" w:color="auto"/>
            <w:right w:val="none" w:sz="0" w:space="0" w:color="auto"/>
          </w:divBdr>
        </w:div>
        <w:div w:id="1712267790">
          <w:marLeft w:val="0"/>
          <w:marRight w:val="0"/>
          <w:marTop w:val="0"/>
          <w:marBottom w:val="0"/>
          <w:divBdr>
            <w:top w:val="none" w:sz="0" w:space="0" w:color="auto"/>
            <w:left w:val="none" w:sz="0" w:space="0" w:color="auto"/>
            <w:bottom w:val="none" w:sz="0" w:space="0" w:color="auto"/>
            <w:right w:val="none" w:sz="0" w:space="0" w:color="auto"/>
          </w:divBdr>
        </w:div>
        <w:div w:id="2010256245">
          <w:marLeft w:val="0"/>
          <w:marRight w:val="0"/>
          <w:marTop w:val="0"/>
          <w:marBottom w:val="0"/>
          <w:divBdr>
            <w:top w:val="none" w:sz="0" w:space="0" w:color="auto"/>
            <w:left w:val="none" w:sz="0" w:space="0" w:color="auto"/>
            <w:bottom w:val="none" w:sz="0" w:space="0" w:color="auto"/>
            <w:right w:val="none" w:sz="0" w:space="0" w:color="auto"/>
          </w:divBdr>
        </w:div>
        <w:div w:id="9449816">
          <w:marLeft w:val="0"/>
          <w:marRight w:val="0"/>
          <w:marTop w:val="0"/>
          <w:marBottom w:val="0"/>
          <w:divBdr>
            <w:top w:val="none" w:sz="0" w:space="0" w:color="auto"/>
            <w:left w:val="none" w:sz="0" w:space="0" w:color="auto"/>
            <w:bottom w:val="none" w:sz="0" w:space="0" w:color="auto"/>
            <w:right w:val="none" w:sz="0" w:space="0" w:color="auto"/>
          </w:divBdr>
        </w:div>
        <w:div w:id="319160452">
          <w:marLeft w:val="0"/>
          <w:marRight w:val="0"/>
          <w:marTop w:val="0"/>
          <w:marBottom w:val="0"/>
          <w:divBdr>
            <w:top w:val="none" w:sz="0" w:space="0" w:color="auto"/>
            <w:left w:val="none" w:sz="0" w:space="0" w:color="auto"/>
            <w:bottom w:val="none" w:sz="0" w:space="0" w:color="auto"/>
            <w:right w:val="none" w:sz="0" w:space="0" w:color="auto"/>
          </w:divBdr>
        </w:div>
        <w:div w:id="1090345662">
          <w:marLeft w:val="0"/>
          <w:marRight w:val="0"/>
          <w:marTop w:val="0"/>
          <w:marBottom w:val="0"/>
          <w:divBdr>
            <w:top w:val="none" w:sz="0" w:space="0" w:color="auto"/>
            <w:left w:val="none" w:sz="0" w:space="0" w:color="auto"/>
            <w:bottom w:val="none" w:sz="0" w:space="0" w:color="auto"/>
            <w:right w:val="none" w:sz="0" w:space="0" w:color="auto"/>
          </w:divBdr>
        </w:div>
        <w:div w:id="1441143125">
          <w:marLeft w:val="0"/>
          <w:marRight w:val="0"/>
          <w:marTop w:val="0"/>
          <w:marBottom w:val="0"/>
          <w:divBdr>
            <w:top w:val="none" w:sz="0" w:space="0" w:color="auto"/>
            <w:left w:val="none" w:sz="0" w:space="0" w:color="auto"/>
            <w:bottom w:val="none" w:sz="0" w:space="0" w:color="auto"/>
            <w:right w:val="none" w:sz="0" w:space="0" w:color="auto"/>
          </w:divBdr>
        </w:div>
        <w:div w:id="1366439886">
          <w:marLeft w:val="0"/>
          <w:marRight w:val="0"/>
          <w:marTop w:val="0"/>
          <w:marBottom w:val="0"/>
          <w:divBdr>
            <w:top w:val="none" w:sz="0" w:space="0" w:color="auto"/>
            <w:left w:val="none" w:sz="0" w:space="0" w:color="auto"/>
            <w:bottom w:val="none" w:sz="0" w:space="0" w:color="auto"/>
            <w:right w:val="none" w:sz="0" w:space="0" w:color="auto"/>
          </w:divBdr>
        </w:div>
        <w:div w:id="1739548847">
          <w:marLeft w:val="0"/>
          <w:marRight w:val="0"/>
          <w:marTop w:val="0"/>
          <w:marBottom w:val="0"/>
          <w:divBdr>
            <w:top w:val="none" w:sz="0" w:space="0" w:color="auto"/>
            <w:left w:val="none" w:sz="0" w:space="0" w:color="auto"/>
            <w:bottom w:val="none" w:sz="0" w:space="0" w:color="auto"/>
            <w:right w:val="none" w:sz="0" w:space="0" w:color="auto"/>
          </w:divBdr>
        </w:div>
        <w:div w:id="805048443">
          <w:marLeft w:val="0"/>
          <w:marRight w:val="0"/>
          <w:marTop w:val="0"/>
          <w:marBottom w:val="0"/>
          <w:divBdr>
            <w:top w:val="none" w:sz="0" w:space="0" w:color="auto"/>
            <w:left w:val="none" w:sz="0" w:space="0" w:color="auto"/>
            <w:bottom w:val="none" w:sz="0" w:space="0" w:color="auto"/>
            <w:right w:val="none" w:sz="0" w:space="0" w:color="auto"/>
          </w:divBdr>
        </w:div>
        <w:div w:id="1386831194">
          <w:marLeft w:val="0"/>
          <w:marRight w:val="0"/>
          <w:marTop w:val="0"/>
          <w:marBottom w:val="0"/>
          <w:divBdr>
            <w:top w:val="none" w:sz="0" w:space="0" w:color="auto"/>
            <w:left w:val="none" w:sz="0" w:space="0" w:color="auto"/>
            <w:bottom w:val="none" w:sz="0" w:space="0" w:color="auto"/>
            <w:right w:val="none" w:sz="0" w:space="0" w:color="auto"/>
          </w:divBdr>
        </w:div>
        <w:div w:id="1690570892">
          <w:marLeft w:val="0"/>
          <w:marRight w:val="0"/>
          <w:marTop w:val="0"/>
          <w:marBottom w:val="0"/>
          <w:divBdr>
            <w:top w:val="none" w:sz="0" w:space="0" w:color="auto"/>
            <w:left w:val="none" w:sz="0" w:space="0" w:color="auto"/>
            <w:bottom w:val="none" w:sz="0" w:space="0" w:color="auto"/>
            <w:right w:val="none" w:sz="0" w:space="0" w:color="auto"/>
          </w:divBdr>
        </w:div>
        <w:div w:id="1520586133">
          <w:marLeft w:val="0"/>
          <w:marRight w:val="0"/>
          <w:marTop w:val="0"/>
          <w:marBottom w:val="0"/>
          <w:divBdr>
            <w:top w:val="none" w:sz="0" w:space="0" w:color="auto"/>
            <w:left w:val="none" w:sz="0" w:space="0" w:color="auto"/>
            <w:bottom w:val="none" w:sz="0" w:space="0" w:color="auto"/>
            <w:right w:val="none" w:sz="0" w:space="0" w:color="auto"/>
          </w:divBdr>
        </w:div>
        <w:div w:id="1645692833">
          <w:marLeft w:val="0"/>
          <w:marRight w:val="0"/>
          <w:marTop w:val="0"/>
          <w:marBottom w:val="0"/>
          <w:divBdr>
            <w:top w:val="none" w:sz="0" w:space="0" w:color="auto"/>
            <w:left w:val="none" w:sz="0" w:space="0" w:color="auto"/>
            <w:bottom w:val="none" w:sz="0" w:space="0" w:color="auto"/>
            <w:right w:val="none" w:sz="0" w:space="0" w:color="auto"/>
          </w:divBdr>
        </w:div>
        <w:div w:id="2009284726">
          <w:marLeft w:val="0"/>
          <w:marRight w:val="0"/>
          <w:marTop w:val="0"/>
          <w:marBottom w:val="0"/>
          <w:divBdr>
            <w:top w:val="none" w:sz="0" w:space="0" w:color="auto"/>
            <w:left w:val="none" w:sz="0" w:space="0" w:color="auto"/>
            <w:bottom w:val="none" w:sz="0" w:space="0" w:color="auto"/>
            <w:right w:val="none" w:sz="0" w:space="0" w:color="auto"/>
          </w:divBdr>
        </w:div>
        <w:div w:id="293758325">
          <w:marLeft w:val="0"/>
          <w:marRight w:val="0"/>
          <w:marTop w:val="0"/>
          <w:marBottom w:val="0"/>
          <w:divBdr>
            <w:top w:val="none" w:sz="0" w:space="0" w:color="auto"/>
            <w:left w:val="none" w:sz="0" w:space="0" w:color="auto"/>
            <w:bottom w:val="none" w:sz="0" w:space="0" w:color="auto"/>
            <w:right w:val="none" w:sz="0" w:space="0" w:color="auto"/>
          </w:divBdr>
        </w:div>
        <w:div w:id="1718579392">
          <w:marLeft w:val="0"/>
          <w:marRight w:val="0"/>
          <w:marTop w:val="0"/>
          <w:marBottom w:val="0"/>
          <w:divBdr>
            <w:top w:val="none" w:sz="0" w:space="0" w:color="auto"/>
            <w:left w:val="none" w:sz="0" w:space="0" w:color="auto"/>
            <w:bottom w:val="none" w:sz="0" w:space="0" w:color="auto"/>
            <w:right w:val="none" w:sz="0" w:space="0" w:color="auto"/>
          </w:divBdr>
        </w:div>
        <w:div w:id="797114587">
          <w:marLeft w:val="0"/>
          <w:marRight w:val="0"/>
          <w:marTop w:val="0"/>
          <w:marBottom w:val="0"/>
          <w:divBdr>
            <w:top w:val="none" w:sz="0" w:space="0" w:color="auto"/>
            <w:left w:val="none" w:sz="0" w:space="0" w:color="auto"/>
            <w:bottom w:val="none" w:sz="0" w:space="0" w:color="auto"/>
            <w:right w:val="none" w:sz="0" w:space="0" w:color="auto"/>
          </w:divBdr>
        </w:div>
        <w:div w:id="1258251761">
          <w:marLeft w:val="0"/>
          <w:marRight w:val="0"/>
          <w:marTop w:val="0"/>
          <w:marBottom w:val="0"/>
          <w:divBdr>
            <w:top w:val="none" w:sz="0" w:space="0" w:color="auto"/>
            <w:left w:val="none" w:sz="0" w:space="0" w:color="auto"/>
            <w:bottom w:val="none" w:sz="0" w:space="0" w:color="auto"/>
            <w:right w:val="none" w:sz="0" w:space="0" w:color="auto"/>
          </w:divBdr>
        </w:div>
        <w:div w:id="1878853025">
          <w:marLeft w:val="0"/>
          <w:marRight w:val="0"/>
          <w:marTop w:val="0"/>
          <w:marBottom w:val="0"/>
          <w:divBdr>
            <w:top w:val="none" w:sz="0" w:space="0" w:color="auto"/>
            <w:left w:val="none" w:sz="0" w:space="0" w:color="auto"/>
            <w:bottom w:val="none" w:sz="0" w:space="0" w:color="auto"/>
            <w:right w:val="none" w:sz="0" w:space="0" w:color="auto"/>
          </w:divBdr>
        </w:div>
        <w:div w:id="85462243">
          <w:marLeft w:val="0"/>
          <w:marRight w:val="0"/>
          <w:marTop w:val="0"/>
          <w:marBottom w:val="0"/>
          <w:divBdr>
            <w:top w:val="none" w:sz="0" w:space="0" w:color="auto"/>
            <w:left w:val="none" w:sz="0" w:space="0" w:color="auto"/>
            <w:bottom w:val="none" w:sz="0" w:space="0" w:color="auto"/>
            <w:right w:val="none" w:sz="0" w:space="0" w:color="auto"/>
          </w:divBdr>
        </w:div>
        <w:div w:id="2068799291">
          <w:marLeft w:val="0"/>
          <w:marRight w:val="0"/>
          <w:marTop w:val="0"/>
          <w:marBottom w:val="0"/>
          <w:divBdr>
            <w:top w:val="none" w:sz="0" w:space="0" w:color="auto"/>
            <w:left w:val="none" w:sz="0" w:space="0" w:color="auto"/>
            <w:bottom w:val="none" w:sz="0" w:space="0" w:color="auto"/>
            <w:right w:val="none" w:sz="0" w:space="0" w:color="auto"/>
          </w:divBdr>
        </w:div>
        <w:div w:id="1990016785">
          <w:marLeft w:val="0"/>
          <w:marRight w:val="0"/>
          <w:marTop w:val="0"/>
          <w:marBottom w:val="0"/>
          <w:divBdr>
            <w:top w:val="none" w:sz="0" w:space="0" w:color="auto"/>
            <w:left w:val="none" w:sz="0" w:space="0" w:color="auto"/>
            <w:bottom w:val="none" w:sz="0" w:space="0" w:color="auto"/>
            <w:right w:val="none" w:sz="0" w:space="0" w:color="auto"/>
          </w:divBdr>
        </w:div>
        <w:div w:id="471870960">
          <w:marLeft w:val="0"/>
          <w:marRight w:val="0"/>
          <w:marTop w:val="0"/>
          <w:marBottom w:val="0"/>
          <w:divBdr>
            <w:top w:val="none" w:sz="0" w:space="0" w:color="auto"/>
            <w:left w:val="none" w:sz="0" w:space="0" w:color="auto"/>
            <w:bottom w:val="none" w:sz="0" w:space="0" w:color="auto"/>
            <w:right w:val="none" w:sz="0" w:space="0" w:color="auto"/>
          </w:divBdr>
        </w:div>
        <w:div w:id="1719166732">
          <w:marLeft w:val="0"/>
          <w:marRight w:val="0"/>
          <w:marTop w:val="0"/>
          <w:marBottom w:val="0"/>
          <w:divBdr>
            <w:top w:val="none" w:sz="0" w:space="0" w:color="auto"/>
            <w:left w:val="none" w:sz="0" w:space="0" w:color="auto"/>
            <w:bottom w:val="none" w:sz="0" w:space="0" w:color="auto"/>
            <w:right w:val="none" w:sz="0" w:space="0" w:color="auto"/>
          </w:divBdr>
        </w:div>
        <w:div w:id="1263953904">
          <w:marLeft w:val="0"/>
          <w:marRight w:val="0"/>
          <w:marTop w:val="0"/>
          <w:marBottom w:val="0"/>
          <w:divBdr>
            <w:top w:val="none" w:sz="0" w:space="0" w:color="auto"/>
            <w:left w:val="none" w:sz="0" w:space="0" w:color="auto"/>
            <w:bottom w:val="none" w:sz="0" w:space="0" w:color="auto"/>
            <w:right w:val="none" w:sz="0" w:space="0" w:color="auto"/>
          </w:divBdr>
        </w:div>
        <w:div w:id="2082941249">
          <w:marLeft w:val="0"/>
          <w:marRight w:val="0"/>
          <w:marTop w:val="0"/>
          <w:marBottom w:val="0"/>
          <w:divBdr>
            <w:top w:val="none" w:sz="0" w:space="0" w:color="auto"/>
            <w:left w:val="none" w:sz="0" w:space="0" w:color="auto"/>
            <w:bottom w:val="none" w:sz="0" w:space="0" w:color="auto"/>
            <w:right w:val="none" w:sz="0" w:space="0" w:color="auto"/>
          </w:divBdr>
        </w:div>
        <w:div w:id="904730078">
          <w:marLeft w:val="0"/>
          <w:marRight w:val="0"/>
          <w:marTop w:val="0"/>
          <w:marBottom w:val="0"/>
          <w:divBdr>
            <w:top w:val="none" w:sz="0" w:space="0" w:color="auto"/>
            <w:left w:val="none" w:sz="0" w:space="0" w:color="auto"/>
            <w:bottom w:val="none" w:sz="0" w:space="0" w:color="auto"/>
            <w:right w:val="none" w:sz="0" w:space="0" w:color="auto"/>
          </w:divBdr>
        </w:div>
        <w:div w:id="1768383771">
          <w:marLeft w:val="0"/>
          <w:marRight w:val="0"/>
          <w:marTop w:val="0"/>
          <w:marBottom w:val="0"/>
          <w:divBdr>
            <w:top w:val="none" w:sz="0" w:space="0" w:color="auto"/>
            <w:left w:val="none" w:sz="0" w:space="0" w:color="auto"/>
            <w:bottom w:val="none" w:sz="0" w:space="0" w:color="auto"/>
            <w:right w:val="none" w:sz="0" w:space="0" w:color="auto"/>
          </w:divBdr>
        </w:div>
        <w:div w:id="1979676844">
          <w:marLeft w:val="0"/>
          <w:marRight w:val="0"/>
          <w:marTop w:val="0"/>
          <w:marBottom w:val="0"/>
          <w:divBdr>
            <w:top w:val="none" w:sz="0" w:space="0" w:color="auto"/>
            <w:left w:val="none" w:sz="0" w:space="0" w:color="auto"/>
            <w:bottom w:val="none" w:sz="0" w:space="0" w:color="auto"/>
            <w:right w:val="none" w:sz="0" w:space="0" w:color="auto"/>
          </w:divBdr>
        </w:div>
        <w:div w:id="116800446">
          <w:marLeft w:val="0"/>
          <w:marRight w:val="0"/>
          <w:marTop w:val="0"/>
          <w:marBottom w:val="0"/>
          <w:divBdr>
            <w:top w:val="none" w:sz="0" w:space="0" w:color="auto"/>
            <w:left w:val="none" w:sz="0" w:space="0" w:color="auto"/>
            <w:bottom w:val="none" w:sz="0" w:space="0" w:color="auto"/>
            <w:right w:val="none" w:sz="0" w:space="0" w:color="auto"/>
          </w:divBdr>
        </w:div>
        <w:div w:id="314064791">
          <w:marLeft w:val="0"/>
          <w:marRight w:val="0"/>
          <w:marTop w:val="0"/>
          <w:marBottom w:val="0"/>
          <w:divBdr>
            <w:top w:val="none" w:sz="0" w:space="0" w:color="auto"/>
            <w:left w:val="none" w:sz="0" w:space="0" w:color="auto"/>
            <w:bottom w:val="none" w:sz="0" w:space="0" w:color="auto"/>
            <w:right w:val="none" w:sz="0" w:space="0" w:color="auto"/>
          </w:divBdr>
        </w:div>
        <w:div w:id="377171786">
          <w:marLeft w:val="0"/>
          <w:marRight w:val="0"/>
          <w:marTop w:val="0"/>
          <w:marBottom w:val="0"/>
          <w:divBdr>
            <w:top w:val="none" w:sz="0" w:space="0" w:color="auto"/>
            <w:left w:val="none" w:sz="0" w:space="0" w:color="auto"/>
            <w:bottom w:val="none" w:sz="0" w:space="0" w:color="auto"/>
            <w:right w:val="none" w:sz="0" w:space="0" w:color="auto"/>
          </w:divBdr>
        </w:div>
        <w:div w:id="950667534">
          <w:marLeft w:val="0"/>
          <w:marRight w:val="0"/>
          <w:marTop w:val="0"/>
          <w:marBottom w:val="0"/>
          <w:divBdr>
            <w:top w:val="none" w:sz="0" w:space="0" w:color="auto"/>
            <w:left w:val="none" w:sz="0" w:space="0" w:color="auto"/>
            <w:bottom w:val="none" w:sz="0" w:space="0" w:color="auto"/>
            <w:right w:val="none" w:sz="0" w:space="0" w:color="auto"/>
          </w:divBdr>
        </w:div>
        <w:div w:id="1593658425">
          <w:marLeft w:val="0"/>
          <w:marRight w:val="0"/>
          <w:marTop w:val="0"/>
          <w:marBottom w:val="0"/>
          <w:divBdr>
            <w:top w:val="none" w:sz="0" w:space="0" w:color="auto"/>
            <w:left w:val="none" w:sz="0" w:space="0" w:color="auto"/>
            <w:bottom w:val="none" w:sz="0" w:space="0" w:color="auto"/>
            <w:right w:val="none" w:sz="0" w:space="0" w:color="auto"/>
          </w:divBdr>
        </w:div>
        <w:div w:id="1298872636">
          <w:marLeft w:val="0"/>
          <w:marRight w:val="0"/>
          <w:marTop w:val="0"/>
          <w:marBottom w:val="0"/>
          <w:divBdr>
            <w:top w:val="none" w:sz="0" w:space="0" w:color="auto"/>
            <w:left w:val="none" w:sz="0" w:space="0" w:color="auto"/>
            <w:bottom w:val="none" w:sz="0" w:space="0" w:color="auto"/>
            <w:right w:val="none" w:sz="0" w:space="0" w:color="auto"/>
          </w:divBdr>
        </w:div>
        <w:div w:id="1542862330">
          <w:marLeft w:val="0"/>
          <w:marRight w:val="0"/>
          <w:marTop w:val="0"/>
          <w:marBottom w:val="0"/>
          <w:divBdr>
            <w:top w:val="none" w:sz="0" w:space="0" w:color="auto"/>
            <w:left w:val="none" w:sz="0" w:space="0" w:color="auto"/>
            <w:bottom w:val="none" w:sz="0" w:space="0" w:color="auto"/>
            <w:right w:val="none" w:sz="0" w:space="0" w:color="auto"/>
          </w:divBdr>
        </w:div>
        <w:div w:id="1629773074">
          <w:marLeft w:val="0"/>
          <w:marRight w:val="0"/>
          <w:marTop w:val="0"/>
          <w:marBottom w:val="0"/>
          <w:divBdr>
            <w:top w:val="none" w:sz="0" w:space="0" w:color="auto"/>
            <w:left w:val="none" w:sz="0" w:space="0" w:color="auto"/>
            <w:bottom w:val="none" w:sz="0" w:space="0" w:color="auto"/>
            <w:right w:val="none" w:sz="0" w:space="0" w:color="auto"/>
          </w:divBdr>
        </w:div>
        <w:div w:id="211618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shky.fi/client/fshky2019/userfiles/lastensuojeluilmoitus-ilmoitusosa1304210059.pdf" TargetMode="External"/><Relationship Id="rId4" Type="http://schemas.openxmlformats.org/officeDocument/2006/relationships/hyperlink" Target="https://finlex.fi/fi/laki/ajantasa"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19</Pages>
  <Words>5863</Words>
  <Characters>47493</Characters>
  <Application>Microsoft Office Word</Application>
  <DocSecurity>0</DocSecurity>
  <Lines>395</Lines>
  <Paragraphs>106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 Veistola</dc:creator>
  <cp:keywords/>
  <dc:description/>
  <cp:lastModifiedBy>Simo Veistola</cp:lastModifiedBy>
  <cp:revision>5</cp:revision>
  <dcterms:created xsi:type="dcterms:W3CDTF">2021-05-07T11:47:00Z</dcterms:created>
  <dcterms:modified xsi:type="dcterms:W3CDTF">2021-05-07T12:10:00Z</dcterms:modified>
</cp:coreProperties>
</file>