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7B" w:rsidRDefault="0041277B" w:rsidP="0041277B"/>
    <w:p w:rsidR="0041277B" w:rsidRPr="00C369B6" w:rsidRDefault="0041277B" w:rsidP="0041277B">
      <w:pPr>
        <w:rPr>
          <w:rFonts w:ascii="Arial" w:hAnsi="Arial" w:cs="Arial"/>
          <w:b/>
          <w:sz w:val="24"/>
          <w:szCs w:val="24"/>
        </w:rPr>
      </w:pPr>
      <w:r w:rsidRPr="00C369B6">
        <w:rPr>
          <w:rFonts w:ascii="Arial" w:hAnsi="Arial" w:cs="Arial"/>
          <w:b/>
          <w:sz w:val="24"/>
          <w:szCs w:val="24"/>
        </w:rPr>
        <w:t>KOULUYMPÄRISTÖN JA KOULUYHTEISÖN HYVINVOINTI</w:t>
      </w:r>
    </w:p>
    <w:p w:rsidR="0041277B" w:rsidRPr="00C369B6" w:rsidRDefault="0041277B" w:rsidP="0041277B">
      <w:pPr>
        <w:rPr>
          <w:rFonts w:ascii="Arial" w:hAnsi="Arial" w:cs="Arial"/>
          <w:sz w:val="24"/>
          <w:szCs w:val="24"/>
        </w:rPr>
      </w:pPr>
      <w:r w:rsidRPr="00C369B6">
        <w:rPr>
          <w:rFonts w:ascii="Arial" w:hAnsi="Arial" w:cs="Arial"/>
          <w:sz w:val="24"/>
          <w:szCs w:val="24"/>
        </w:rPr>
        <w:t xml:space="preserve">Kouluympäristön terveellisyys ja turvallisuus sekä kouluyhteisön hyvinvointi tarkastetaan joka kolmas vuosi oppilaiden ja henkilöstön terveyden edistämiseksi. Tarkastus tehdään yhteistyössä koulun ja sen oppilaiden, </w:t>
      </w:r>
      <w:proofErr w:type="gramStart"/>
      <w:r w:rsidRPr="00C369B6">
        <w:rPr>
          <w:rFonts w:ascii="Arial" w:hAnsi="Arial" w:cs="Arial"/>
          <w:sz w:val="24"/>
          <w:szCs w:val="24"/>
        </w:rPr>
        <w:t>kouluterveydenhuollon ,</w:t>
      </w:r>
      <w:proofErr w:type="gramEnd"/>
      <w:r w:rsidRPr="00C369B6">
        <w:rPr>
          <w:rFonts w:ascii="Arial" w:hAnsi="Arial" w:cs="Arial"/>
          <w:sz w:val="24"/>
          <w:szCs w:val="24"/>
        </w:rPr>
        <w:t xml:space="preserve"> terveystarkastajan, henkilöstön työterveyshuollon, työsuojeluhenkilöstön ja tarvittaessa muiden asiantuntijoiden kanssa.</w:t>
      </w:r>
    </w:p>
    <w:p w:rsidR="0041277B" w:rsidRPr="00C369B6" w:rsidRDefault="0041277B" w:rsidP="0041277B">
      <w:pPr>
        <w:rPr>
          <w:rFonts w:ascii="Arial" w:hAnsi="Arial" w:cs="Arial"/>
          <w:sz w:val="24"/>
          <w:szCs w:val="24"/>
        </w:rPr>
      </w:pPr>
      <w:r w:rsidRPr="00C369B6">
        <w:rPr>
          <w:rFonts w:ascii="Arial" w:hAnsi="Arial" w:cs="Arial"/>
          <w:sz w:val="24"/>
          <w:szCs w:val="24"/>
        </w:rPr>
        <w:t>Pohjantien seuraava tarkastus suoritetaan 7.2.2017.</w:t>
      </w:r>
    </w:p>
    <w:p w:rsidR="0041277B" w:rsidRPr="00C369B6" w:rsidRDefault="0041277B" w:rsidP="0041277B">
      <w:pPr>
        <w:rPr>
          <w:rFonts w:ascii="Arial" w:hAnsi="Arial" w:cs="Arial"/>
          <w:sz w:val="24"/>
          <w:szCs w:val="24"/>
        </w:rPr>
      </w:pPr>
      <w:r w:rsidRPr="00C369B6">
        <w:rPr>
          <w:rFonts w:ascii="Arial" w:hAnsi="Arial" w:cs="Arial"/>
          <w:sz w:val="24"/>
          <w:szCs w:val="24"/>
        </w:rPr>
        <w:t>Pohjantiellä oppilaiden hyvinvointia kartoitetaan kaksi kertaa lukuvuodessa ns. hyvinvointikyselyllä. Kyselyllä kartoitetaan oppilaiden kokemaa koulukiusa</w:t>
      </w:r>
      <w:r w:rsidR="00C369B6" w:rsidRPr="00C369B6">
        <w:rPr>
          <w:rFonts w:ascii="Arial" w:hAnsi="Arial" w:cs="Arial"/>
          <w:sz w:val="24"/>
          <w:szCs w:val="24"/>
        </w:rPr>
        <w:t>a</w:t>
      </w:r>
      <w:r w:rsidRPr="00C369B6">
        <w:rPr>
          <w:rFonts w:ascii="Arial" w:hAnsi="Arial" w:cs="Arial"/>
          <w:sz w:val="24"/>
          <w:szCs w:val="24"/>
        </w:rPr>
        <w:t>mista ja omaa toimin</w:t>
      </w:r>
      <w:r w:rsidR="00C369B6" w:rsidRPr="00C369B6">
        <w:rPr>
          <w:rFonts w:ascii="Arial" w:hAnsi="Arial" w:cs="Arial"/>
          <w:sz w:val="24"/>
          <w:szCs w:val="24"/>
        </w:rPr>
        <w:t xml:space="preserve">taa kiusaajana sekä oppilaiden hyvinvointia ja osallisuuden kokemista. Oppilas, opettaja ja huoltaja </w:t>
      </w:r>
      <w:proofErr w:type="gramStart"/>
      <w:r w:rsidR="00C369B6" w:rsidRPr="00C369B6">
        <w:rPr>
          <w:rFonts w:ascii="Arial" w:hAnsi="Arial" w:cs="Arial"/>
          <w:sz w:val="24"/>
          <w:szCs w:val="24"/>
        </w:rPr>
        <w:t>allekirjoittaa</w:t>
      </w:r>
      <w:proofErr w:type="gramEnd"/>
      <w:r w:rsidR="00C369B6" w:rsidRPr="00C369B6">
        <w:rPr>
          <w:rFonts w:ascii="Arial" w:hAnsi="Arial" w:cs="Arial"/>
          <w:sz w:val="24"/>
          <w:szCs w:val="24"/>
        </w:rPr>
        <w:t xml:space="preserve"> kyselylomakkeen.  Laaja-alaiset erityisopettajat tekevät kyselyistä koosteen ja sitä käsitellään henkilökunnan palavereissa ja/</w:t>
      </w:r>
      <w:proofErr w:type="gramStart"/>
      <w:r w:rsidR="00C369B6" w:rsidRPr="00C369B6">
        <w:rPr>
          <w:rFonts w:ascii="Arial" w:hAnsi="Arial" w:cs="Arial"/>
          <w:sz w:val="24"/>
          <w:szCs w:val="24"/>
        </w:rPr>
        <w:t>tai  yhteisöllisen</w:t>
      </w:r>
      <w:proofErr w:type="gramEnd"/>
      <w:r w:rsidR="00C369B6" w:rsidRPr="00C369B6">
        <w:rPr>
          <w:rFonts w:ascii="Arial" w:hAnsi="Arial" w:cs="Arial"/>
          <w:sz w:val="24"/>
          <w:szCs w:val="24"/>
        </w:rPr>
        <w:t xml:space="preserve"> oppilashuollon palavereissa. </w:t>
      </w:r>
      <w:bookmarkStart w:id="0" w:name="_GoBack"/>
      <w:bookmarkEnd w:id="0"/>
    </w:p>
    <w:p w:rsidR="007167F5" w:rsidRPr="00C369B6" w:rsidRDefault="007167F5">
      <w:pPr>
        <w:rPr>
          <w:rFonts w:ascii="Arial" w:hAnsi="Arial" w:cs="Arial"/>
          <w:sz w:val="24"/>
          <w:szCs w:val="24"/>
        </w:rPr>
      </w:pPr>
    </w:p>
    <w:sectPr w:rsidR="007167F5" w:rsidRPr="00C369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7B"/>
    <w:rsid w:val="000D7004"/>
    <w:rsid w:val="0041277B"/>
    <w:rsid w:val="007167F5"/>
    <w:rsid w:val="00C3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35CDD4C9.dotm</Template>
  <TotalTime>19</TotalTime>
  <Pages>1</Pages>
  <Words>101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Peltola-Juvonen Anne</dc:creator>
  <cp:lastModifiedBy>Peltola-Juvonen Anne</cp:lastModifiedBy>
  <cp:revision>1</cp:revision>
  <dcterms:created xsi:type="dcterms:W3CDTF">2017-01-09T08:37:00Z</dcterms:created>
  <dcterms:modified xsi:type="dcterms:W3CDTF">2017-01-09T09:25:00Z</dcterms:modified>
</cp:coreProperties>
</file>