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48"/>
          <w:szCs w:val="48"/>
          <w:lang w:val="fi-FI"/>
        </w:rPr>
      </w:pPr>
      <w:r>
        <w:rPr>
          <w:rFonts w:hint="default"/>
          <w:b/>
          <w:bCs/>
          <w:color w:val="FF0000"/>
          <w:sz w:val="48"/>
          <w:szCs w:val="48"/>
          <w:lang w:val="fi-FI"/>
        </w:rPr>
        <w:t>Keskiaika</w:t>
      </w:r>
      <w:r>
        <w:rPr>
          <w:rFonts w:hint="default"/>
          <w:b/>
          <w:bCs/>
          <w:sz w:val="48"/>
          <w:szCs w:val="48"/>
          <w:lang w:val="fi-FI"/>
        </w:rPr>
        <w:t xml:space="preserve"> ja </w:t>
      </w:r>
      <w:r>
        <w:rPr>
          <w:rFonts w:hint="default"/>
          <w:b/>
          <w:bCs/>
          <w:color w:val="0000FF"/>
          <w:sz w:val="48"/>
          <w:szCs w:val="48"/>
          <w:lang w:val="fi-FI"/>
        </w:rPr>
        <w:t>renessanssi</w:t>
      </w:r>
    </w:p>
    <w:p>
      <w:pPr>
        <w:rPr>
          <w:rFonts w:hint="default"/>
          <w:lang w:val="fi-FI"/>
        </w:rPr>
      </w:pPr>
    </w:p>
    <w:tbl>
      <w:tblPr>
        <w:tblStyle w:val="4"/>
        <w:tblW w:w="10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3825"/>
        <w:gridCol w:w="3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58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sz w:val="32"/>
                <w:szCs w:val="32"/>
                <w:vertAlign w:val="baseline"/>
                <w:lang w:val="fi-FI"/>
              </w:rPr>
            </w:pPr>
          </w:p>
        </w:tc>
        <w:tc>
          <w:tcPr>
            <w:tcW w:w="3825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color w:val="FF0000"/>
                <w:sz w:val="48"/>
                <w:szCs w:val="48"/>
                <w:vertAlign w:val="baseline"/>
                <w:lang w:val="fi-FI"/>
              </w:rPr>
            </w:pPr>
            <w:r>
              <w:rPr>
                <w:rFonts w:hint="default" w:ascii="Calibri" w:hAnsi="Calibri" w:cs="Calibri"/>
                <w:b/>
                <w:bCs/>
                <w:color w:val="FF0000"/>
                <w:sz w:val="48"/>
                <w:szCs w:val="48"/>
                <w:vertAlign w:val="baseline"/>
                <w:lang w:val="fi-FI"/>
              </w:rPr>
              <w:t>Keskiaika</w:t>
            </w:r>
          </w:p>
        </w:tc>
        <w:tc>
          <w:tcPr>
            <w:tcW w:w="3975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48"/>
                <w:szCs w:val="48"/>
                <w:vertAlign w:val="baseline"/>
                <w:lang w:val="fi-FI"/>
              </w:rPr>
            </w:pPr>
            <w:r>
              <w:rPr>
                <w:rFonts w:hint="default" w:ascii="Calibri" w:hAnsi="Calibri" w:cs="Calibri"/>
                <w:b/>
                <w:bCs/>
                <w:color w:val="0000FF"/>
                <w:sz w:val="48"/>
                <w:szCs w:val="48"/>
                <w:vertAlign w:val="baseline"/>
                <w:lang w:val="fi-FI"/>
              </w:rPr>
              <w:t>Renessanssi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2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textAlignment w:val="baseline"/>
              <w:rPr>
                <w:rFonts w:hint="default" w:ascii="Calibri" w:hAnsi="Calibri" w:cs="Calibri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 w:cs="Calibri" w:eastAsiaTheme="minorEastAsia"/>
                <w:b/>
                <w:color w:val="000000"/>
                <w:kern w:val="24"/>
                <w:sz w:val="36"/>
                <w:szCs w:val="36"/>
              </w:rPr>
              <w:t>Taiteen innoittaja</w:t>
            </w:r>
          </w:p>
        </w:tc>
        <w:tc>
          <w:tcPr>
            <w:tcW w:w="3825" w:type="dxa"/>
          </w:tcPr>
          <w:p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  <w:t>kirkko ja uskonto</w:t>
            </w:r>
            <w:bookmarkStart w:id="0" w:name="_GoBack"/>
            <w:bookmarkEnd w:id="0"/>
          </w:p>
        </w:tc>
        <w:tc>
          <w:tcPr>
            <w:tcW w:w="3975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sz w:val="32"/>
                <w:szCs w:val="32"/>
                <w:vertAlign w:val="baseline"/>
                <w:lang w:val="fi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2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textAlignment w:val="baseline"/>
              <w:rPr>
                <w:rFonts w:hint="default" w:ascii="Calibri" w:hAnsi="Calibri" w:cs="Calibri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 w:cs="Calibri" w:eastAsiaTheme="minorEastAsia"/>
                <w:b/>
                <w:color w:val="000000"/>
                <w:kern w:val="24"/>
                <w:sz w:val="36"/>
                <w:szCs w:val="36"/>
              </w:rPr>
              <w:t>Kirkon asema</w:t>
            </w:r>
          </w:p>
        </w:tc>
        <w:tc>
          <w:tcPr>
            <w:tcW w:w="3825" w:type="dxa"/>
          </w:tcPr>
          <w:p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  <w:t>kiistaton johtoasema</w:t>
            </w:r>
          </w:p>
        </w:tc>
        <w:tc>
          <w:tcPr>
            <w:tcW w:w="3975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sz w:val="32"/>
                <w:szCs w:val="32"/>
                <w:vertAlign w:val="baseline"/>
                <w:lang w:val="fi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2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textAlignment w:val="baseline"/>
              <w:rPr>
                <w:rFonts w:hint="default" w:ascii="Calibri" w:hAnsi="Calibri" w:cs="Calibri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 w:cs="Calibri" w:eastAsiaTheme="minorEastAsia"/>
                <w:b/>
                <w:color w:val="000000"/>
                <w:kern w:val="24"/>
                <w:sz w:val="36"/>
                <w:szCs w:val="36"/>
              </w:rPr>
              <w:t>Kulttuurin keskus</w:t>
            </w:r>
          </w:p>
        </w:tc>
        <w:tc>
          <w:tcPr>
            <w:tcW w:w="3825" w:type="dxa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  <w:t>kirkot, aatelislinnat, maaseutu, luostarit</w:t>
            </w:r>
          </w:p>
          <w:p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</w:pPr>
          </w:p>
        </w:tc>
        <w:tc>
          <w:tcPr>
            <w:tcW w:w="3975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sz w:val="32"/>
                <w:szCs w:val="32"/>
                <w:vertAlign w:val="baseline"/>
                <w:lang w:val="fi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2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textAlignment w:val="baseline"/>
              <w:rPr>
                <w:rFonts w:hint="default" w:ascii="Calibri" w:hAnsi="Calibri" w:cs="Calibri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 w:cs="Calibri" w:eastAsiaTheme="minorEastAsia"/>
                <w:b/>
                <w:color w:val="000000"/>
                <w:kern w:val="24"/>
                <w:sz w:val="36"/>
                <w:szCs w:val="36"/>
              </w:rPr>
              <w:t>Elämän</w:t>
            </w:r>
            <w:r>
              <w:rPr>
                <w:rFonts w:hint="default" w:ascii="Calibri" w:hAnsi="Calibri" w:cs="Calibri"/>
                <w:b/>
                <w:color w:val="000000"/>
                <w:kern w:val="24"/>
                <w:sz w:val="36"/>
                <w:szCs w:val="36"/>
                <w:lang w:val="fi-FI"/>
              </w:rPr>
              <w:t>-</w:t>
            </w:r>
            <w:r>
              <w:rPr>
                <w:rFonts w:hint="default" w:ascii="Calibri" w:hAnsi="Calibri" w:cs="Calibri" w:eastAsiaTheme="minorEastAsia"/>
                <w:b/>
                <w:color w:val="000000"/>
                <w:kern w:val="24"/>
                <w:sz w:val="36"/>
                <w:szCs w:val="36"/>
              </w:rPr>
              <w:t>katsomus</w:t>
            </w:r>
          </w:p>
        </w:tc>
        <w:tc>
          <w:tcPr>
            <w:tcW w:w="3825" w:type="dxa"/>
          </w:tcPr>
          <w:p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  <w:t>ihminen tärkeä, kun kuuluu yhteisöön</w:t>
            </w:r>
          </w:p>
        </w:tc>
        <w:tc>
          <w:tcPr>
            <w:tcW w:w="3975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sz w:val="32"/>
                <w:szCs w:val="32"/>
                <w:vertAlign w:val="baseline"/>
                <w:lang w:val="fi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2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textAlignment w:val="baseline"/>
              <w:rPr>
                <w:rFonts w:hint="default" w:ascii="Calibri" w:hAnsi="Calibri" w:cs="Calibri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 w:cs="Calibri" w:eastAsiaTheme="minorEastAsia"/>
                <w:b/>
                <w:color w:val="000000"/>
                <w:kern w:val="24"/>
                <w:sz w:val="36"/>
                <w:szCs w:val="36"/>
              </w:rPr>
              <w:t>Elämisen tarkoitus</w:t>
            </w:r>
          </w:p>
        </w:tc>
        <w:tc>
          <w:tcPr>
            <w:tcW w:w="3825" w:type="dxa"/>
          </w:tcPr>
          <w:p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  <w:t>valmistautumista tuonpuoleiseen</w:t>
            </w:r>
          </w:p>
        </w:tc>
        <w:tc>
          <w:tcPr>
            <w:tcW w:w="3975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sz w:val="32"/>
                <w:szCs w:val="32"/>
                <w:vertAlign w:val="baseline"/>
                <w:lang w:val="fi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2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textAlignment w:val="baseline"/>
              <w:rPr>
                <w:rFonts w:hint="default" w:ascii="Calibri" w:hAnsi="Calibri" w:cs="Calibri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 w:cs="Calibri" w:eastAsiaTheme="minorEastAsia"/>
                <w:b/>
                <w:color w:val="000000"/>
                <w:kern w:val="24"/>
                <w:sz w:val="36"/>
                <w:szCs w:val="36"/>
              </w:rPr>
              <w:t>Ihmiskuva</w:t>
            </w:r>
          </w:p>
        </w:tc>
        <w:tc>
          <w:tcPr>
            <w:tcW w:w="3825" w:type="dxa"/>
          </w:tcPr>
          <w:p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  <w:t>ihminen on kykenemätön, kirkon ohjattava ihmisiä</w:t>
            </w:r>
          </w:p>
        </w:tc>
        <w:tc>
          <w:tcPr>
            <w:tcW w:w="3975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sz w:val="32"/>
                <w:szCs w:val="32"/>
                <w:vertAlign w:val="baseline"/>
                <w:lang w:val="fi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22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textAlignment w:val="baseline"/>
              <w:rPr>
                <w:rFonts w:hint="default" w:ascii="Calibri" w:hAnsi="Calibri" w:cs="Calibri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 w:cs="Calibri" w:eastAsiaTheme="minorEastAsia"/>
                <w:b/>
                <w:color w:val="000000"/>
                <w:kern w:val="24"/>
                <w:sz w:val="36"/>
                <w:szCs w:val="36"/>
              </w:rPr>
              <w:t>Johtava yhteis</w:t>
            </w:r>
            <w:r>
              <w:rPr>
                <w:rFonts w:hint="default" w:ascii="Calibri" w:hAnsi="Calibri" w:cs="Calibri"/>
                <w:b/>
                <w:color w:val="000000"/>
                <w:kern w:val="24"/>
                <w:sz w:val="36"/>
                <w:szCs w:val="36"/>
                <w:lang w:val="fi-FI"/>
              </w:rPr>
              <w:t>-</w:t>
            </w:r>
            <w:r>
              <w:rPr>
                <w:rFonts w:hint="default" w:ascii="Calibri" w:hAnsi="Calibri" w:cs="Calibri" w:eastAsiaTheme="minorEastAsia"/>
                <w:b/>
                <w:color w:val="000000"/>
                <w:kern w:val="24"/>
                <w:sz w:val="36"/>
                <w:szCs w:val="36"/>
              </w:rPr>
              <w:t>kuntaryhmä</w:t>
            </w:r>
          </w:p>
        </w:tc>
        <w:tc>
          <w:tcPr>
            <w:tcW w:w="3825" w:type="dxa"/>
          </w:tcPr>
          <w:p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</w:pPr>
            <w:r>
              <w:rPr>
                <w:rFonts w:hint="default" w:ascii="Calibri" w:hAnsi="Calibri"/>
                <w:b/>
                <w:bCs/>
                <w:color w:val="FF0000"/>
                <w:sz w:val="36"/>
                <w:szCs w:val="36"/>
                <w:vertAlign w:val="baseline"/>
                <w:lang w:val="fi-FI"/>
              </w:rPr>
              <w:t>papisto, aatelisto</w:t>
            </w:r>
          </w:p>
        </w:tc>
        <w:tc>
          <w:tcPr>
            <w:tcW w:w="3975" w:type="dxa"/>
          </w:tcPr>
          <w:p>
            <w:pPr>
              <w:widowControl w:val="0"/>
              <w:jc w:val="both"/>
              <w:rPr>
                <w:rFonts w:hint="default" w:ascii="Calibri" w:hAnsi="Calibri" w:cs="Calibri"/>
                <w:sz w:val="32"/>
                <w:szCs w:val="32"/>
                <w:vertAlign w:val="baseline"/>
                <w:lang w:val="fi-FI"/>
              </w:rPr>
            </w:pPr>
          </w:p>
        </w:tc>
      </w:tr>
    </w:tbl>
    <w:p>
      <w:pPr>
        <w:rPr>
          <w:rFonts w:hint="default"/>
          <w:lang w:val="fi-FI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B3604"/>
    <w:rsid w:val="14880B8F"/>
    <w:rsid w:val="1ED66A28"/>
    <w:rsid w:val="3AFB3604"/>
    <w:rsid w:val="4E39788A"/>
    <w:rsid w:val="4E73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2022-12-15T06:14:00Z</dcterms:created>
  <dc:creator>Pasi Lintinen</dc:creator>
  <cp:lastModifiedBy>Pasi Lintinen</cp:lastModifiedBy>
  <dcterms:modified xsi:type="dcterms:W3CDTF">2024-02-22T14:12:12Z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0AF7D554DFBA43338FE175AA2D0D1756_13</vt:lpwstr>
  </property>
</Properties>
</file>