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4E70" w14:textId="77777777" w:rsidR="00F34591" w:rsidRPr="007D7F31" w:rsidRDefault="00F34591" w:rsidP="00F34591">
      <w:pPr>
        <w:rPr>
          <w:rFonts w:ascii="Candara" w:hAnsi="Candara"/>
        </w:rPr>
      </w:pPr>
    </w:p>
    <w:p w14:paraId="4463F561" w14:textId="77777777" w:rsidR="00F34591" w:rsidRPr="00A773CB" w:rsidRDefault="00F34591" w:rsidP="00F34591">
      <w:pPr>
        <w:spacing w:after="0"/>
        <w:rPr>
          <w:rFonts w:ascii="Candara" w:hAnsi="Candara"/>
          <w:b/>
          <w:lang w:val="sv-FI"/>
        </w:rPr>
      </w:pPr>
      <w:proofErr w:type="spellStart"/>
      <w:r w:rsidRPr="00A773CB">
        <w:rPr>
          <w:rFonts w:ascii="Candara" w:hAnsi="Candara"/>
          <w:b/>
          <w:lang w:val="sv-FI"/>
        </w:rPr>
        <w:t>Sivistysvaliokunta</w:t>
      </w:r>
      <w:proofErr w:type="spellEnd"/>
    </w:p>
    <w:p w14:paraId="49C96A25" w14:textId="77777777" w:rsidR="00F34591" w:rsidRPr="00A773CB" w:rsidRDefault="00F81B73" w:rsidP="00F34591">
      <w:pPr>
        <w:rPr>
          <w:rFonts w:ascii="Candara" w:hAnsi="Candara"/>
          <w:lang w:val="sv-FI"/>
        </w:rPr>
      </w:pPr>
      <w:hyperlink r:id="rId8" w:history="1">
        <w:r w:rsidR="00F34591" w:rsidRPr="00A773CB">
          <w:rPr>
            <w:rStyle w:val="Hyperlinkki"/>
            <w:rFonts w:ascii="Candara" w:hAnsi="Candara"/>
            <w:lang w:val="sv-FI"/>
          </w:rPr>
          <w:t>siv@eduskunta.fi</w:t>
        </w:r>
      </w:hyperlink>
    </w:p>
    <w:p w14:paraId="4EF9FA76" w14:textId="77777777" w:rsidR="00F34591" w:rsidRPr="00A773CB" w:rsidRDefault="00F34591" w:rsidP="00F34591">
      <w:pPr>
        <w:rPr>
          <w:rFonts w:ascii="Candara" w:hAnsi="Candara"/>
          <w:lang w:val="sv-FI"/>
        </w:rPr>
      </w:pPr>
    </w:p>
    <w:p w14:paraId="670A65B8" w14:textId="77777777" w:rsidR="00F34591" w:rsidRPr="00A773CB" w:rsidRDefault="00F34591" w:rsidP="00F34591">
      <w:pPr>
        <w:ind w:left="567"/>
        <w:rPr>
          <w:rFonts w:ascii="Candara" w:hAnsi="Candara"/>
          <w:b/>
          <w:sz w:val="28"/>
          <w:lang w:val="sv-FI"/>
        </w:rPr>
      </w:pPr>
    </w:p>
    <w:p w14:paraId="14ED306B" w14:textId="77777777" w:rsidR="00F34591" w:rsidRPr="00A773CB" w:rsidRDefault="00F34591" w:rsidP="00F34591">
      <w:pPr>
        <w:ind w:left="1701" w:hanging="1701"/>
        <w:rPr>
          <w:rFonts w:ascii="Candara" w:hAnsi="Candara"/>
          <w:b/>
          <w:sz w:val="28"/>
          <w:lang w:val="sv-FI" w:bidi="ar-SA"/>
        </w:rPr>
      </w:pPr>
      <w:r w:rsidRPr="00A773CB">
        <w:rPr>
          <w:rFonts w:ascii="Candara" w:hAnsi="Candara"/>
          <w:b/>
          <w:sz w:val="28"/>
          <w:lang w:val="sv-FI" w:bidi="ar-SA"/>
        </w:rPr>
        <w:t xml:space="preserve">HE 147/2021 </w:t>
      </w:r>
      <w:proofErr w:type="spellStart"/>
      <w:r w:rsidRPr="00A773CB">
        <w:rPr>
          <w:rFonts w:ascii="Candara" w:hAnsi="Candara"/>
          <w:b/>
          <w:sz w:val="28"/>
          <w:lang w:val="sv-FI" w:bidi="ar-SA"/>
        </w:rPr>
        <w:t>vp</w:t>
      </w:r>
      <w:proofErr w:type="spellEnd"/>
      <w:r w:rsidRPr="00A773CB">
        <w:rPr>
          <w:rFonts w:ascii="Candara" w:hAnsi="Candara"/>
          <w:b/>
          <w:sz w:val="28"/>
          <w:lang w:val="sv-FI" w:bidi="ar-SA"/>
        </w:rPr>
        <w:t xml:space="preserve"> </w:t>
      </w:r>
    </w:p>
    <w:p w14:paraId="6A6733EA" w14:textId="77777777" w:rsidR="00BE4F97" w:rsidRPr="00F34591" w:rsidRDefault="00F34591" w:rsidP="00F34591">
      <w:pPr>
        <w:rPr>
          <w:rFonts w:ascii="Candara" w:hAnsi="Candara"/>
          <w:b/>
          <w:sz w:val="28"/>
          <w:lang w:bidi="ar-SA"/>
        </w:rPr>
      </w:pPr>
      <w:r w:rsidRPr="00F34591">
        <w:rPr>
          <w:rFonts w:ascii="Candara" w:hAnsi="Candara"/>
          <w:b/>
          <w:sz w:val="28"/>
          <w:lang w:bidi="ar-SA"/>
        </w:rPr>
        <w:t>Hallituksen esitys eduskunnalle laiksi opetus- ja kulttuuritoimen rahoituksesta</w:t>
      </w:r>
      <w:r>
        <w:rPr>
          <w:rFonts w:ascii="Candara" w:hAnsi="Candara"/>
          <w:b/>
          <w:sz w:val="28"/>
          <w:lang w:bidi="ar-SA"/>
        </w:rPr>
        <w:t xml:space="preserve"> </w:t>
      </w:r>
      <w:r w:rsidRPr="00F34591">
        <w:rPr>
          <w:rFonts w:ascii="Candara" w:hAnsi="Candara"/>
          <w:b/>
          <w:sz w:val="28"/>
          <w:lang w:bidi="ar-SA"/>
        </w:rPr>
        <w:t>annetun lain muuttamisesta sekä siihen liittyviksi laeiksi</w:t>
      </w:r>
      <w:r>
        <w:rPr>
          <w:rFonts w:ascii="Candara" w:hAnsi="Candara"/>
          <w:b/>
          <w:sz w:val="28"/>
          <w:lang w:bidi="ar-SA"/>
        </w:rPr>
        <w:t xml:space="preserve"> </w:t>
      </w:r>
    </w:p>
    <w:p w14:paraId="143F76F2" w14:textId="77777777" w:rsidR="00F34591" w:rsidRDefault="00F34591" w:rsidP="007E41EF">
      <w:pPr>
        <w:jc w:val="both"/>
        <w:rPr>
          <w:sz w:val="24"/>
        </w:rPr>
      </w:pPr>
    </w:p>
    <w:p w14:paraId="61C2DAB5" w14:textId="77777777" w:rsidR="00F34591" w:rsidRDefault="00F34591" w:rsidP="00F34591">
      <w:pPr>
        <w:ind w:left="567"/>
        <w:jc w:val="both"/>
        <w:rPr>
          <w:rFonts w:ascii="Candara" w:hAnsi="Candara"/>
          <w:sz w:val="24"/>
        </w:rPr>
      </w:pPr>
    </w:p>
    <w:p w14:paraId="0B4D45D2" w14:textId="77777777" w:rsidR="00F34591" w:rsidRDefault="00F34591" w:rsidP="00F34591">
      <w:pPr>
        <w:ind w:left="567"/>
        <w:jc w:val="both"/>
        <w:rPr>
          <w:sz w:val="24"/>
        </w:rPr>
      </w:pPr>
      <w:r w:rsidRPr="0089171E">
        <w:rPr>
          <w:rFonts w:ascii="Candara" w:hAnsi="Candara"/>
          <w:sz w:val="24"/>
        </w:rPr>
        <w:t xml:space="preserve">Yksityiskoulujen Liitto ry </w:t>
      </w:r>
      <w:r>
        <w:rPr>
          <w:rFonts w:ascii="Candara" w:hAnsi="Candara"/>
          <w:sz w:val="24"/>
        </w:rPr>
        <w:t>kiittää tilaisuudesta tulla kuulluksi ja esittää lausuntonaan seuraavaa.</w:t>
      </w:r>
    </w:p>
    <w:p w14:paraId="2E7C4AA1" w14:textId="77777777" w:rsidR="00FB3EBB" w:rsidRPr="00F34591" w:rsidRDefault="00FB3EBB" w:rsidP="00B610C2">
      <w:pPr>
        <w:spacing w:before="240"/>
        <w:ind w:left="284"/>
        <w:jc w:val="both"/>
        <w:rPr>
          <w:rFonts w:ascii="Candara" w:hAnsi="Candara"/>
          <w:b/>
          <w:sz w:val="24"/>
          <w:szCs w:val="24"/>
        </w:rPr>
      </w:pPr>
      <w:r w:rsidRPr="00F34591">
        <w:rPr>
          <w:rFonts w:ascii="Candara" w:hAnsi="Candara"/>
          <w:b/>
          <w:sz w:val="24"/>
          <w:szCs w:val="24"/>
        </w:rPr>
        <w:t>Yleiset huomiot hallituksen esityksestä</w:t>
      </w:r>
    </w:p>
    <w:p w14:paraId="7147C4F2" w14:textId="77777777" w:rsidR="00ED6C6D" w:rsidRPr="00F34591" w:rsidRDefault="00BA242C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 xml:space="preserve">Hallituksen esitys on informatiivinen ja selkeä. </w:t>
      </w:r>
      <w:r w:rsidR="00FB3EBB" w:rsidRPr="00F34591">
        <w:rPr>
          <w:rFonts w:ascii="Candara" w:hAnsi="Candara"/>
          <w:sz w:val="24"/>
          <w:szCs w:val="24"/>
        </w:rPr>
        <w:t xml:space="preserve">Tutkintokoulutukseen valmentava koulutus eli TUVA-koulutus on Suomen koulutusjärjestelmässä hyvä </w:t>
      </w:r>
      <w:r w:rsidR="00CE68FC" w:rsidRPr="00F34591">
        <w:rPr>
          <w:rFonts w:ascii="Candara" w:hAnsi="Candara"/>
          <w:sz w:val="24"/>
          <w:szCs w:val="24"/>
        </w:rPr>
        <w:t xml:space="preserve">ja odotettu </w:t>
      </w:r>
      <w:r w:rsidR="00FB3EBB" w:rsidRPr="00F34591">
        <w:rPr>
          <w:rFonts w:ascii="Candara" w:hAnsi="Candara"/>
          <w:sz w:val="24"/>
          <w:szCs w:val="24"/>
        </w:rPr>
        <w:t>uudistus.</w:t>
      </w:r>
      <w:r w:rsidRPr="00F34591">
        <w:rPr>
          <w:rFonts w:ascii="Candara" w:hAnsi="Candara"/>
          <w:sz w:val="24"/>
          <w:szCs w:val="24"/>
        </w:rPr>
        <w:t xml:space="preserve"> </w:t>
      </w:r>
      <w:r w:rsidR="00D4003B" w:rsidRPr="00F34591">
        <w:rPr>
          <w:rFonts w:ascii="Candara" w:hAnsi="Candara"/>
          <w:sz w:val="24"/>
          <w:szCs w:val="24"/>
        </w:rPr>
        <w:t xml:space="preserve">TUVA-koulutus liittyy oppivelvollisuuden laajentamista koskevien lakimuutoksiin. </w:t>
      </w:r>
      <w:r w:rsidR="00ED6C6D" w:rsidRPr="00F34591">
        <w:rPr>
          <w:rFonts w:ascii="Candara" w:hAnsi="Candara"/>
          <w:sz w:val="24"/>
          <w:szCs w:val="24"/>
        </w:rPr>
        <w:t xml:space="preserve">TUVA-koulutuksessa yhdistetään nykyiset </w:t>
      </w:r>
      <w:r w:rsidR="00D4003B" w:rsidRPr="00F34591">
        <w:rPr>
          <w:rFonts w:ascii="Candara" w:hAnsi="Candara"/>
          <w:sz w:val="24"/>
          <w:szCs w:val="24"/>
        </w:rPr>
        <w:t>nivelvaiheen koulutuks</w:t>
      </w:r>
      <w:r w:rsidR="00ED6C6D" w:rsidRPr="00F34591">
        <w:rPr>
          <w:rFonts w:ascii="Candara" w:hAnsi="Candara"/>
          <w:sz w:val="24"/>
          <w:szCs w:val="24"/>
        </w:rPr>
        <w:t>et, kuten</w:t>
      </w:r>
      <w:r w:rsidR="00D4003B" w:rsidRPr="00F34591">
        <w:rPr>
          <w:rFonts w:ascii="Candara" w:hAnsi="Candara"/>
          <w:sz w:val="24"/>
          <w:szCs w:val="24"/>
        </w:rPr>
        <w:t xml:space="preserve"> perusopetuksen lisäopetus, maahanmuuttajille ja vieraskielisille järjestettävä lukiokoulutukseen valmistava koulutus</w:t>
      </w:r>
      <w:r w:rsidR="002E7ECD" w:rsidRPr="00F34591">
        <w:rPr>
          <w:rFonts w:ascii="Candara" w:hAnsi="Candara"/>
          <w:sz w:val="24"/>
          <w:szCs w:val="24"/>
        </w:rPr>
        <w:t xml:space="preserve"> (LUVA)</w:t>
      </w:r>
      <w:r w:rsidR="00D4003B" w:rsidRPr="00F34591">
        <w:rPr>
          <w:rFonts w:ascii="Candara" w:hAnsi="Candara"/>
          <w:sz w:val="24"/>
          <w:szCs w:val="24"/>
        </w:rPr>
        <w:t xml:space="preserve"> ja ammatilliseen koulutukseen valmentava koulutus. </w:t>
      </w:r>
      <w:r w:rsidR="007B6AFB" w:rsidRPr="00F34591">
        <w:rPr>
          <w:rFonts w:ascii="Candara" w:hAnsi="Candara"/>
          <w:sz w:val="24"/>
          <w:szCs w:val="24"/>
        </w:rPr>
        <w:t>TUVA-k</w:t>
      </w:r>
      <w:r w:rsidR="00FB3EBB" w:rsidRPr="00F34591">
        <w:rPr>
          <w:rFonts w:ascii="Candara" w:hAnsi="Candara"/>
          <w:sz w:val="24"/>
          <w:szCs w:val="24"/>
        </w:rPr>
        <w:t>oulutusta järjest</w:t>
      </w:r>
      <w:r w:rsidR="00694ADD" w:rsidRPr="00F34591">
        <w:rPr>
          <w:rFonts w:ascii="Candara" w:hAnsi="Candara"/>
          <w:sz w:val="24"/>
          <w:szCs w:val="24"/>
        </w:rPr>
        <w:t>et</w:t>
      </w:r>
      <w:r w:rsidR="007B6AFB" w:rsidRPr="00F34591">
        <w:rPr>
          <w:rFonts w:ascii="Candara" w:hAnsi="Candara"/>
          <w:sz w:val="24"/>
          <w:szCs w:val="24"/>
        </w:rPr>
        <w:t xml:space="preserve">ään </w:t>
      </w:r>
      <w:r w:rsidR="00FB3EBB" w:rsidRPr="00F34591">
        <w:rPr>
          <w:rFonts w:ascii="Candara" w:hAnsi="Candara"/>
          <w:sz w:val="24"/>
          <w:szCs w:val="24"/>
        </w:rPr>
        <w:t>1.8.2022 lukien.</w:t>
      </w:r>
      <w:r w:rsidR="00694ADD" w:rsidRPr="00F34591">
        <w:rPr>
          <w:rFonts w:ascii="Candara" w:hAnsi="Candara"/>
          <w:sz w:val="24"/>
          <w:szCs w:val="24"/>
        </w:rPr>
        <w:t xml:space="preserve"> </w:t>
      </w:r>
    </w:p>
    <w:p w14:paraId="695B7C89" w14:textId="77777777" w:rsidR="00BA242C" w:rsidRPr="00F34591" w:rsidRDefault="00BA242C" w:rsidP="00B610C2">
      <w:pPr>
        <w:spacing w:before="240"/>
        <w:ind w:left="284"/>
        <w:jc w:val="both"/>
        <w:rPr>
          <w:rFonts w:ascii="Candara" w:hAnsi="Candara"/>
          <w:b/>
          <w:sz w:val="24"/>
          <w:szCs w:val="24"/>
        </w:rPr>
      </w:pPr>
      <w:r w:rsidRPr="00F34591">
        <w:rPr>
          <w:rFonts w:ascii="Candara" w:hAnsi="Candara"/>
          <w:b/>
          <w:sz w:val="24"/>
          <w:szCs w:val="24"/>
        </w:rPr>
        <w:t>Huomiot ehdotetusta rahoitusmallista</w:t>
      </w:r>
    </w:p>
    <w:p w14:paraId="75C58116" w14:textId="77777777" w:rsidR="00646916" w:rsidRPr="00F34591" w:rsidRDefault="00FB3EBB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>Tulevan tutkintokoulutukseen valmentava</w:t>
      </w:r>
      <w:r w:rsidR="007B6AFB" w:rsidRPr="00F34591">
        <w:rPr>
          <w:rFonts w:ascii="Candara" w:hAnsi="Candara"/>
          <w:sz w:val="24"/>
          <w:szCs w:val="24"/>
        </w:rPr>
        <w:t>n</w:t>
      </w:r>
      <w:r w:rsidRPr="00F34591">
        <w:rPr>
          <w:rFonts w:ascii="Candara" w:hAnsi="Candara"/>
          <w:sz w:val="24"/>
          <w:szCs w:val="24"/>
        </w:rPr>
        <w:t xml:space="preserve"> koulutuksen järjestäminen edellyttää koulutuksen riittävää rahoit</w:t>
      </w:r>
      <w:r w:rsidR="00B610C2">
        <w:rPr>
          <w:rFonts w:ascii="Candara" w:hAnsi="Candara"/>
          <w:sz w:val="24"/>
          <w:szCs w:val="24"/>
        </w:rPr>
        <w:t>u</w:t>
      </w:r>
      <w:r w:rsidRPr="00F34591">
        <w:rPr>
          <w:rFonts w:ascii="Candara" w:hAnsi="Candara"/>
          <w:sz w:val="24"/>
          <w:szCs w:val="24"/>
        </w:rPr>
        <w:t xml:space="preserve">sta </w:t>
      </w:r>
      <w:r w:rsidR="00B610C2">
        <w:rPr>
          <w:rFonts w:ascii="Candara" w:hAnsi="Candara"/>
          <w:sz w:val="24"/>
          <w:szCs w:val="24"/>
        </w:rPr>
        <w:t>sekä</w:t>
      </w:r>
      <w:r w:rsidRPr="00F34591">
        <w:rPr>
          <w:rFonts w:ascii="Candara" w:hAnsi="Candara"/>
          <w:sz w:val="24"/>
          <w:szCs w:val="24"/>
        </w:rPr>
        <w:t xml:space="preserve"> selkeää rahoitusjärjestelmää. </w:t>
      </w:r>
      <w:r w:rsidR="005D2C61" w:rsidRPr="00F34591">
        <w:rPr>
          <w:rFonts w:ascii="Candara" w:hAnsi="Candara"/>
          <w:sz w:val="24"/>
          <w:szCs w:val="24"/>
        </w:rPr>
        <w:t xml:space="preserve">Hallituksen esityksen </w:t>
      </w:r>
      <w:r w:rsidR="007E41EF" w:rsidRPr="00F34591">
        <w:rPr>
          <w:rFonts w:ascii="Candara" w:hAnsi="Candara"/>
          <w:sz w:val="24"/>
          <w:szCs w:val="24"/>
        </w:rPr>
        <w:t xml:space="preserve">keskeisenä ehdotuksena on, että </w:t>
      </w:r>
      <w:r w:rsidR="005D2C61" w:rsidRPr="00F34591">
        <w:rPr>
          <w:rFonts w:ascii="Candara" w:hAnsi="Candara"/>
          <w:sz w:val="24"/>
          <w:szCs w:val="24"/>
        </w:rPr>
        <w:t xml:space="preserve">tutkintokoulutukseen valmentavaa koulutusta rahoitettaisiin </w:t>
      </w:r>
      <w:r w:rsidR="007E41EF" w:rsidRPr="00F34591">
        <w:rPr>
          <w:rFonts w:ascii="Candara" w:hAnsi="Candara"/>
          <w:sz w:val="24"/>
          <w:szCs w:val="24"/>
        </w:rPr>
        <w:t>kolmen erillisen, TUVA-koulutukseen</w:t>
      </w:r>
      <w:r w:rsidR="005D2C61" w:rsidRPr="00F34591">
        <w:rPr>
          <w:rFonts w:ascii="Candara" w:hAnsi="Candara"/>
          <w:sz w:val="24"/>
          <w:szCs w:val="24"/>
        </w:rPr>
        <w:t xml:space="preserve"> yhdistettävien nivelvaiheen koulutusten rahoitusjärjestelmien puitteissa</w:t>
      </w:r>
      <w:r w:rsidR="00046BA8" w:rsidRPr="00F34591">
        <w:rPr>
          <w:rFonts w:ascii="Candara" w:hAnsi="Candara"/>
          <w:sz w:val="24"/>
          <w:szCs w:val="24"/>
        </w:rPr>
        <w:t xml:space="preserve">: 1) kotikuntakorvauksen perusosan perusteella määräytyvä perusopetuksen rahoitus, 2) lukiokoulutuksen rahoitus ja 3) ammatillisen koulutuksen rahoitus. Rahoitusjärjestelmä määräytyisi sen mukaan, minkä koulutusmuodon järjestämisluvan yhteyteen TUVA-koulutuksen järjestämislupa myönnetään. </w:t>
      </w:r>
      <w:r w:rsidR="00B610C2">
        <w:rPr>
          <w:rFonts w:ascii="Candara" w:hAnsi="Candara"/>
          <w:sz w:val="24"/>
          <w:szCs w:val="24"/>
        </w:rPr>
        <w:t xml:space="preserve">Yksityiskoulujen Liitto näkee hyvänä, että </w:t>
      </w:r>
      <w:r w:rsidR="00046BA8" w:rsidRPr="00F34591">
        <w:rPr>
          <w:rFonts w:ascii="Candara" w:hAnsi="Candara"/>
          <w:sz w:val="24"/>
          <w:szCs w:val="24"/>
        </w:rPr>
        <w:t>esit</w:t>
      </w:r>
      <w:r w:rsidR="00B610C2">
        <w:rPr>
          <w:rFonts w:ascii="Candara" w:hAnsi="Candara"/>
          <w:sz w:val="24"/>
          <w:szCs w:val="24"/>
        </w:rPr>
        <w:t xml:space="preserve">yksen mukaan </w:t>
      </w:r>
      <w:r w:rsidR="00046BA8" w:rsidRPr="00F34591">
        <w:rPr>
          <w:rFonts w:ascii="Candara" w:hAnsi="Candara"/>
          <w:sz w:val="24"/>
          <w:szCs w:val="24"/>
        </w:rPr>
        <w:t>TUVA-koulutuksen rahoitu</w:t>
      </w:r>
      <w:r w:rsidR="00B610C2">
        <w:rPr>
          <w:rFonts w:ascii="Candara" w:hAnsi="Candara"/>
          <w:sz w:val="24"/>
          <w:szCs w:val="24"/>
        </w:rPr>
        <w:t>k</w:t>
      </w:r>
      <w:r w:rsidR="00046BA8" w:rsidRPr="00F34591">
        <w:rPr>
          <w:rFonts w:ascii="Candara" w:hAnsi="Candara"/>
          <w:sz w:val="24"/>
          <w:szCs w:val="24"/>
        </w:rPr>
        <w:t>s</w:t>
      </w:r>
      <w:r w:rsidR="00B610C2">
        <w:rPr>
          <w:rFonts w:ascii="Candara" w:hAnsi="Candara"/>
          <w:sz w:val="24"/>
          <w:szCs w:val="24"/>
        </w:rPr>
        <w:t xml:space="preserve">en </w:t>
      </w:r>
      <w:r w:rsidR="00046BA8" w:rsidRPr="00F34591">
        <w:rPr>
          <w:rFonts w:ascii="Candara" w:hAnsi="Candara"/>
          <w:sz w:val="24"/>
          <w:szCs w:val="24"/>
        </w:rPr>
        <w:t>taso kolmessa eri rahoitusjärjestelmässä pyrittäisiin yhtenäistämään.</w:t>
      </w:r>
    </w:p>
    <w:p w14:paraId="34F629B8" w14:textId="77777777" w:rsidR="004425AB" w:rsidRPr="00F34591" w:rsidRDefault="004425AB" w:rsidP="00B610C2">
      <w:pPr>
        <w:spacing w:before="240"/>
        <w:ind w:left="284"/>
        <w:jc w:val="both"/>
        <w:rPr>
          <w:rFonts w:ascii="Candara" w:hAnsi="Candara"/>
          <w:b/>
          <w:sz w:val="24"/>
          <w:szCs w:val="24"/>
        </w:rPr>
      </w:pPr>
      <w:r w:rsidRPr="00F34591">
        <w:rPr>
          <w:rFonts w:ascii="Candara" w:hAnsi="Candara"/>
          <w:b/>
          <w:sz w:val="24"/>
          <w:szCs w:val="24"/>
        </w:rPr>
        <w:t>Huomiot perusopetuksen järjestäjän TUVA-koulutuksen rahoituksesta</w:t>
      </w:r>
    </w:p>
    <w:p w14:paraId="62AB5414" w14:textId="77777777" w:rsidR="004425AB" w:rsidRPr="00F34591" w:rsidRDefault="004425AB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 xml:space="preserve">Hallituksen esityksen mukaan perusopetuksen rahoitusjärjestelmässä TUVA-koulutuksen yksikköhinta olisi riippuvainen valtionosuuslain perusteella määriteltävästä kotikuntakorvauksesta, joka määräytyy esi- ja perusopetuksen toteutuneiden kustannusten perusteella. Yksityisiä opetuksenjärjestäjien rahoitukseen kohdentuu kuitenkin edelleen </w:t>
      </w:r>
      <w:r w:rsidRPr="00F34591">
        <w:rPr>
          <w:rFonts w:ascii="Candara" w:hAnsi="Candara"/>
          <w:sz w:val="24"/>
          <w:szCs w:val="24"/>
        </w:rPr>
        <w:lastRenderedPageBreak/>
        <w:t>kotikuntakorvauksen 6%:n leikkau</w:t>
      </w:r>
      <w:r w:rsidR="00581F4C" w:rsidRPr="00F34591">
        <w:rPr>
          <w:rFonts w:ascii="Candara" w:hAnsi="Candara"/>
          <w:sz w:val="24"/>
          <w:szCs w:val="24"/>
        </w:rPr>
        <w:t>s, joka tässäkin tapauksessa asettaa opetuksenjärjestäjät ja sen myötä opiskelijat rahoituksen osalta eriarvoiseen asemaan. Yksityiskoulujen Liitto ehdottaa, että 6%:n leikkaus poistetaan myös perusopetuksen järjestäjän TUVA-koulutuksen rahoituksesta ja perusopetuksen järjestäjälle taataan täysimääräinen opiskelijakohtainen rahoitus TUVA-koulutustehtävään.</w:t>
      </w:r>
    </w:p>
    <w:p w14:paraId="61C5741B" w14:textId="77777777" w:rsidR="00BA242C" w:rsidRPr="00F34591" w:rsidRDefault="00BA242C" w:rsidP="00B610C2">
      <w:pPr>
        <w:spacing w:before="240"/>
        <w:ind w:left="284"/>
        <w:jc w:val="both"/>
        <w:rPr>
          <w:rFonts w:ascii="Candara" w:hAnsi="Candara"/>
          <w:b/>
          <w:sz w:val="24"/>
          <w:szCs w:val="24"/>
        </w:rPr>
      </w:pPr>
      <w:r w:rsidRPr="00F34591">
        <w:rPr>
          <w:rFonts w:ascii="Candara" w:hAnsi="Candara"/>
          <w:b/>
          <w:sz w:val="24"/>
          <w:szCs w:val="24"/>
        </w:rPr>
        <w:t>Huomiot lukiokoulutuksen järjestäjän TUVA-koulutuksen rahoituksesta</w:t>
      </w:r>
    </w:p>
    <w:p w14:paraId="6F041EC6" w14:textId="77777777" w:rsidR="005D2C61" w:rsidRPr="00F34591" w:rsidRDefault="00046BA8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>Hallitu</w:t>
      </w:r>
      <w:r w:rsidR="004A5700" w:rsidRPr="00F34591">
        <w:rPr>
          <w:rFonts w:ascii="Candara" w:hAnsi="Candara"/>
          <w:sz w:val="24"/>
          <w:szCs w:val="24"/>
        </w:rPr>
        <w:t>ksen</w:t>
      </w:r>
      <w:r w:rsidRPr="00F34591">
        <w:rPr>
          <w:rFonts w:ascii="Candara" w:hAnsi="Candara"/>
          <w:sz w:val="24"/>
          <w:szCs w:val="24"/>
        </w:rPr>
        <w:t xml:space="preserve"> esitykse</w:t>
      </w:r>
      <w:r w:rsidR="004A5700" w:rsidRPr="00F34591">
        <w:rPr>
          <w:rFonts w:ascii="Candara" w:hAnsi="Candara"/>
          <w:sz w:val="24"/>
          <w:szCs w:val="24"/>
        </w:rPr>
        <w:t>n mukaan</w:t>
      </w:r>
      <w:r w:rsidRPr="00F34591">
        <w:rPr>
          <w:rFonts w:ascii="Candara" w:hAnsi="Candara"/>
          <w:sz w:val="24"/>
          <w:szCs w:val="24"/>
        </w:rPr>
        <w:t xml:space="preserve"> tutkintokoulutukseen valmentavan koulutuksen perusteet</w:t>
      </w:r>
      <w:r w:rsidR="00BA242C" w:rsidRPr="00F34591">
        <w:rPr>
          <w:rFonts w:ascii="Candara" w:hAnsi="Candara"/>
          <w:sz w:val="24"/>
          <w:szCs w:val="24"/>
        </w:rPr>
        <w:t xml:space="preserve"> ja laajuus </w:t>
      </w:r>
      <w:r w:rsidRPr="00F34591">
        <w:rPr>
          <w:rFonts w:ascii="Candara" w:hAnsi="Candara"/>
          <w:sz w:val="24"/>
          <w:szCs w:val="24"/>
        </w:rPr>
        <w:t xml:space="preserve">ovat yhtenevät sekä nuorille että aikuisille, joten </w:t>
      </w:r>
      <w:r w:rsidR="00BA242C" w:rsidRPr="00F34591">
        <w:rPr>
          <w:rFonts w:ascii="Candara" w:hAnsi="Candara"/>
          <w:sz w:val="24"/>
          <w:szCs w:val="24"/>
        </w:rPr>
        <w:t xml:space="preserve">TUVA-koulutuksen </w:t>
      </w:r>
      <w:r w:rsidRPr="00F34591">
        <w:rPr>
          <w:rFonts w:ascii="Candara" w:hAnsi="Candara"/>
          <w:sz w:val="24"/>
          <w:szCs w:val="24"/>
        </w:rPr>
        <w:t xml:space="preserve">rahoituksessa ei otettaisi huomioon sitä, järjestetäänkö koulutusta nuorille vai aikuisille. </w:t>
      </w:r>
      <w:r w:rsidR="004425AB" w:rsidRPr="00F34591">
        <w:rPr>
          <w:rFonts w:ascii="Candara" w:hAnsi="Candara"/>
          <w:sz w:val="24"/>
          <w:szCs w:val="24"/>
        </w:rPr>
        <w:t>Näemme hyvänä, että r</w:t>
      </w:r>
      <w:r w:rsidR="00E82A2D" w:rsidRPr="00F34591">
        <w:rPr>
          <w:rFonts w:ascii="Candara" w:hAnsi="Candara"/>
          <w:sz w:val="24"/>
          <w:szCs w:val="24"/>
        </w:rPr>
        <w:t>ahoitusuudistus parantaisi aikuisten lukiokoulutuksessa järjestettävän TUVA-koulutuksen rahoitusta verrattuna nykyiseen LUVA-koulutuksen rahoitukseen</w:t>
      </w:r>
      <w:r w:rsidR="00B610C2">
        <w:rPr>
          <w:rFonts w:ascii="Candara" w:hAnsi="Candara"/>
          <w:sz w:val="24"/>
          <w:szCs w:val="24"/>
        </w:rPr>
        <w:t>:</w:t>
      </w:r>
    </w:p>
    <w:p w14:paraId="0C1D9283" w14:textId="77777777" w:rsidR="00646916" w:rsidRPr="00F34591" w:rsidRDefault="00646916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>TUVA-k</w:t>
      </w:r>
      <w:r w:rsidR="002E7ECD" w:rsidRPr="00F34591">
        <w:rPr>
          <w:rFonts w:ascii="Candara" w:hAnsi="Candara"/>
          <w:sz w:val="24"/>
          <w:szCs w:val="24"/>
        </w:rPr>
        <w:t>oulutus muodostuu Opetushallituksen koulutuksen perusteiden mukaisista koulutuksen osista, joissa on määrätty koulutuksen osien tavoitteet, keskeiset sisällöt ja arvioin</w:t>
      </w:r>
      <w:r w:rsidR="003C343F" w:rsidRPr="00F34591">
        <w:rPr>
          <w:rFonts w:ascii="Candara" w:hAnsi="Candara"/>
          <w:sz w:val="24"/>
          <w:szCs w:val="24"/>
        </w:rPr>
        <w:t>ti</w:t>
      </w:r>
      <w:r w:rsidR="002E7ECD" w:rsidRPr="00F34591">
        <w:rPr>
          <w:rFonts w:ascii="Candara" w:hAnsi="Candara"/>
          <w:sz w:val="24"/>
          <w:szCs w:val="24"/>
        </w:rPr>
        <w:t xml:space="preserve">. Koulutuksen järjestäjä laatii näiden perusteiden pohjalta </w:t>
      </w:r>
      <w:r w:rsidR="003C343F" w:rsidRPr="00F34591">
        <w:rPr>
          <w:rFonts w:ascii="Candara" w:hAnsi="Candara"/>
          <w:sz w:val="24"/>
          <w:szCs w:val="24"/>
        </w:rPr>
        <w:t>TUVA-</w:t>
      </w:r>
      <w:r w:rsidR="002E7ECD" w:rsidRPr="00F34591">
        <w:rPr>
          <w:rFonts w:ascii="Candara" w:hAnsi="Candara"/>
          <w:sz w:val="24"/>
          <w:szCs w:val="24"/>
        </w:rPr>
        <w:t xml:space="preserve">koulutuksen toteuttamissuunnitelman, jonka mukaan koulutus </w:t>
      </w:r>
      <w:r w:rsidR="00694ADD" w:rsidRPr="00F34591">
        <w:rPr>
          <w:rFonts w:ascii="Candara" w:hAnsi="Candara"/>
          <w:sz w:val="24"/>
          <w:szCs w:val="24"/>
        </w:rPr>
        <w:t>toteutetaan</w:t>
      </w:r>
      <w:r w:rsidR="002E7ECD" w:rsidRPr="00F34591">
        <w:rPr>
          <w:rFonts w:ascii="Candara" w:hAnsi="Candara"/>
          <w:sz w:val="24"/>
          <w:szCs w:val="24"/>
        </w:rPr>
        <w:t>.</w:t>
      </w:r>
      <w:r w:rsidR="007B6AFB" w:rsidRPr="00F34591">
        <w:rPr>
          <w:rFonts w:ascii="Candara" w:hAnsi="Candara"/>
          <w:sz w:val="24"/>
          <w:szCs w:val="24"/>
        </w:rPr>
        <w:t xml:space="preserve"> </w:t>
      </w:r>
      <w:r w:rsidR="004A5700" w:rsidRPr="00F34591">
        <w:rPr>
          <w:rFonts w:ascii="Candara" w:hAnsi="Candara"/>
          <w:sz w:val="24"/>
          <w:szCs w:val="24"/>
        </w:rPr>
        <w:t>Koska TUVA-k</w:t>
      </w:r>
      <w:r w:rsidR="003C343F" w:rsidRPr="00F34591">
        <w:rPr>
          <w:rFonts w:ascii="Candara" w:hAnsi="Candara"/>
          <w:sz w:val="24"/>
          <w:szCs w:val="24"/>
        </w:rPr>
        <w:t>oulutuksen</w:t>
      </w:r>
      <w:r w:rsidR="00694ADD" w:rsidRPr="00F34591">
        <w:rPr>
          <w:rFonts w:ascii="Candara" w:hAnsi="Candara"/>
          <w:sz w:val="24"/>
          <w:szCs w:val="24"/>
        </w:rPr>
        <w:t xml:space="preserve"> kokonais</w:t>
      </w:r>
      <w:r w:rsidR="003C343F" w:rsidRPr="00F34591">
        <w:rPr>
          <w:rFonts w:ascii="Candara" w:hAnsi="Candara"/>
          <w:sz w:val="24"/>
          <w:szCs w:val="24"/>
        </w:rPr>
        <w:t>laajuus ja koulutuksen o</w:t>
      </w:r>
      <w:r w:rsidR="00694ADD" w:rsidRPr="00F34591">
        <w:rPr>
          <w:rFonts w:ascii="Candara" w:hAnsi="Candara"/>
          <w:sz w:val="24"/>
          <w:szCs w:val="24"/>
        </w:rPr>
        <w:t>sien pääasialliset sisällöt sekä tavoitteet</w:t>
      </w:r>
      <w:r w:rsidR="003C343F" w:rsidRPr="00F34591">
        <w:rPr>
          <w:rFonts w:ascii="Candara" w:hAnsi="Candara"/>
          <w:sz w:val="24"/>
          <w:szCs w:val="24"/>
        </w:rPr>
        <w:t xml:space="preserve"> ovat samat kaikissa TUVA-koulutusta järjestävissä oppilaitoksissa</w:t>
      </w:r>
      <w:r w:rsidR="004A5700" w:rsidRPr="00F34591">
        <w:rPr>
          <w:rFonts w:ascii="Candara" w:hAnsi="Candara"/>
          <w:sz w:val="24"/>
          <w:szCs w:val="24"/>
        </w:rPr>
        <w:t>, o</w:t>
      </w:r>
      <w:r w:rsidR="003C343F" w:rsidRPr="00F34591">
        <w:rPr>
          <w:rFonts w:ascii="Candara" w:hAnsi="Candara"/>
          <w:sz w:val="24"/>
          <w:szCs w:val="24"/>
        </w:rPr>
        <w:t xml:space="preserve">n perusteltua, että </w:t>
      </w:r>
      <w:r w:rsidRPr="00F34591">
        <w:rPr>
          <w:rFonts w:ascii="Candara" w:hAnsi="Candara"/>
          <w:sz w:val="24"/>
          <w:szCs w:val="24"/>
        </w:rPr>
        <w:t>TUVA-koulutuksen rahoitus</w:t>
      </w:r>
      <w:r w:rsidR="003C343F" w:rsidRPr="00F34591">
        <w:rPr>
          <w:rFonts w:ascii="Candara" w:hAnsi="Candara"/>
          <w:sz w:val="24"/>
          <w:szCs w:val="24"/>
        </w:rPr>
        <w:t xml:space="preserve"> olisi</w:t>
      </w:r>
      <w:r w:rsidRPr="00F34591">
        <w:rPr>
          <w:rFonts w:ascii="Candara" w:hAnsi="Candara"/>
          <w:sz w:val="24"/>
          <w:szCs w:val="24"/>
        </w:rPr>
        <w:t xml:space="preserve"> aikuisten lukiokoulutuksessa s</w:t>
      </w:r>
      <w:r w:rsidR="003C343F" w:rsidRPr="00F34591">
        <w:rPr>
          <w:rFonts w:ascii="Candara" w:hAnsi="Candara"/>
          <w:sz w:val="24"/>
          <w:szCs w:val="24"/>
        </w:rPr>
        <w:t>ama</w:t>
      </w:r>
      <w:r w:rsidRPr="00F34591">
        <w:rPr>
          <w:rFonts w:ascii="Candara" w:hAnsi="Candara"/>
          <w:sz w:val="24"/>
          <w:szCs w:val="24"/>
        </w:rPr>
        <w:t xml:space="preserve"> kuin nuorten lukiokoulutuksessa.</w:t>
      </w:r>
    </w:p>
    <w:p w14:paraId="658A5360" w14:textId="77777777" w:rsidR="00BA242C" w:rsidRPr="00F34591" w:rsidRDefault="00BA242C" w:rsidP="00B610C2">
      <w:pPr>
        <w:spacing w:before="240"/>
        <w:ind w:left="284"/>
        <w:jc w:val="both"/>
        <w:rPr>
          <w:rFonts w:ascii="Candara" w:hAnsi="Candara"/>
          <w:b/>
          <w:sz w:val="24"/>
          <w:szCs w:val="24"/>
        </w:rPr>
      </w:pPr>
      <w:r w:rsidRPr="00F34591">
        <w:rPr>
          <w:rFonts w:ascii="Candara" w:hAnsi="Candara"/>
          <w:b/>
          <w:sz w:val="24"/>
          <w:szCs w:val="24"/>
        </w:rPr>
        <w:t>Huomiot erityisen tuen huomioimisesta rahoituksessa</w:t>
      </w:r>
    </w:p>
    <w:p w14:paraId="06AD7507" w14:textId="77777777" w:rsidR="00AB55E8" w:rsidRDefault="008750E9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 xml:space="preserve">Aikuisten lukiokoulutuksessa toteutettavaan </w:t>
      </w:r>
      <w:r w:rsidR="007B6AFB" w:rsidRPr="00F34591">
        <w:rPr>
          <w:rFonts w:ascii="Candara" w:hAnsi="Candara"/>
          <w:sz w:val="24"/>
          <w:szCs w:val="24"/>
        </w:rPr>
        <w:t>TUVA-koulutukseen voi hakeutua opiskelijaksi suoraan peruskoulusta, jolloin opiskelija suorittaa oppivelvollisuuttaan TUVA-koulutuksessa. TUVA-koulutukseen voi hakeutua myös</w:t>
      </w:r>
      <w:r w:rsidR="00AB55E8">
        <w:rPr>
          <w:rFonts w:ascii="Candara" w:hAnsi="Candara"/>
          <w:sz w:val="24"/>
          <w:szCs w:val="24"/>
        </w:rPr>
        <w:t xml:space="preserve"> </w:t>
      </w:r>
      <w:r w:rsidR="007B6AFB" w:rsidRPr="00F34591">
        <w:rPr>
          <w:rFonts w:ascii="Candara" w:hAnsi="Candara"/>
          <w:sz w:val="24"/>
          <w:szCs w:val="24"/>
        </w:rPr>
        <w:t>oppivelvollisuu</w:t>
      </w:r>
      <w:r w:rsidR="00AB55E8">
        <w:rPr>
          <w:rFonts w:ascii="Candara" w:hAnsi="Candara"/>
          <w:sz w:val="24"/>
          <w:szCs w:val="24"/>
        </w:rPr>
        <w:t>ten</w:t>
      </w:r>
      <w:r w:rsidR="007B6AFB" w:rsidRPr="00F34591">
        <w:rPr>
          <w:rFonts w:ascii="Candara" w:hAnsi="Candara"/>
          <w:sz w:val="24"/>
          <w:szCs w:val="24"/>
        </w:rPr>
        <w:t>s</w:t>
      </w:r>
      <w:r w:rsidR="00AB55E8">
        <w:rPr>
          <w:rFonts w:ascii="Candara" w:hAnsi="Candara"/>
          <w:sz w:val="24"/>
          <w:szCs w:val="24"/>
        </w:rPr>
        <w:t>a suorittanut,</w:t>
      </w:r>
      <w:r w:rsidR="007B6AFB" w:rsidRPr="00F34591">
        <w:rPr>
          <w:rFonts w:ascii="Candara" w:hAnsi="Candara"/>
          <w:sz w:val="24"/>
          <w:szCs w:val="24"/>
        </w:rPr>
        <w:t xml:space="preserve"> </w:t>
      </w:r>
      <w:r w:rsidR="00AB55E8" w:rsidRPr="00F34591">
        <w:rPr>
          <w:rFonts w:ascii="Candara" w:hAnsi="Candara"/>
          <w:sz w:val="24"/>
          <w:szCs w:val="24"/>
        </w:rPr>
        <w:t>yli 18-vuotias opiskelija</w:t>
      </w:r>
      <w:r w:rsidR="007B6AFB" w:rsidRPr="00F34591">
        <w:rPr>
          <w:rFonts w:ascii="Candara" w:hAnsi="Candara"/>
          <w:sz w:val="24"/>
          <w:szCs w:val="24"/>
        </w:rPr>
        <w:t xml:space="preserve">. </w:t>
      </w:r>
      <w:r w:rsidRPr="00F34591">
        <w:rPr>
          <w:rFonts w:ascii="Candara" w:hAnsi="Candara"/>
          <w:sz w:val="24"/>
          <w:szCs w:val="24"/>
        </w:rPr>
        <w:t xml:space="preserve">Aikuisten lukiokoulutuksessa toteutettavaan </w:t>
      </w:r>
      <w:r w:rsidR="00694ADD" w:rsidRPr="00F34591">
        <w:rPr>
          <w:rFonts w:ascii="Candara" w:hAnsi="Candara"/>
          <w:sz w:val="24"/>
          <w:szCs w:val="24"/>
        </w:rPr>
        <w:t>TUVA-koulutukseen voidaan ottaa myös opiskelija, jolla perusopetuksen oppimäärä on jäänyt kesken</w:t>
      </w:r>
      <w:r w:rsidRPr="00F34591">
        <w:rPr>
          <w:rFonts w:ascii="Candara" w:hAnsi="Candara"/>
          <w:sz w:val="24"/>
          <w:szCs w:val="24"/>
        </w:rPr>
        <w:t xml:space="preserve"> tai oppimäärästä on osa suoritettu muualla kuin Suomessa ja muulla kuin suomen kielellä. </w:t>
      </w:r>
    </w:p>
    <w:p w14:paraId="476F3747" w14:textId="77777777" w:rsidR="007B6AFB" w:rsidRPr="00F34591" w:rsidRDefault="008750E9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 xml:space="preserve">Aikuisten lukiokoulutuksessa toteutettavassa </w:t>
      </w:r>
      <w:r w:rsidR="007B6AFB" w:rsidRPr="00F34591">
        <w:rPr>
          <w:rFonts w:ascii="Candara" w:hAnsi="Candara"/>
          <w:sz w:val="24"/>
          <w:szCs w:val="24"/>
        </w:rPr>
        <w:t xml:space="preserve">TUVA-koulutuksessa olevat opiskelijat voivat </w:t>
      </w:r>
      <w:r w:rsidR="00AB55E8">
        <w:rPr>
          <w:rFonts w:ascii="Candara" w:hAnsi="Candara"/>
          <w:sz w:val="24"/>
          <w:szCs w:val="24"/>
        </w:rPr>
        <w:t>siis</w:t>
      </w:r>
      <w:r w:rsidR="007B6AFB" w:rsidRPr="00F34591">
        <w:rPr>
          <w:rFonts w:ascii="Candara" w:hAnsi="Candara"/>
          <w:sz w:val="24"/>
          <w:szCs w:val="24"/>
        </w:rPr>
        <w:t xml:space="preserve"> olla eri-ikäisiä </w:t>
      </w:r>
      <w:r w:rsidRPr="00F34591">
        <w:rPr>
          <w:rFonts w:ascii="Candara" w:hAnsi="Candara"/>
          <w:sz w:val="24"/>
          <w:szCs w:val="24"/>
        </w:rPr>
        <w:t xml:space="preserve">ja heidän koulutustaustansa vaihtelevia. Aikuisten lukiokoulutuksessa toteutettavaan TUVA-koulutukseen voidaan ottaa </w:t>
      </w:r>
      <w:r w:rsidR="00301A11" w:rsidRPr="00F34591">
        <w:rPr>
          <w:rFonts w:ascii="Candara" w:hAnsi="Candara"/>
          <w:sz w:val="24"/>
          <w:szCs w:val="24"/>
        </w:rPr>
        <w:t xml:space="preserve">myös </w:t>
      </w:r>
      <w:r w:rsidRPr="00F34591">
        <w:rPr>
          <w:rFonts w:ascii="Candara" w:hAnsi="Candara"/>
          <w:sz w:val="24"/>
          <w:szCs w:val="24"/>
        </w:rPr>
        <w:t>opiskelijaksi</w:t>
      </w:r>
      <w:r w:rsidR="00AB55E8">
        <w:rPr>
          <w:rFonts w:ascii="Candara" w:hAnsi="Candara"/>
          <w:sz w:val="24"/>
          <w:szCs w:val="24"/>
        </w:rPr>
        <w:t xml:space="preserve"> henkilö</w:t>
      </w:r>
      <w:r w:rsidRPr="00F34591">
        <w:rPr>
          <w:rFonts w:ascii="Candara" w:hAnsi="Candara"/>
          <w:sz w:val="24"/>
          <w:szCs w:val="24"/>
        </w:rPr>
        <w:t>, jolla ei ole muuta soveltuvaa koulutuspaikkaa tutkintoon johtavassa koulutuksessa</w:t>
      </w:r>
      <w:r w:rsidR="00301A11" w:rsidRPr="00F34591">
        <w:rPr>
          <w:rFonts w:ascii="Candara" w:hAnsi="Candara"/>
          <w:sz w:val="24"/>
          <w:szCs w:val="24"/>
        </w:rPr>
        <w:t xml:space="preserve"> ja TUVA-koulutus on tällöin hänelle tarpeellinen jatko-opintovalmiuksien hankkimiseksi. </w:t>
      </w:r>
    </w:p>
    <w:p w14:paraId="10A87F4E" w14:textId="77777777" w:rsidR="00301A11" w:rsidRPr="00F34591" w:rsidRDefault="00301A11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>TUVA-koulutuksen tavoitteena on, että opiskelija saa tarvittavat valmiudet toisen asteen koulutukseen. Koulutuksen tavoitteet muotoutuvat opiskelijan henkilökohtaisten tarpeiden mukaan. Opiskelijoiden opintovalmiudet ja kielelliset valmiudet voivat vaihdella paljon.</w:t>
      </w:r>
    </w:p>
    <w:p w14:paraId="2B288504" w14:textId="77777777" w:rsidR="00301A11" w:rsidRPr="00F34591" w:rsidRDefault="00301A11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>TUVA-koulutus mahdollistaa opiskelijalle tasa-arvoiset mahdollisuudet päästä eteenpäin riippumatta hänen aikaisemmasta koulumenestyksestä</w:t>
      </w:r>
      <w:r w:rsidR="00AB55E8">
        <w:rPr>
          <w:rFonts w:ascii="Candara" w:hAnsi="Candara"/>
          <w:sz w:val="24"/>
          <w:szCs w:val="24"/>
        </w:rPr>
        <w:t>än</w:t>
      </w:r>
      <w:r w:rsidRPr="00F34591">
        <w:rPr>
          <w:rFonts w:ascii="Candara" w:hAnsi="Candara"/>
          <w:sz w:val="24"/>
          <w:szCs w:val="24"/>
        </w:rPr>
        <w:t xml:space="preserve">. Koulutus antaa opiskelijalle mahdollisuudet edetä yksilöllisesti ja omien tarpeiden mukaan niin, ettei kouluttautuminen pysähdy tai viivästy, vaan jatkuu eteenpäin. TUVA-koulutuksen järjestäjä on velvollinen </w:t>
      </w:r>
      <w:r w:rsidR="00C32A4A" w:rsidRPr="00F34591">
        <w:rPr>
          <w:rFonts w:ascii="Candara" w:hAnsi="Candara"/>
          <w:sz w:val="24"/>
          <w:szCs w:val="24"/>
        </w:rPr>
        <w:t xml:space="preserve">ennen TUVA-koulutuksen aloittamista </w:t>
      </w:r>
      <w:r w:rsidRPr="00F34591">
        <w:rPr>
          <w:rFonts w:ascii="Candara" w:hAnsi="Candara"/>
          <w:sz w:val="24"/>
          <w:szCs w:val="24"/>
        </w:rPr>
        <w:t>selvittämään ja kirjaamaan opiskelijan henkilökohtaiseen opiskelusuunnitelmaan</w:t>
      </w:r>
      <w:r w:rsidR="00C32A4A" w:rsidRPr="00F34591">
        <w:rPr>
          <w:rFonts w:ascii="Candara" w:hAnsi="Candara"/>
          <w:sz w:val="24"/>
          <w:szCs w:val="24"/>
        </w:rPr>
        <w:t xml:space="preserve"> onko opiskelija saanut erityistä tukea aikaisemmissa koulutuksissa ja onko hänelle myönnetty joitakin erityisjärjestelyitä. Henkilökohtaiseen opiskelusuunnitelmaan kirjataan myös mahdollinen erityisen tuen tarve ja sen saaminen TUVA-koulutuksen aikana. </w:t>
      </w:r>
    </w:p>
    <w:p w14:paraId="4C83AE56" w14:textId="77777777" w:rsidR="00AB74F1" w:rsidRPr="00F34591" w:rsidRDefault="00D116AF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 xml:space="preserve">Erityisen tuen järjestäminen TUVA-koulutuksen yhteydessä on </w:t>
      </w:r>
      <w:r w:rsidR="00E82A2D" w:rsidRPr="00F34591">
        <w:rPr>
          <w:rFonts w:ascii="Candara" w:hAnsi="Candara"/>
          <w:sz w:val="24"/>
          <w:szCs w:val="24"/>
        </w:rPr>
        <w:t xml:space="preserve">lukiokoulutuksessa </w:t>
      </w:r>
      <w:r w:rsidRPr="00F34591">
        <w:rPr>
          <w:rFonts w:ascii="Candara" w:hAnsi="Candara"/>
          <w:sz w:val="24"/>
          <w:szCs w:val="24"/>
        </w:rPr>
        <w:t>uusi tehtävä. Hallitu</w:t>
      </w:r>
      <w:r w:rsidR="004A5700" w:rsidRPr="00F34591">
        <w:rPr>
          <w:rFonts w:ascii="Candara" w:hAnsi="Candara"/>
          <w:sz w:val="24"/>
          <w:szCs w:val="24"/>
        </w:rPr>
        <w:t>ksen esityksen mukaan</w:t>
      </w:r>
      <w:r w:rsidR="00C32A4A" w:rsidRPr="00F34591">
        <w:rPr>
          <w:rFonts w:ascii="Candara" w:hAnsi="Candara"/>
          <w:sz w:val="24"/>
          <w:szCs w:val="24"/>
        </w:rPr>
        <w:t xml:space="preserve"> </w:t>
      </w:r>
      <w:r w:rsidRPr="00F34591">
        <w:rPr>
          <w:rFonts w:ascii="Candara" w:hAnsi="Candara"/>
          <w:sz w:val="24"/>
          <w:szCs w:val="24"/>
        </w:rPr>
        <w:t>erityisen tuen korotuskerrointa käytet</w:t>
      </w:r>
      <w:r w:rsidR="00C32A4A" w:rsidRPr="00F34591">
        <w:rPr>
          <w:rFonts w:ascii="Candara" w:hAnsi="Candara"/>
          <w:sz w:val="24"/>
          <w:szCs w:val="24"/>
        </w:rPr>
        <w:t>täisiin</w:t>
      </w:r>
      <w:r w:rsidRPr="00F34591">
        <w:rPr>
          <w:rFonts w:ascii="Candara" w:hAnsi="Candara"/>
          <w:sz w:val="24"/>
          <w:szCs w:val="24"/>
        </w:rPr>
        <w:t xml:space="preserve"> </w:t>
      </w:r>
      <w:r w:rsidR="00E82A2D" w:rsidRPr="00F34591">
        <w:rPr>
          <w:rFonts w:ascii="Candara" w:hAnsi="Candara"/>
          <w:sz w:val="24"/>
          <w:szCs w:val="24"/>
        </w:rPr>
        <w:t xml:space="preserve">vain </w:t>
      </w:r>
      <w:r w:rsidRPr="00F34591">
        <w:rPr>
          <w:rFonts w:ascii="Candara" w:hAnsi="Candara"/>
          <w:sz w:val="24"/>
          <w:szCs w:val="24"/>
        </w:rPr>
        <w:t>ammatillisen koulutuksen järjestäjän TUVA-koulutuksen rahoituksessa. Hallitus perustelee erityisen</w:t>
      </w:r>
      <w:r w:rsidR="004425AB" w:rsidRPr="00F34591">
        <w:rPr>
          <w:rFonts w:ascii="Candara" w:hAnsi="Candara"/>
          <w:sz w:val="24"/>
          <w:szCs w:val="24"/>
        </w:rPr>
        <w:t xml:space="preserve"> </w:t>
      </w:r>
      <w:r w:rsidRPr="00F34591">
        <w:rPr>
          <w:rFonts w:ascii="Candara" w:hAnsi="Candara"/>
          <w:sz w:val="24"/>
          <w:szCs w:val="24"/>
        </w:rPr>
        <w:t>tuen</w:t>
      </w:r>
      <w:r w:rsidR="004425AB" w:rsidRPr="00F34591">
        <w:rPr>
          <w:rFonts w:ascii="Candara" w:hAnsi="Candara"/>
          <w:sz w:val="24"/>
          <w:szCs w:val="24"/>
        </w:rPr>
        <w:t xml:space="preserve"> </w:t>
      </w:r>
      <w:r w:rsidRPr="00F34591">
        <w:rPr>
          <w:rFonts w:ascii="Candara" w:hAnsi="Candara"/>
          <w:sz w:val="24"/>
          <w:szCs w:val="24"/>
        </w:rPr>
        <w:t xml:space="preserve">kerrointa sillä, että erityisen tuen tarvitsijoita </w:t>
      </w:r>
      <w:r w:rsidR="00E82A2D" w:rsidRPr="00F34591">
        <w:rPr>
          <w:rFonts w:ascii="Candara" w:hAnsi="Candara"/>
          <w:sz w:val="24"/>
          <w:szCs w:val="24"/>
        </w:rPr>
        <w:t>olisi ammatillisessa koulutuksessa s</w:t>
      </w:r>
      <w:r w:rsidRPr="00F34591">
        <w:rPr>
          <w:rFonts w:ascii="Candara" w:hAnsi="Candara"/>
          <w:sz w:val="24"/>
          <w:szCs w:val="24"/>
        </w:rPr>
        <w:t>uhteellisen paljon</w:t>
      </w:r>
      <w:r w:rsidR="00AB55E8">
        <w:rPr>
          <w:rFonts w:ascii="Candara" w:hAnsi="Candara"/>
          <w:sz w:val="24"/>
          <w:szCs w:val="24"/>
        </w:rPr>
        <w:t xml:space="preserve"> sekä sillä, että erityisen tuen rahoitus sisältyy lukiokoulutuksen perusrahoitukseen</w:t>
      </w:r>
      <w:r w:rsidRPr="00F34591">
        <w:rPr>
          <w:rFonts w:ascii="Candara" w:hAnsi="Candara"/>
          <w:sz w:val="24"/>
          <w:szCs w:val="24"/>
        </w:rPr>
        <w:t xml:space="preserve">. </w:t>
      </w:r>
      <w:r w:rsidR="00AB55E8">
        <w:rPr>
          <w:rFonts w:ascii="Candara" w:hAnsi="Candara"/>
          <w:sz w:val="24"/>
          <w:szCs w:val="24"/>
        </w:rPr>
        <w:t>On huomattava, että e</w:t>
      </w:r>
      <w:r w:rsidR="00E82A2D" w:rsidRPr="00F34591">
        <w:rPr>
          <w:rFonts w:ascii="Candara" w:hAnsi="Candara"/>
          <w:sz w:val="24"/>
          <w:szCs w:val="24"/>
        </w:rPr>
        <w:t xml:space="preserve">rityisen </w:t>
      </w:r>
      <w:r w:rsidR="00380962" w:rsidRPr="00F34591">
        <w:rPr>
          <w:rFonts w:ascii="Candara" w:hAnsi="Candara"/>
          <w:sz w:val="24"/>
          <w:szCs w:val="24"/>
        </w:rPr>
        <w:t xml:space="preserve">tuen </w:t>
      </w:r>
      <w:r w:rsidR="00E82A2D" w:rsidRPr="00F34591">
        <w:rPr>
          <w:rFonts w:ascii="Candara" w:hAnsi="Candara"/>
          <w:sz w:val="24"/>
          <w:szCs w:val="24"/>
        </w:rPr>
        <w:t xml:space="preserve">tarve </w:t>
      </w:r>
      <w:r w:rsidR="00AB55E8">
        <w:rPr>
          <w:rFonts w:ascii="Candara" w:hAnsi="Candara"/>
          <w:sz w:val="24"/>
          <w:szCs w:val="24"/>
        </w:rPr>
        <w:t xml:space="preserve">tulee todennäköisesti </w:t>
      </w:r>
      <w:r w:rsidR="00E82A2D" w:rsidRPr="00F34591">
        <w:rPr>
          <w:rFonts w:ascii="Candara" w:hAnsi="Candara"/>
          <w:sz w:val="24"/>
          <w:szCs w:val="24"/>
        </w:rPr>
        <w:t>lisäänty</w:t>
      </w:r>
      <w:r w:rsidR="00AB55E8">
        <w:rPr>
          <w:rFonts w:ascii="Candara" w:hAnsi="Candara"/>
          <w:sz w:val="24"/>
          <w:szCs w:val="24"/>
        </w:rPr>
        <w:t>mään</w:t>
      </w:r>
      <w:r w:rsidR="00E82A2D" w:rsidRPr="00F34591">
        <w:rPr>
          <w:rFonts w:ascii="Candara" w:hAnsi="Candara"/>
          <w:sz w:val="24"/>
          <w:szCs w:val="24"/>
        </w:rPr>
        <w:t xml:space="preserve"> </w:t>
      </w:r>
      <w:r w:rsidR="00AB55E8">
        <w:rPr>
          <w:rFonts w:ascii="Candara" w:hAnsi="Candara"/>
          <w:sz w:val="24"/>
          <w:szCs w:val="24"/>
        </w:rPr>
        <w:t xml:space="preserve">myös </w:t>
      </w:r>
      <w:r w:rsidR="004425AB" w:rsidRPr="00F34591">
        <w:rPr>
          <w:rFonts w:ascii="Candara" w:hAnsi="Candara"/>
          <w:sz w:val="24"/>
          <w:szCs w:val="24"/>
        </w:rPr>
        <w:t xml:space="preserve">oppilaitoksissa, joissa </w:t>
      </w:r>
      <w:r w:rsidR="00E82A2D" w:rsidRPr="00F34591">
        <w:rPr>
          <w:rFonts w:ascii="Candara" w:hAnsi="Candara"/>
          <w:sz w:val="24"/>
          <w:szCs w:val="24"/>
        </w:rPr>
        <w:t>TUVA-koulutu</w:t>
      </w:r>
      <w:r w:rsidR="004425AB" w:rsidRPr="00F34591">
        <w:rPr>
          <w:rFonts w:ascii="Candara" w:hAnsi="Candara"/>
          <w:sz w:val="24"/>
          <w:szCs w:val="24"/>
        </w:rPr>
        <w:t>s</w:t>
      </w:r>
      <w:r w:rsidR="00E82A2D" w:rsidRPr="00F34591">
        <w:rPr>
          <w:rFonts w:ascii="Candara" w:hAnsi="Candara"/>
          <w:sz w:val="24"/>
          <w:szCs w:val="24"/>
        </w:rPr>
        <w:t xml:space="preserve"> </w:t>
      </w:r>
      <w:r w:rsidR="004425AB" w:rsidRPr="00F34591">
        <w:rPr>
          <w:rFonts w:ascii="Candara" w:hAnsi="Candara"/>
          <w:sz w:val="24"/>
          <w:szCs w:val="24"/>
        </w:rPr>
        <w:t>järjestetään</w:t>
      </w:r>
      <w:r w:rsidRPr="00F34591">
        <w:rPr>
          <w:rFonts w:ascii="Candara" w:hAnsi="Candara"/>
          <w:sz w:val="24"/>
          <w:szCs w:val="24"/>
        </w:rPr>
        <w:t xml:space="preserve"> aikuisten lukiokoulutukse</w:t>
      </w:r>
      <w:r w:rsidR="004425AB" w:rsidRPr="00F34591">
        <w:rPr>
          <w:rFonts w:ascii="Candara" w:hAnsi="Candara"/>
          <w:sz w:val="24"/>
          <w:szCs w:val="24"/>
        </w:rPr>
        <w:t>n yhteyde</w:t>
      </w:r>
      <w:r w:rsidRPr="00F34591">
        <w:rPr>
          <w:rFonts w:ascii="Candara" w:hAnsi="Candara"/>
          <w:sz w:val="24"/>
          <w:szCs w:val="24"/>
        </w:rPr>
        <w:t>ssä</w:t>
      </w:r>
      <w:r w:rsidR="00E82A2D" w:rsidRPr="00F34591">
        <w:rPr>
          <w:rFonts w:ascii="Candara" w:hAnsi="Candara"/>
          <w:sz w:val="24"/>
          <w:szCs w:val="24"/>
        </w:rPr>
        <w:t>. A</w:t>
      </w:r>
      <w:r w:rsidRPr="00F34591">
        <w:rPr>
          <w:rFonts w:ascii="Candara" w:hAnsi="Candara"/>
          <w:sz w:val="24"/>
          <w:szCs w:val="24"/>
        </w:rPr>
        <w:t>ikuisten lukiokoulutuksessa järjestettävään TUVA-koulutukseen hakeut</w:t>
      </w:r>
      <w:r w:rsidR="00E82A2D" w:rsidRPr="00F34591">
        <w:rPr>
          <w:rFonts w:ascii="Candara" w:hAnsi="Candara"/>
          <w:sz w:val="24"/>
          <w:szCs w:val="24"/>
        </w:rPr>
        <w:t>u</w:t>
      </w:r>
      <w:r w:rsidR="00AB55E8">
        <w:rPr>
          <w:rFonts w:ascii="Candara" w:hAnsi="Candara"/>
          <w:sz w:val="24"/>
          <w:szCs w:val="24"/>
        </w:rPr>
        <w:t>nee</w:t>
      </w:r>
      <w:r w:rsidR="00E82A2D" w:rsidRPr="00F34591">
        <w:rPr>
          <w:rFonts w:ascii="Candara" w:hAnsi="Candara"/>
          <w:sz w:val="24"/>
          <w:szCs w:val="24"/>
        </w:rPr>
        <w:t xml:space="preserve"> </w:t>
      </w:r>
      <w:r w:rsidRPr="00F34591">
        <w:rPr>
          <w:rFonts w:ascii="Candara" w:hAnsi="Candara"/>
          <w:sz w:val="24"/>
          <w:szCs w:val="24"/>
        </w:rPr>
        <w:t>opiskelijoita, jo</w:t>
      </w:r>
      <w:r w:rsidR="00E82A2D" w:rsidRPr="00F34591">
        <w:rPr>
          <w:rFonts w:ascii="Candara" w:hAnsi="Candara"/>
          <w:sz w:val="24"/>
          <w:szCs w:val="24"/>
        </w:rPr>
        <w:t>iden tarve</w:t>
      </w:r>
      <w:r w:rsidRPr="00F34591">
        <w:rPr>
          <w:rFonts w:ascii="Candara" w:hAnsi="Candara"/>
          <w:sz w:val="24"/>
          <w:szCs w:val="24"/>
        </w:rPr>
        <w:t xml:space="preserve"> </w:t>
      </w:r>
      <w:r w:rsidR="00E82A2D" w:rsidRPr="00F34591">
        <w:rPr>
          <w:rFonts w:ascii="Candara" w:hAnsi="Candara"/>
          <w:sz w:val="24"/>
          <w:szCs w:val="24"/>
        </w:rPr>
        <w:t>o</w:t>
      </w:r>
      <w:r w:rsidR="00BA242C" w:rsidRPr="00F34591">
        <w:rPr>
          <w:rFonts w:ascii="Candara" w:hAnsi="Candara"/>
          <w:sz w:val="24"/>
          <w:szCs w:val="24"/>
        </w:rPr>
        <w:t>ppimisen tu</w:t>
      </w:r>
      <w:r w:rsidR="00E82A2D" w:rsidRPr="00F34591">
        <w:rPr>
          <w:rFonts w:ascii="Candara" w:hAnsi="Candara"/>
          <w:sz w:val="24"/>
          <w:szCs w:val="24"/>
        </w:rPr>
        <w:t>keen</w:t>
      </w:r>
      <w:r w:rsidR="00BA242C" w:rsidRPr="00F34591">
        <w:rPr>
          <w:rFonts w:ascii="Candara" w:hAnsi="Candara"/>
          <w:sz w:val="24"/>
          <w:szCs w:val="24"/>
        </w:rPr>
        <w:t>, ohjaukse</w:t>
      </w:r>
      <w:r w:rsidR="00E82A2D" w:rsidRPr="00F34591">
        <w:rPr>
          <w:rFonts w:ascii="Candara" w:hAnsi="Candara"/>
          <w:sz w:val="24"/>
          <w:szCs w:val="24"/>
        </w:rPr>
        <w:t>e</w:t>
      </w:r>
      <w:r w:rsidR="00BA242C" w:rsidRPr="00F34591">
        <w:rPr>
          <w:rFonts w:ascii="Candara" w:hAnsi="Candara"/>
          <w:sz w:val="24"/>
          <w:szCs w:val="24"/>
        </w:rPr>
        <w:t>n ja e</w:t>
      </w:r>
      <w:r w:rsidR="00E82A2D" w:rsidRPr="00F34591">
        <w:rPr>
          <w:rFonts w:ascii="Candara" w:hAnsi="Candara"/>
          <w:sz w:val="24"/>
          <w:szCs w:val="24"/>
        </w:rPr>
        <w:t>r</w:t>
      </w:r>
      <w:r w:rsidR="00BA242C" w:rsidRPr="00F34591">
        <w:rPr>
          <w:rFonts w:ascii="Candara" w:hAnsi="Candara"/>
          <w:sz w:val="24"/>
          <w:szCs w:val="24"/>
        </w:rPr>
        <w:t>ityisopetukse</w:t>
      </w:r>
      <w:r w:rsidR="00E82A2D" w:rsidRPr="00F34591">
        <w:rPr>
          <w:rFonts w:ascii="Candara" w:hAnsi="Candara"/>
          <w:sz w:val="24"/>
          <w:szCs w:val="24"/>
        </w:rPr>
        <w:t>e</w:t>
      </w:r>
      <w:r w:rsidR="00BA242C" w:rsidRPr="00F34591">
        <w:rPr>
          <w:rFonts w:ascii="Candara" w:hAnsi="Candara"/>
          <w:sz w:val="24"/>
          <w:szCs w:val="24"/>
        </w:rPr>
        <w:t xml:space="preserve">n voi olla oleellisesti suurempi kuin </w:t>
      </w:r>
      <w:r w:rsidR="00AB55E8" w:rsidRPr="00F34591">
        <w:rPr>
          <w:rFonts w:ascii="Candara" w:hAnsi="Candara"/>
          <w:sz w:val="24"/>
          <w:szCs w:val="24"/>
        </w:rPr>
        <w:t xml:space="preserve">toisen asteen </w:t>
      </w:r>
      <w:r w:rsidR="00AB55E8">
        <w:rPr>
          <w:rFonts w:ascii="Candara" w:hAnsi="Candara"/>
          <w:sz w:val="24"/>
          <w:szCs w:val="24"/>
        </w:rPr>
        <w:t>ammatillisessa ja lukio</w:t>
      </w:r>
      <w:r w:rsidR="00BA242C" w:rsidRPr="00F34591">
        <w:rPr>
          <w:rFonts w:ascii="Candara" w:hAnsi="Candara"/>
          <w:sz w:val="24"/>
          <w:szCs w:val="24"/>
        </w:rPr>
        <w:t>koulutuksessa</w:t>
      </w:r>
      <w:r w:rsidR="00E82A2D" w:rsidRPr="00F34591">
        <w:rPr>
          <w:rFonts w:ascii="Candara" w:hAnsi="Candara"/>
          <w:sz w:val="24"/>
          <w:szCs w:val="24"/>
        </w:rPr>
        <w:t xml:space="preserve">. </w:t>
      </w:r>
      <w:r w:rsidR="00C32A4A" w:rsidRPr="00F34591">
        <w:rPr>
          <w:rFonts w:ascii="Candara" w:hAnsi="Candara"/>
          <w:sz w:val="24"/>
          <w:szCs w:val="24"/>
        </w:rPr>
        <w:t>Erityisen t</w:t>
      </w:r>
      <w:r w:rsidR="00BA242C" w:rsidRPr="00F34591">
        <w:rPr>
          <w:rFonts w:ascii="Candara" w:hAnsi="Candara"/>
          <w:sz w:val="24"/>
          <w:szCs w:val="24"/>
        </w:rPr>
        <w:t>uen t</w:t>
      </w:r>
      <w:r w:rsidR="00C32A4A" w:rsidRPr="00F34591">
        <w:rPr>
          <w:rFonts w:ascii="Candara" w:hAnsi="Candara"/>
          <w:sz w:val="24"/>
          <w:szCs w:val="24"/>
        </w:rPr>
        <w:t>arve korostu</w:t>
      </w:r>
      <w:r w:rsidR="00AB55E8">
        <w:rPr>
          <w:rFonts w:ascii="Candara" w:hAnsi="Candara"/>
          <w:sz w:val="24"/>
          <w:szCs w:val="24"/>
        </w:rPr>
        <w:t>nee</w:t>
      </w:r>
      <w:r w:rsidR="00C32A4A" w:rsidRPr="00F34591">
        <w:rPr>
          <w:rFonts w:ascii="Candara" w:hAnsi="Candara"/>
          <w:sz w:val="24"/>
          <w:szCs w:val="24"/>
        </w:rPr>
        <w:t xml:space="preserve"> </w:t>
      </w:r>
      <w:r w:rsidR="00BA242C" w:rsidRPr="00F34591">
        <w:rPr>
          <w:rFonts w:ascii="Candara" w:hAnsi="Candara"/>
          <w:sz w:val="24"/>
          <w:szCs w:val="24"/>
        </w:rPr>
        <w:t>erityisesti</w:t>
      </w:r>
      <w:r w:rsidR="00C32A4A" w:rsidRPr="00F34591">
        <w:rPr>
          <w:rFonts w:ascii="Candara" w:hAnsi="Candara"/>
          <w:sz w:val="24"/>
          <w:szCs w:val="24"/>
        </w:rPr>
        <w:t xml:space="preserve"> aikuisten lukiokoulutuksen yhteydessä toteutettavassa </w:t>
      </w:r>
      <w:r w:rsidR="00BA242C" w:rsidRPr="00F34591">
        <w:rPr>
          <w:rFonts w:ascii="Candara" w:hAnsi="Candara"/>
          <w:sz w:val="24"/>
          <w:szCs w:val="24"/>
        </w:rPr>
        <w:t>TUVA-koulutuksessa</w:t>
      </w:r>
      <w:r w:rsidR="00C32A4A" w:rsidRPr="00F34591">
        <w:rPr>
          <w:rFonts w:ascii="Candara" w:hAnsi="Candara"/>
          <w:sz w:val="24"/>
          <w:szCs w:val="24"/>
        </w:rPr>
        <w:t>, jossa TUVA-opiskelijat ovat iältään ja taustoiltaan varsin heterogeenisiä</w:t>
      </w:r>
      <w:r w:rsidR="00BA242C" w:rsidRPr="00F34591">
        <w:rPr>
          <w:rFonts w:ascii="Candara" w:hAnsi="Candara"/>
          <w:sz w:val="24"/>
          <w:szCs w:val="24"/>
        </w:rPr>
        <w:t xml:space="preserve">. </w:t>
      </w:r>
    </w:p>
    <w:p w14:paraId="72C408CF" w14:textId="77777777" w:rsidR="00D116AF" w:rsidRPr="00F34591" w:rsidRDefault="00C32A4A" w:rsidP="00F34591">
      <w:pPr>
        <w:ind w:left="567"/>
        <w:jc w:val="both"/>
        <w:rPr>
          <w:rFonts w:ascii="Candara" w:hAnsi="Candara"/>
          <w:sz w:val="24"/>
          <w:szCs w:val="24"/>
        </w:rPr>
      </w:pPr>
      <w:r w:rsidRPr="00F34591">
        <w:rPr>
          <w:rFonts w:ascii="Candara" w:hAnsi="Candara"/>
          <w:sz w:val="24"/>
          <w:szCs w:val="24"/>
        </w:rPr>
        <w:t>TUVA-koulutuksessa olevien opiskelijoiden erityisen tuen tarve voi vaihdella alueellisesti</w:t>
      </w:r>
      <w:r w:rsidR="00AB74F1" w:rsidRPr="00F34591">
        <w:rPr>
          <w:rFonts w:ascii="Candara" w:hAnsi="Candara"/>
          <w:sz w:val="24"/>
          <w:szCs w:val="24"/>
        </w:rPr>
        <w:t xml:space="preserve"> riippuen alueellisesta TUVA-koulutusverkoston rakenteesta. Alueella, jossa esimerkiksi toimi</w:t>
      </w:r>
      <w:r w:rsidR="000D45C1" w:rsidRPr="00F34591">
        <w:rPr>
          <w:rFonts w:ascii="Candara" w:hAnsi="Candara"/>
          <w:sz w:val="24"/>
          <w:szCs w:val="24"/>
        </w:rPr>
        <w:t>si</w:t>
      </w:r>
      <w:r w:rsidR="00AB74F1" w:rsidRPr="00F34591">
        <w:rPr>
          <w:rFonts w:ascii="Candara" w:hAnsi="Candara"/>
          <w:sz w:val="24"/>
          <w:szCs w:val="24"/>
        </w:rPr>
        <w:t xml:space="preserve"> vain yksi TUVA-koulutusta tarjoava lukio, erityisen tuen tarve voi keskittyä</w:t>
      </w:r>
      <w:r w:rsidR="00AB55E8">
        <w:rPr>
          <w:rFonts w:ascii="Candara" w:hAnsi="Candara"/>
          <w:sz w:val="24"/>
          <w:szCs w:val="24"/>
        </w:rPr>
        <w:t xml:space="preserve"> yhdelle koulutuksen järjestäjälle</w:t>
      </w:r>
      <w:r w:rsidR="00AB74F1" w:rsidRPr="00F34591">
        <w:rPr>
          <w:rFonts w:ascii="Candara" w:hAnsi="Candara"/>
          <w:sz w:val="24"/>
          <w:szCs w:val="24"/>
        </w:rPr>
        <w:t>. Erityisen</w:t>
      </w:r>
      <w:r w:rsidR="004425AB" w:rsidRPr="00F34591">
        <w:rPr>
          <w:rFonts w:ascii="Candara" w:hAnsi="Candara"/>
          <w:sz w:val="24"/>
          <w:szCs w:val="24"/>
        </w:rPr>
        <w:t xml:space="preserve"> </w:t>
      </w:r>
      <w:r w:rsidR="00AB74F1" w:rsidRPr="00F34591">
        <w:rPr>
          <w:rFonts w:ascii="Candara" w:hAnsi="Candara"/>
          <w:sz w:val="24"/>
          <w:szCs w:val="24"/>
        </w:rPr>
        <w:t>tuen</w:t>
      </w:r>
      <w:r w:rsidR="004425AB" w:rsidRPr="00F34591">
        <w:rPr>
          <w:rFonts w:ascii="Candara" w:hAnsi="Candara"/>
          <w:sz w:val="24"/>
          <w:szCs w:val="24"/>
        </w:rPr>
        <w:t xml:space="preserve"> </w:t>
      </w:r>
      <w:r w:rsidR="00AB74F1" w:rsidRPr="00F34591">
        <w:rPr>
          <w:rFonts w:ascii="Candara" w:hAnsi="Candara"/>
          <w:sz w:val="24"/>
          <w:szCs w:val="24"/>
        </w:rPr>
        <w:t xml:space="preserve">kerroin olisi </w:t>
      </w:r>
      <w:r w:rsidR="000D45C1" w:rsidRPr="00F34591">
        <w:rPr>
          <w:rFonts w:ascii="Candara" w:hAnsi="Candara"/>
          <w:sz w:val="24"/>
          <w:szCs w:val="24"/>
        </w:rPr>
        <w:t>siksi p</w:t>
      </w:r>
      <w:r w:rsidR="00AB74F1" w:rsidRPr="00F34591">
        <w:rPr>
          <w:rFonts w:ascii="Candara" w:hAnsi="Candara"/>
          <w:sz w:val="24"/>
          <w:szCs w:val="24"/>
        </w:rPr>
        <w:t>erusteltua kohdentaa myös lukiokoulutukse</w:t>
      </w:r>
      <w:r w:rsidR="000D45C1" w:rsidRPr="00F34591">
        <w:rPr>
          <w:rFonts w:ascii="Candara" w:hAnsi="Candara"/>
          <w:sz w:val="24"/>
          <w:szCs w:val="24"/>
        </w:rPr>
        <w:t>ssa toteutettavaan TUVA-koulutukseen.</w:t>
      </w:r>
    </w:p>
    <w:p w14:paraId="6592D8CB" w14:textId="77777777" w:rsidR="009F16E3" w:rsidRDefault="009F16E3">
      <w:pPr>
        <w:rPr>
          <w:rFonts w:ascii="Candara" w:hAnsi="Candara"/>
          <w:sz w:val="24"/>
          <w:szCs w:val="24"/>
        </w:rPr>
      </w:pPr>
    </w:p>
    <w:p w14:paraId="4D93DDA7" w14:textId="77777777" w:rsidR="00F34591" w:rsidRPr="0089171E" w:rsidRDefault="00F34591" w:rsidP="00F34591">
      <w:pPr>
        <w:spacing w:after="0"/>
        <w:ind w:left="567"/>
        <w:rPr>
          <w:rFonts w:ascii="Candara" w:hAnsi="Candara"/>
          <w:sz w:val="24"/>
          <w:szCs w:val="24"/>
        </w:rPr>
      </w:pPr>
      <w:r w:rsidRPr="0089171E">
        <w:rPr>
          <w:rFonts w:ascii="Candara" w:hAnsi="Candara"/>
          <w:sz w:val="24"/>
          <w:szCs w:val="24"/>
        </w:rPr>
        <w:t xml:space="preserve">Helsingissä </w:t>
      </w:r>
      <w:r>
        <w:rPr>
          <w:rFonts w:ascii="Candara" w:hAnsi="Candara"/>
          <w:sz w:val="24"/>
          <w:szCs w:val="24"/>
        </w:rPr>
        <w:t>25</w:t>
      </w:r>
      <w:r w:rsidRPr="0089171E">
        <w:rPr>
          <w:rFonts w:ascii="Candara" w:hAnsi="Candara"/>
          <w:sz w:val="24"/>
          <w:szCs w:val="24"/>
        </w:rPr>
        <w:t xml:space="preserve">. päivänä </w:t>
      </w:r>
      <w:r>
        <w:rPr>
          <w:rFonts w:ascii="Candara" w:hAnsi="Candara"/>
          <w:sz w:val="24"/>
          <w:szCs w:val="24"/>
        </w:rPr>
        <w:t>lokakuuta 2021</w:t>
      </w:r>
    </w:p>
    <w:p w14:paraId="3CAB3DD0" w14:textId="77777777" w:rsidR="00F34591" w:rsidRDefault="00F34591" w:rsidP="00F34591">
      <w:pPr>
        <w:spacing w:after="200"/>
        <w:ind w:left="567"/>
        <w:rPr>
          <w:rFonts w:ascii="Candara" w:hAnsi="Candara"/>
          <w:szCs w:val="24"/>
        </w:rPr>
      </w:pPr>
      <w:r w:rsidRPr="004622D5">
        <w:rPr>
          <w:rFonts w:ascii="Candara" w:hAnsi="Candara"/>
          <w:szCs w:val="24"/>
        </w:rPr>
        <w:t>Yksityiskoulujen Liitto ry</w:t>
      </w:r>
    </w:p>
    <w:p w14:paraId="106F2EDB" w14:textId="77777777" w:rsidR="00755C96" w:rsidRDefault="00755C96" w:rsidP="00F34591">
      <w:pPr>
        <w:spacing w:after="200"/>
        <w:ind w:left="567"/>
        <w:rPr>
          <w:rFonts w:ascii="Candara" w:hAnsi="Candara"/>
          <w:szCs w:val="24"/>
        </w:rPr>
      </w:pPr>
    </w:p>
    <w:p w14:paraId="09E18218" w14:textId="77777777" w:rsidR="00755C96" w:rsidRDefault="00755C96" w:rsidP="00755C96">
      <w:pPr>
        <w:spacing w:after="0"/>
        <w:ind w:left="567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>Riitta Yrjänä</w:t>
      </w:r>
    </w:p>
    <w:p w14:paraId="2B487CD4" w14:textId="2F4E0224" w:rsidR="00755C96" w:rsidRDefault="00755C96" w:rsidP="00F34591">
      <w:pPr>
        <w:spacing w:after="200"/>
        <w:ind w:left="567"/>
        <w:rPr>
          <w:rFonts w:ascii="Candara" w:hAnsi="Candara"/>
          <w:szCs w:val="24"/>
        </w:rPr>
      </w:pPr>
      <w:r>
        <w:rPr>
          <w:rFonts w:ascii="Candara" w:hAnsi="Candara"/>
          <w:szCs w:val="24"/>
        </w:rPr>
        <w:t>rehtori</w:t>
      </w:r>
    </w:p>
    <w:p w14:paraId="16E9AE01" w14:textId="38C3CE8E" w:rsidR="00F34591" w:rsidRPr="004622D5" w:rsidRDefault="00F34591" w:rsidP="00F34591">
      <w:pPr>
        <w:spacing w:after="0"/>
        <w:ind w:left="567"/>
        <w:rPr>
          <w:rFonts w:ascii="Candara" w:hAnsi="Candara"/>
        </w:rPr>
      </w:pPr>
      <w:r w:rsidRPr="004622D5">
        <w:rPr>
          <w:rFonts w:ascii="Candara" w:hAnsi="Candara"/>
        </w:rPr>
        <w:t>A</w:t>
      </w:r>
      <w:r>
        <w:rPr>
          <w:rFonts w:ascii="Candara" w:hAnsi="Candara"/>
        </w:rPr>
        <w:t xml:space="preserve">ki </w:t>
      </w:r>
      <w:r w:rsidRPr="004622D5">
        <w:rPr>
          <w:rFonts w:ascii="Candara" w:hAnsi="Candara"/>
        </w:rPr>
        <w:t>Holopainen</w:t>
      </w:r>
      <w:r w:rsidRPr="004622D5">
        <w:rPr>
          <w:rFonts w:ascii="Candara" w:hAnsi="Candara"/>
        </w:rPr>
        <w:tab/>
      </w:r>
      <w:r w:rsidRPr="004622D5"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1DC51FCD" w14:textId="070DFE6A" w:rsidR="00F34591" w:rsidRDefault="00F34591" w:rsidP="00F34591">
      <w:pPr>
        <w:spacing w:after="200"/>
        <w:ind w:left="567"/>
        <w:rPr>
          <w:rFonts w:ascii="Candara" w:hAnsi="Candara"/>
        </w:rPr>
      </w:pPr>
      <w:r w:rsidRPr="004622D5">
        <w:rPr>
          <w:rFonts w:ascii="Candara" w:hAnsi="Candara"/>
        </w:rPr>
        <w:t>puheenjohtaja</w:t>
      </w:r>
      <w:r w:rsidRPr="004622D5">
        <w:rPr>
          <w:rFonts w:ascii="Candara" w:hAnsi="Candara"/>
        </w:rPr>
        <w:tab/>
      </w:r>
      <w:r w:rsidRPr="004622D5">
        <w:rPr>
          <w:rFonts w:ascii="Candara" w:hAnsi="Candara"/>
        </w:rPr>
        <w:tab/>
      </w:r>
      <w:r w:rsidRPr="004622D5">
        <w:rPr>
          <w:rFonts w:ascii="Candara" w:hAnsi="Candara"/>
        </w:rPr>
        <w:tab/>
      </w:r>
    </w:p>
    <w:p w14:paraId="2E25361B" w14:textId="77777777" w:rsidR="00A773CB" w:rsidRDefault="00A773CB" w:rsidP="00A773CB">
      <w:pPr>
        <w:spacing w:after="0"/>
        <w:ind w:left="567"/>
        <w:rPr>
          <w:rFonts w:ascii="Candara" w:hAnsi="Candara"/>
        </w:rPr>
      </w:pPr>
      <w:r>
        <w:rPr>
          <w:rFonts w:ascii="Candara" w:hAnsi="Candara"/>
        </w:rPr>
        <w:t>Markku Moisala</w:t>
      </w:r>
      <w:r w:rsidRPr="00A773CB">
        <w:rPr>
          <w:rFonts w:ascii="Candara" w:hAnsi="Candara"/>
        </w:rPr>
        <w:t xml:space="preserve"> </w:t>
      </w:r>
    </w:p>
    <w:p w14:paraId="5E7F0F66" w14:textId="4EFFA450" w:rsidR="00A773CB" w:rsidRDefault="00A773CB" w:rsidP="00F34591">
      <w:pPr>
        <w:spacing w:after="200"/>
        <w:ind w:left="567"/>
        <w:rPr>
          <w:rFonts w:ascii="Candara" w:hAnsi="Candara"/>
        </w:rPr>
      </w:pPr>
      <w:r>
        <w:rPr>
          <w:rFonts w:ascii="Candara" w:hAnsi="Candara"/>
        </w:rPr>
        <w:t>toiminnanjohtaja</w:t>
      </w:r>
    </w:p>
    <w:p w14:paraId="404F7EAF" w14:textId="77777777" w:rsidR="00A773CB" w:rsidRPr="004622D5" w:rsidRDefault="00A773CB" w:rsidP="00F34591">
      <w:pPr>
        <w:spacing w:after="200"/>
        <w:ind w:left="567"/>
        <w:rPr>
          <w:rFonts w:ascii="Candara" w:hAnsi="Candara"/>
        </w:rPr>
      </w:pPr>
    </w:p>
    <w:p w14:paraId="2E61C13B" w14:textId="77777777" w:rsidR="00F34591" w:rsidRPr="0089171E" w:rsidRDefault="00F34591" w:rsidP="00F34591">
      <w:pPr>
        <w:spacing w:before="240" w:after="200"/>
        <w:rPr>
          <w:rFonts w:ascii="Candara" w:hAnsi="Candara"/>
          <w:i/>
          <w:sz w:val="20"/>
          <w:szCs w:val="24"/>
        </w:rPr>
      </w:pPr>
      <w:r w:rsidRPr="0089171E">
        <w:rPr>
          <w:rFonts w:ascii="Candara" w:hAnsi="Candara"/>
          <w:i/>
          <w:sz w:val="20"/>
          <w:szCs w:val="24"/>
        </w:rPr>
        <w:t>Vuonna 1935 perustettu Yksityiskoulujen Liitto ry on suomalaisten yksityisten opetuksenjärjestäjien yhdistys, joka palvelee jäseniään koulujen toimintaan liittyvissä asioissa.</w:t>
      </w:r>
    </w:p>
    <w:p w14:paraId="773ED264" w14:textId="77777777" w:rsidR="00F34591" w:rsidRPr="00F34591" w:rsidRDefault="00F34591" w:rsidP="00755C96">
      <w:pPr>
        <w:spacing w:after="200"/>
        <w:rPr>
          <w:rFonts w:ascii="Candara" w:hAnsi="Candara"/>
          <w:sz w:val="24"/>
          <w:szCs w:val="24"/>
        </w:rPr>
      </w:pPr>
      <w:r w:rsidRPr="0089171E">
        <w:rPr>
          <w:rFonts w:ascii="Candara" w:hAnsi="Candara"/>
          <w:i/>
          <w:sz w:val="20"/>
          <w:szCs w:val="24"/>
        </w:rPr>
        <w:t xml:space="preserve">Yksityiskoulujen Liitto hoitaa jäsenkoulujen edunvalvontaa, antaa lausuntoja ja tiedotteita jäsenkouluja koskevissa asioissa sekä järjestää johdon ja henkilöstön koulutusta. </w:t>
      </w:r>
      <w:r>
        <w:rPr>
          <w:rFonts w:ascii="Candara" w:hAnsi="Candara"/>
          <w:i/>
          <w:sz w:val="20"/>
          <w:szCs w:val="24"/>
        </w:rPr>
        <w:t>2% perusopetuksen oppilaista ja j</w:t>
      </w:r>
      <w:r w:rsidRPr="0089171E">
        <w:rPr>
          <w:rFonts w:ascii="Candara" w:hAnsi="Candara"/>
          <w:i/>
          <w:sz w:val="20"/>
          <w:szCs w:val="24"/>
        </w:rPr>
        <w:t xml:space="preserve">oka kymmenes suomalainen lukiolainen opiskeli Yksityiskoulujen Liitto ry:n </w:t>
      </w:r>
      <w:r>
        <w:rPr>
          <w:rFonts w:ascii="Candara" w:hAnsi="Candara"/>
          <w:i/>
          <w:sz w:val="20"/>
          <w:szCs w:val="24"/>
        </w:rPr>
        <w:t>jäsenkoulussa lukuvuonna 20</w:t>
      </w:r>
      <w:r w:rsidR="00755C96">
        <w:rPr>
          <w:rFonts w:ascii="Candara" w:hAnsi="Candara"/>
          <w:i/>
          <w:sz w:val="20"/>
          <w:szCs w:val="24"/>
        </w:rPr>
        <w:t>20</w:t>
      </w:r>
      <w:r>
        <w:rPr>
          <w:rFonts w:ascii="Candara" w:hAnsi="Candara"/>
          <w:i/>
          <w:sz w:val="20"/>
          <w:szCs w:val="24"/>
        </w:rPr>
        <w:t>–</w:t>
      </w:r>
      <w:r w:rsidR="00755C96">
        <w:rPr>
          <w:rFonts w:ascii="Candara" w:hAnsi="Candara"/>
          <w:i/>
          <w:sz w:val="20"/>
          <w:szCs w:val="24"/>
        </w:rPr>
        <w:t>2</w:t>
      </w:r>
      <w:r>
        <w:rPr>
          <w:rFonts w:ascii="Candara" w:hAnsi="Candara"/>
          <w:i/>
          <w:sz w:val="20"/>
          <w:szCs w:val="24"/>
        </w:rPr>
        <w:t>1</w:t>
      </w:r>
      <w:r w:rsidRPr="0089171E">
        <w:rPr>
          <w:rFonts w:ascii="Candara" w:hAnsi="Candara"/>
          <w:i/>
          <w:sz w:val="20"/>
          <w:szCs w:val="24"/>
        </w:rPr>
        <w:t xml:space="preserve">. Yksityiskoulujen Liiton jäsenkouluissa työskentelee 23000 oppilasta ja opiskelijaa sekä yli 1600 opettajaa. </w:t>
      </w:r>
    </w:p>
    <w:sectPr w:rsidR="00F34591" w:rsidRPr="00F34591" w:rsidSect="00D7544D">
      <w:head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56B1" w14:textId="77777777" w:rsidR="00F81B73" w:rsidRDefault="00F81B73" w:rsidP="009F16E3">
      <w:pPr>
        <w:spacing w:after="0" w:line="240" w:lineRule="auto"/>
      </w:pPr>
      <w:r>
        <w:separator/>
      </w:r>
    </w:p>
  </w:endnote>
  <w:endnote w:type="continuationSeparator" w:id="0">
    <w:p w14:paraId="344FF205" w14:textId="77777777" w:rsidR="00F81B73" w:rsidRDefault="00F81B73" w:rsidP="009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D8C5" w14:textId="77777777" w:rsidR="00F81B73" w:rsidRDefault="00F81B73" w:rsidP="009F16E3">
      <w:pPr>
        <w:spacing w:after="0" w:line="240" w:lineRule="auto"/>
      </w:pPr>
      <w:r>
        <w:separator/>
      </w:r>
    </w:p>
  </w:footnote>
  <w:footnote w:type="continuationSeparator" w:id="0">
    <w:p w14:paraId="1676A8CB" w14:textId="77777777" w:rsidR="00F81B73" w:rsidRDefault="00F81B73" w:rsidP="009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273" w14:textId="77777777" w:rsidR="00F34591" w:rsidRPr="00E75EFC" w:rsidRDefault="00F34591" w:rsidP="00F34591">
    <w:pPr>
      <w:pStyle w:val="Alatunniste"/>
      <w:tabs>
        <w:tab w:val="clear" w:pos="4819"/>
        <w:tab w:val="center" w:pos="5954"/>
      </w:tabs>
    </w:pPr>
    <w:r w:rsidRPr="007D7F31">
      <w:rPr>
        <w:rFonts w:ascii="Candara" w:hAnsi="Candara"/>
      </w:rPr>
      <w:t>Yksityiskoulujen Liitto ry</w:t>
    </w:r>
    <w:r w:rsidRPr="007D7F31">
      <w:rPr>
        <w:rFonts w:ascii="Candara" w:hAnsi="Candara"/>
      </w:rPr>
      <w:tab/>
      <w:t>LAUSUNTO</w:t>
    </w:r>
    <w:r w:rsidRPr="007D7F31">
      <w:rPr>
        <w:rFonts w:ascii="Candara" w:hAnsi="Candara"/>
      </w:rPr>
      <w:tab/>
    </w:r>
  </w:p>
  <w:p w14:paraId="0AFCA1E7" w14:textId="77777777" w:rsidR="00F34591" w:rsidRPr="007D7F31" w:rsidRDefault="00F34591" w:rsidP="00F34591">
    <w:pPr>
      <w:pStyle w:val="Yltunniste"/>
      <w:rPr>
        <w:rFonts w:ascii="Candara" w:hAnsi="Candara"/>
      </w:rPr>
    </w:pPr>
    <w:r w:rsidRPr="007D7F31">
      <w:rPr>
        <w:rFonts w:ascii="Candara" w:hAnsi="Candara"/>
      </w:rPr>
      <w:t>Fredrikinkatu 61A</w:t>
    </w:r>
  </w:p>
  <w:p w14:paraId="18DBD284" w14:textId="77777777" w:rsidR="00F34591" w:rsidRPr="007D7F31" w:rsidRDefault="00F34591" w:rsidP="00F34591">
    <w:pPr>
      <w:pStyle w:val="Yltunniste"/>
      <w:tabs>
        <w:tab w:val="clear" w:pos="4819"/>
        <w:tab w:val="center" w:pos="5954"/>
      </w:tabs>
      <w:rPr>
        <w:rFonts w:ascii="Candara" w:hAnsi="Candara"/>
      </w:rPr>
    </w:pPr>
    <w:r>
      <w:rPr>
        <w:rFonts w:ascii="Candara" w:hAnsi="Candara"/>
      </w:rPr>
      <w:t>00100 HELSINKI</w:t>
    </w:r>
    <w:r>
      <w:rPr>
        <w:rFonts w:ascii="Candara" w:hAnsi="Candara"/>
      </w:rPr>
      <w:tab/>
      <w:t>25.10.2021</w:t>
    </w:r>
  </w:p>
  <w:p w14:paraId="4427E340" w14:textId="77777777" w:rsidR="00F34591" w:rsidRDefault="00F3459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5092"/>
    <w:multiLevelType w:val="hybridMultilevel"/>
    <w:tmpl w:val="F70E70EC"/>
    <w:lvl w:ilvl="0" w:tplc="C32E3CA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41E76"/>
    <w:multiLevelType w:val="hybridMultilevel"/>
    <w:tmpl w:val="833AB77C"/>
    <w:lvl w:ilvl="0" w:tplc="B71E8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97"/>
    <w:rsid w:val="00024B1C"/>
    <w:rsid w:val="0004656E"/>
    <w:rsid w:val="00046BA8"/>
    <w:rsid w:val="000D45C1"/>
    <w:rsid w:val="001751EA"/>
    <w:rsid w:val="002145B1"/>
    <w:rsid w:val="002207A1"/>
    <w:rsid w:val="002B0A73"/>
    <w:rsid w:val="002E7779"/>
    <w:rsid w:val="002E7ECD"/>
    <w:rsid w:val="00301A11"/>
    <w:rsid w:val="0032515A"/>
    <w:rsid w:val="00380962"/>
    <w:rsid w:val="003B0E39"/>
    <w:rsid w:val="003C343F"/>
    <w:rsid w:val="0043185A"/>
    <w:rsid w:val="004425AB"/>
    <w:rsid w:val="0044352F"/>
    <w:rsid w:val="004A5700"/>
    <w:rsid w:val="004E69AA"/>
    <w:rsid w:val="004F7407"/>
    <w:rsid w:val="005008A8"/>
    <w:rsid w:val="00581F4C"/>
    <w:rsid w:val="005823D4"/>
    <w:rsid w:val="005D2C61"/>
    <w:rsid w:val="00646916"/>
    <w:rsid w:val="00694ADD"/>
    <w:rsid w:val="006A3D07"/>
    <w:rsid w:val="00714DDF"/>
    <w:rsid w:val="00755C96"/>
    <w:rsid w:val="00757A73"/>
    <w:rsid w:val="007B6AFB"/>
    <w:rsid w:val="007E2BA3"/>
    <w:rsid w:val="007E41EF"/>
    <w:rsid w:val="008145FA"/>
    <w:rsid w:val="008750E9"/>
    <w:rsid w:val="009240D5"/>
    <w:rsid w:val="009863EA"/>
    <w:rsid w:val="009F16E3"/>
    <w:rsid w:val="00A773CB"/>
    <w:rsid w:val="00AB55E8"/>
    <w:rsid w:val="00AB74F1"/>
    <w:rsid w:val="00B610C2"/>
    <w:rsid w:val="00BA242C"/>
    <w:rsid w:val="00BE4F97"/>
    <w:rsid w:val="00C32A4A"/>
    <w:rsid w:val="00CE68FC"/>
    <w:rsid w:val="00D116AF"/>
    <w:rsid w:val="00D21D47"/>
    <w:rsid w:val="00D4003B"/>
    <w:rsid w:val="00D7544D"/>
    <w:rsid w:val="00E77466"/>
    <w:rsid w:val="00E82A2D"/>
    <w:rsid w:val="00EC0413"/>
    <w:rsid w:val="00ED6C6D"/>
    <w:rsid w:val="00F03FFA"/>
    <w:rsid w:val="00F34591"/>
    <w:rsid w:val="00F81B73"/>
    <w:rsid w:val="00FA6257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945D"/>
  <w15:chartTrackingRefBased/>
  <w15:docId w15:val="{8EF1260F-6157-4CCD-B84F-D81D48B0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A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E41EF"/>
    <w:pPr>
      <w:ind w:left="720"/>
      <w:contextualSpacing/>
    </w:pPr>
  </w:style>
  <w:style w:type="character" w:customStyle="1" w:styleId="kursiiviteksti">
    <w:name w:val="kursiiviteksti"/>
    <w:basedOn w:val="Kappaleenoletusfontti"/>
    <w:rsid w:val="002E7779"/>
  </w:style>
  <w:style w:type="character" w:styleId="Hyperlinkki">
    <w:name w:val="Hyperlink"/>
    <w:basedOn w:val="Kappaleenoletusfontti"/>
    <w:uiPriority w:val="99"/>
    <w:unhideWhenUsed/>
    <w:rsid w:val="004E69AA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F16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F16E3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F16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F16E3"/>
    <w:rPr>
      <w:lang w:val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B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8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6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@eduskunt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55A6-EE4E-4B57-9F76-5CE90573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7021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yhteiskoulu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Yrjänä</dc:creator>
  <cp:keywords/>
  <dc:description/>
  <cp:lastModifiedBy>Yksityiskoulujen Liiton Toimisto</cp:lastModifiedBy>
  <cp:revision>2</cp:revision>
  <cp:lastPrinted>2021-10-20T10:53:00Z</cp:lastPrinted>
  <dcterms:created xsi:type="dcterms:W3CDTF">2021-10-25T07:16:00Z</dcterms:created>
  <dcterms:modified xsi:type="dcterms:W3CDTF">2021-10-25T07:16:00Z</dcterms:modified>
</cp:coreProperties>
</file>