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F3" w:rsidRPr="00195DFF" w:rsidRDefault="001813F3" w:rsidP="001813F3">
      <w:pPr>
        <w:ind w:left="2608" w:firstLine="1304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Inkluusion tarkastelunäkökulmat</w:t>
      </w:r>
    </w:p>
    <w:p w:rsidR="001813F3" w:rsidRDefault="001813F3" w:rsidP="001813F3">
      <w:pPr>
        <w:rPr>
          <w:sz w:val="20"/>
          <w:szCs w:val="20"/>
        </w:rPr>
      </w:pPr>
    </w:p>
    <w:p w:rsidR="001813F3" w:rsidRPr="001813F3" w:rsidRDefault="001813F3" w:rsidP="001813F3">
      <w:pPr>
        <w:rPr>
          <w:sz w:val="18"/>
          <w:szCs w:val="18"/>
        </w:rPr>
      </w:pPr>
      <w:r w:rsidRPr="001813F3">
        <w:rPr>
          <w:sz w:val="18"/>
          <w:szCs w:val="18"/>
        </w:rPr>
        <w:t xml:space="preserve">Työkalu on </w:t>
      </w:r>
      <w:proofErr w:type="spellStart"/>
      <w:r w:rsidRPr="001813F3">
        <w:rPr>
          <w:sz w:val="18"/>
          <w:szCs w:val="18"/>
        </w:rPr>
        <w:t>UNESCOn</w:t>
      </w:r>
      <w:proofErr w:type="spellEnd"/>
      <w:r w:rsidRPr="001813F3">
        <w:rPr>
          <w:sz w:val="18"/>
          <w:szCs w:val="18"/>
        </w:rPr>
        <w:t xml:space="preserve"> </w:t>
      </w:r>
      <w:hyperlink r:id="rId8">
        <w:r w:rsidRPr="001813F3">
          <w:rPr>
            <w:rStyle w:val="Hyperlinkki"/>
            <w:sz w:val="18"/>
            <w:szCs w:val="18"/>
          </w:rPr>
          <w:t xml:space="preserve">A </w:t>
        </w:r>
        <w:proofErr w:type="spellStart"/>
        <w:r w:rsidRPr="001813F3">
          <w:rPr>
            <w:rStyle w:val="Hyperlinkki"/>
            <w:sz w:val="18"/>
            <w:szCs w:val="18"/>
          </w:rPr>
          <w:t>guide</w:t>
        </w:r>
        <w:proofErr w:type="spellEnd"/>
        <w:r w:rsidRPr="001813F3">
          <w:rPr>
            <w:rStyle w:val="Hyperlinkki"/>
            <w:sz w:val="18"/>
            <w:szCs w:val="18"/>
          </w:rPr>
          <w:t xml:space="preserve"> for </w:t>
        </w:r>
        <w:proofErr w:type="spellStart"/>
        <w:r w:rsidRPr="001813F3">
          <w:rPr>
            <w:rStyle w:val="Hyperlinkki"/>
            <w:sz w:val="18"/>
            <w:szCs w:val="18"/>
          </w:rPr>
          <w:t>ensuring</w:t>
        </w:r>
        <w:proofErr w:type="spellEnd"/>
        <w:r w:rsidRPr="001813F3">
          <w:rPr>
            <w:rStyle w:val="Hyperlinkki"/>
            <w:sz w:val="18"/>
            <w:szCs w:val="18"/>
          </w:rPr>
          <w:t xml:space="preserve"> </w:t>
        </w:r>
        <w:proofErr w:type="spellStart"/>
        <w:r w:rsidRPr="001813F3">
          <w:rPr>
            <w:rStyle w:val="Hyperlinkki"/>
            <w:sz w:val="18"/>
            <w:szCs w:val="18"/>
          </w:rPr>
          <w:t>inclusion</w:t>
        </w:r>
        <w:proofErr w:type="spellEnd"/>
        <w:r w:rsidRPr="001813F3">
          <w:rPr>
            <w:rStyle w:val="Hyperlinkki"/>
            <w:sz w:val="18"/>
            <w:szCs w:val="18"/>
          </w:rPr>
          <w:t xml:space="preserve"> and </w:t>
        </w:r>
        <w:proofErr w:type="spellStart"/>
        <w:r w:rsidRPr="001813F3">
          <w:rPr>
            <w:rStyle w:val="Hyperlinkki"/>
            <w:sz w:val="18"/>
            <w:szCs w:val="18"/>
          </w:rPr>
          <w:t>equity</w:t>
        </w:r>
        <w:proofErr w:type="spellEnd"/>
        <w:r w:rsidRPr="001813F3">
          <w:rPr>
            <w:rStyle w:val="Hyperlinkki"/>
            <w:sz w:val="18"/>
            <w:szCs w:val="18"/>
          </w:rPr>
          <w:t xml:space="preserve"> in </w:t>
        </w:r>
        <w:proofErr w:type="spellStart"/>
        <w:r w:rsidRPr="001813F3">
          <w:rPr>
            <w:rStyle w:val="Hyperlinkki"/>
            <w:sz w:val="18"/>
            <w:szCs w:val="18"/>
          </w:rPr>
          <w:t>education</w:t>
        </w:r>
        <w:proofErr w:type="spellEnd"/>
        <w:r w:rsidRPr="001813F3">
          <w:rPr>
            <w:rStyle w:val="Hyperlinkki"/>
            <w:sz w:val="18"/>
            <w:szCs w:val="18"/>
          </w:rPr>
          <w:t>- asiakirjaa</w:t>
        </w:r>
      </w:hyperlink>
      <w:r w:rsidRPr="001813F3">
        <w:rPr>
          <w:sz w:val="18"/>
          <w:szCs w:val="18"/>
        </w:rPr>
        <w:t xml:space="preserve">, jossa inkluusiota ja yhdenvertaisuutta lähestytään neljästä eri näkökulmasta; </w:t>
      </w:r>
      <w:r w:rsidRPr="001813F3">
        <w:rPr>
          <w:b/>
          <w:sz w:val="18"/>
          <w:szCs w:val="18"/>
        </w:rPr>
        <w:t>käsitteet, poliittiset päätökset, rakenteet ja mallit, käytänteet</w:t>
      </w:r>
      <w:r w:rsidRPr="001813F3">
        <w:rPr>
          <w:sz w:val="18"/>
          <w:szCs w:val="18"/>
        </w:rPr>
        <w:t xml:space="preserve">. Voitte käyttää tätä jäsennystä tarkastelun apuna kehittämissuunnitelmaa kirjatessanne. </w:t>
      </w:r>
    </w:p>
    <w:p w:rsidR="001813F3" w:rsidRPr="001813F3" w:rsidRDefault="001813F3" w:rsidP="001813F3">
      <w:pPr>
        <w:rPr>
          <w:b/>
          <w:sz w:val="18"/>
          <w:szCs w:val="18"/>
        </w:rPr>
      </w:pPr>
      <w:r w:rsidRPr="001813F3">
        <w:rPr>
          <w:b/>
          <w:sz w:val="18"/>
          <w:szCs w:val="18"/>
        </w:rPr>
        <w:t>1.1. Käsitteet - Missä vaiheessa kunnassanne ollaan inkluusion ja yhdenvertaisuuden käsitteiden tiedostamisessa?</w:t>
      </w:r>
    </w:p>
    <w:tbl>
      <w:tblPr>
        <w:tblStyle w:val="Vaalearuudukkotaulukko1-korostus1"/>
        <w:tblW w:w="14596" w:type="dxa"/>
        <w:tblLook w:val="04A0" w:firstRow="1" w:lastRow="0" w:firstColumn="1" w:lastColumn="0" w:noHBand="0" w:noVBand="1"/>
      </w:tblPr>
      <w:tblGrid>
        <w:gridCol w:w="4106"/>
        <w:gridCol w:w="3260"/>
        <w:gridCol w:w="3261"/>
        <w:gridCol w:w="3969"/>
      </w:tblGrid>
      <w:tr w:rsidR="001813F3" w:rsidRPr="001813F3" w:rsidTr="0066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:rsidR="001813F3" w:rsidRPr="001813F3" w:rsidRDefault="001813F3" w:rsidP="00666C52">
            <w:pPr>
              <w:rPr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Tarkasteltavat asiat</w:t>
            </w:r>
          </w:p>
        </w:tc>
        <w:tc>
          <w:tcPr>
            <w:tcW w:w="3260" w:type="dxa"/>
            <w:shd w:val="clear" w:color="auto" w:fill="FFFFFF" w:themeFill="background1"/>
          </w:tcPr>
          <w:p w:rsidR="001813F3" w:rsidRPr="001813F3" w:rsidRDefault="001813F3" w:rsidP="00666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Tiedostettu / keskusteltu- MITÄ?</w:t>
            </w:r>
          </w:p>
        </w:tc>
        <w:tc>
          <w:tcPr>
            <w:tcW w:w="3261" w:type="dxa"/>
            <w:shd w:val="clear" w:color="auto" w:fill="FFFFFF" w:themeFill="background1"/>
          </w:tcPr>
          <w:p w:rsidR="001813F3" w:rsidRPr="001813F3" w:rsidRDefault="001813F3" w:rsidP="00666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Tehty suunnitelmia- MILLAISIA?</w:t>
            </w:r>
          </w:p>
        </w:tc>
        <w:tc>
          <w:tcPr>
            <w:tcW w:w="3969" w:type="dxa"/>
            <w:shd w:val="clear" w:color="auto" w:fill="FFFFFF" w:themeFill="background1"/>
          </w:tcPr>
          <w:p w:rsidR="001813F3" w:rsidRPr="001813F3" w:rsidRDefault="001813F3" w:rsidP="00666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Suunnitelmat otettu käyttöön - MITEN?</w:t>
            </w: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>1.1 Inkluusion ja yhdenvertaisuuden periaatteet ovat perustana kaikissa koulutuksen linjauksissa, suunnitelmissa ja käytänteissä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>1.2 Opetussuunnitelma on suunniteltu vastaamaan kaikkien oppilaiden tarpeisiin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>1.3 Kaikki oppilaiden kanssa työskentelevät ymmärtävät ja edistävät inkluusiota ja yhdenvertaisuutta toiminnallaan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>1.4 Oppilaiden läsnäoloa, osallisuutta ja edistymistä seurataan sopivilla arviointimenetelmillä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1813F3" w:rsidRPr="001813F3" w:rsidRDefault="001813F3" w:rsidP="001813F3">
      <w:pPr>
        <w:rPr>
          <w:i/>
          <w:sz w:val="18"/>
          <w:szCs w:val="18"/>
        </w:rPr>
      </w:pPr>
    </w:p>
    <w:p w:rsidR="001813F3" w:rsidRPr="001813F3" w:rsidRDefault="001813F3" w:rsidP="001813F3">
      <w:pPr>
        <w:rPr>
          <w:b/>
          <w:sz w:val="18"/>
          <w:szCs w:val="18"/>
        </w:rPr>
      </w:pPr>
      <w:r w:rsidRPr="001813F3">
        <w:rPr>
          <w:b/>
          <w:sz w:val="18"/>
          <w:szCs w:val="18"/>
        </w:rPr>
        <w:t xml:space="preserve">1.2 Poliittiset päätökset - Missä määrin poliittiset päätökset aktiivisesti edistävät inkluusiota ja yhdenvertaisuutta? </w:t>
      </w:r>
    </w:p>
    <w:tbl>
      <w:tblPr>
        <w:tblStyle w:val="Vaalearuudukkotaulukko1-korostus1"/>
        <w:tblW w:w="14596" w:type="dxa"/>
        <w:tblLook w:val="04A0" w:firstRow="1" w:lastRow="0" w:firstColumn="1" w:lastColumn="0" w:noHBand="0" w:noVBand="1"/>
      </w:tblPr>
      <w:tblGrid>
        <w:gridCol w:w="4106"/>
        <w:gridCol w:w="3260"/>
        <w:gridCol w:w="3261"/>
        <w:gridCol w:w="3969"/>
      </w:tblGrid>
      <w:tr w:rsidR="001813F3" w:rsidRPr="001813F3" w:rsidTr="0066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:rsidR="001813F3" w:rsidRPr="001813F3" w:rsidRDefault="001813F3" w:rsidP="00666C52">
            <w:pPr>
              <w:rPr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Tarkasteltavat asiat</w:t>
            </w:r>
          </w:p>
        </w:tc>
        <w:tc>
          <w:tcPr>
            <w:tcW w:w="3260" w:type="dxa"/>
            <w:shd w:val="clear" w:color="auto" w:fill="FFFFFF" w:themeFill="background1"/>
          </w:tcPr>
          <w:p w:rsidR="001813F3" w:rsidRPr="001813F3" w:rsidRDefault="001813F3" w:rsidP="00666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Tiedostettu / keskusteltu- MITÄ?</w:t>
            </w:r>
          </w:p>
        </w:tc>
        <w:tc>
          <w:tcPr>
            <w:tcW w:w="3261" w:type="dxa"/>
            <w:shd w:val="clear" w:color="auto" w:fill="FFFFFF" w:themeFill="background1"/>
          </w:tcPr>
          <w:p w:rsidR="001813F3" w:rsidRPr="001813F3" w:rsidRDefault="001813F3" w:rsidP="00666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Tehty suunnitelmia- MILLAISIA?</w:t>
            </w:r>
          </w:p>
        </w:tc>
        <w:tc>
          <w:tcPr>
            <w:tcW w:w="3969" w:type="dxa"/>
            <w:shd w:val="clear" w:color="auto" w:fill="FFFFFF" w:themeFill="background1"/>
          </w:tcPr>
          <w:p w:rsidR="001813F3" w:rsidRPr="001813F3" w:rsidRDefault="001813F3" w:rsidP="00666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Suunnitelmat otettu käyttöön - MITEN?</w:t>
            </w: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>2.1 Kansallisesti tärkeät asiakirjat korostavat inkluusiota ja yhdenvertaisuutta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>2.2 Johtaminen kansallisella, alueellisella ja koulun tasolla edistää inkluusiota ja yhdenvertaisuutta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>2.3 Johtajat kaikilla tasoilla puhuvat johdonmukaisesti tavoitteista kehittää inkluusiota ja yhdenvertaisuutta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>2.4 Johtajat kaikilla tasoilla pyrkivät poistamaan ei-</w:t>
            </w:r>
            <w:proofErr w:type="spellStart"/>
            <w:r w:rsidRPr="001813F3">
              <w:rPr>
                <w:b w:val="0"/>
                <w:bCs w:val="0"/>
                <w:sz w:val="18"/>
                <w:szCs w:val="18"/>
              </w:rPr>
              <w:t>inklusiivisia</w:t>
            </w:r>
            <w:proofErr w:type="spellEnd"/>
            <w:r w:rsidRPr="001813F3">
              <w:rPr>
                <w:b w:val="0"/>
                <w:bCs w:val="0"/>
                <w:sz w:val="18"/>
                <w:szCs w:val="18"/>
              </w:rPr>
              <w:t>, diskriminoivia ja sopimattomia käytänteitä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1813F3" w:rsidRPr="001813F3" w:rsidRDefault="001813F3" w:rsidP="001813F3">
      <w:pPr>
        <w:ind w:left="360"/>
        <w:rPr>
          <w:sz w:val="18"/>
          <w:szCs w:val="18"/>
        </w:rPr>
      </w:pPr>
    </w:p>
    <w:p w:rsidR="001813F3" w:rsidRPr="001813F3" w:rsidRDefault="001813F3" w:rsidP="001813F3">
      <w:pPr>
        <w:rPr>
          <w:i/>
          <w:sz w:val="18"/>
          <w:szCs w:val="18"/>
        </w:rPr>
      </w:pPr>
    </w:p>
    <w:p w:rsidR="001813F3" w:rsidRPr="001813F3" w:rsidRDefault="001813F3" w:rsidP="001813F3">
      <w:pPr>
        <w:rPr>
          <w:i/>
          <w:sz w:val="18"/>
          <w:szCs w:val="18"/>
        </w:rPr>
      </w:pPr>
    </w:p>
    <w:p w:rsidR="001813F3" w:rsidRDefault="001813F3" w:rsidP="001813F3">
      <w:pPr>
        <w:pStyle w:val="Luettelokappale"/>
        <w:ind w:left="360"/>
        <w:rPr>
          <w:i/>
          <w:sz w:val="18"/>
          <w:szCs w:val="18"/>
        </w:rPr>
      </w:pPr>
    </w:p>
    <w:p w:rsidR="001813F3" w:rsidRDefault="001813F3" w:rsidP="001813F3">
      <w:pPr>
        <w:pStyle w:val="Luettelokappale"/>
        <w:ind w:left="360"/>
        <w:rPr>
          <w:i/>
          <w:sz w:val="18"/>
          <w:szCs w:val="18"/>
        </w:rPr>
      </w:pPr>
    </w:p>
    <w:p w:rsidR="001813F3" w:rsidRDefault="001813F3" w:rsidP="001813F3">
      <w:pPr>
        <w:pStyle w:val="Luettelokappale"/>
        <w:ind w:left="360"/>
        <w:rPr>
          <w:i/>
          <w:sz w:val="18"/>
          <w:szCs w:val="18"/>
        </w:rPr>
      </w:pPr>
    </w:p>
    <w:p w:rsidR="001813F3" w:rsidRPr="001813F3" w:rsidRDefault="001813F3" w:rsidP="001813F3">
      <w:pPr>
        <w:pStyle w:val="Luettelokappale"/>
        <w:numPr>
          <w:ilvl w:val="1"/>
          <w:numId w:val="1"/>
        </w:numPr>
        <w:rPr>
          <w:b/>
          <w:sz w:val="18"/>
          <w:szCs w:val="18"/>
        </w:rPr>
      </w:pPr>
      <w:r w:rsidRPr="001813F3">
        <w:rPr>
          <w:b/>
          <w:sz w:val="18"/>
          <w:szCs w:val="18"/>
        </w:rPr>
        <w:t xml:space="preserve">Rakenteet ja mallit - Miten oppimisen tuen rakenteet ja mallit aktiivisesti edistävät inkluusiota ja yhdenvertaisuutta? </w:t>
      </w:r>
    </w:p>
    <w:tbl>
      <w:tblPr>
        <w:tblStyle w:val="Vaalearuudukkotaulukko1-korostus1"/>
        <w:tblW w:w="14596" w:type="dxa"/>
        <w:tblLook w:val="04A0" w:firstRow="1" w:lastRow="0" w:firstColumn="1" w:lastColumn="0" w:noHBand="0" w:noVBand="1"/>
      </w:tblPr>
      <w:tblGrid>
        <w:gridCol w:w="4106"/>
        <w:gridCol w:w="3260"/>
        <w:gridCol w:w="3261"/>
        <w:gridCol w:w="3969"/>
      </w:tblGrid>
      <w:tr w:rsidR="001813F3" w:rsidRPr="001813F3" w:rsidTr="0066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:rsidR="001813F3" w:rsidRPr="001813F3" w:rsidRDefault="001813F3" w:rsidP="00666C52">
            <w:pPr>
              <w:rPr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Tarkasteltavat asiat</w:t>
            </w:r>
          </w:p>
        </w:tc>
        <w:tc>
          <w:tcPr>
            <w:tcW w:w="3260" w:type="dxa"/>
            <w:shd w:val="clear" w:color="auto" w:fill="FFFFFF" w:themeFill="background1"/>
          </w:tcPr>
          <w:p w:rsidR="001813F3" w:rsidRPr="001813F3" w:rsidRDefault="001813F3" w:rsidP="00666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Tiedostettu / keskusteltu- MITÄ?</w:t>
            </w:r>
          </w:p>
        </w:tc>
        <w:tc>
          <w:tcPr>
            <w:tcW w:w="3261" w:type="dxa"/>
            <w:shd w:val="clear" w:color="auto" w:fill="FFFFFF" w:themeFill="background1"/>
          </w:tcPr>
          <w:p w:rsidR="001813F3" w:rsidRPr="001813F3" w:rsidRDefault="001813F3" w:rsidP="00666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Tehty suunnitelmia- MILLAISIA?</w:t>
            </w:r>
          </w:p>
        </w:tc>
        <w:tc>
          <w:tcPr>
            <w:tcW w:w="3969" w:type="dxa"/>
            <w:shd w:val="clear" w:color="auto" w:fill="FFFFFF" w:themeFill="background1"/>
          </w:tcPr>
          <w:p w:rsidR="001813F3" w:rsidRPr="001813F3" w:rsidRDefault="001813F3" w:rsidP="00666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Suunnitelmat otettu käyttöön - MITEN?</w:t>
            </w: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>3.1 Tuen tarpeessa olevien oppilaiden saama tuki on laadukasta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 xml:space="preserve">3.2 Kaikki palvelujen tarjoajat ja oppilaan huoltajat toimivat yhdessä </w:t>
            </w:r>
            <w:proofErr w:type="spellStart"/>
            <w:r w:rsidRPr="001813F3">
              <w:rPr>
                <w:b w:val="0"/>
                <w:bCs w:val="0"/>
                <w:sz w:val="18"/>
                <w:szCs w:val="18"/>
              </w:rPr>
              <w:t>inklusiivisten</w:t>
            </w:r>
            <w:proofErr w:type="spellEnd"/>
            <w:r w:rsidRPr="001813F3">
              <w:rPr>
                <w:b w:val="0"/>
                <w:bCs w:val="0"/>
                <w:sz w:val="18"/>
                <w:szCs w:val="18"/>
              </w:rPr>
              <w:t xml:space="preserve"> palvelujen ja käytänteiden koordinoinnissa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>3.3 Resurssit on jaettu siten, että ne kohdistuvat tehokkaasti tuen tarpeessa oleville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>3.4 Erityiskouluilla ja muilla palveluntarjoajilla on selkeä rooli inkluusion ja yhdenvertaisuuden edistämisessä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1813F3" w:rsidRPr="001813F3" w:rsidRDefault="001813F3" w:rsidP="001813F3">
      <w:pPr>
        <w:ind w:left="360"/>
        <w:rPr>
          <w:sz w:val="18"/>
          <w:szCs w:val="18"/>
        </w:rPr>
      </w:pPr>
    </w:p>
    <w:p w:rsidR="001813F3" w:rsidRPr="001813F3" w:rsidRDefault="001813F3" w:rsidP="001813F3">
      <w:pPr>
        <w:rPr>
          <w:b/>
          <w:sz w:val="18"/>
          <w:szCs w:val="18"/>
        </w:rPr>
      </w:pPr>
      <w:r w:rsidRPr="001813F3">
        <w:rPr>
          <w:b/>
          <w:sz w:val="18"/>
          <w:szCs w:val="18"/>
        </w:rPr>
        <w:t>1.4. Käytänteet- Miten oppimisen tuen käytänteet aktiivisesti edistävät inkluusiota ja yhdenvertaisuutta?</w:t>
      </w:r>
    </w:p>
    <w:tbl>
      <w:tblPr>
        <w:tblStyle w:val="Vaalearuudukkotaulukko1-korostus1"/>
        <w:tblW w:w="14596" w:type="dxa"/>
        <w:tblLook w:val="04A0" w:firstRow="1" w:lastRow="0" w:firstColumn="1" w:lastColumn="0" w:noHBand="0" w:noVBand="1"/>
      </w:tblPr>
      <w:tblGrid>
        <w:gridCol w:w="4106"/>
        <w:gridCol w:w="3260"/>
        <w:gridCol w:w="3261"/>
        <w:gridCol w:w="3969"/>
      </w:tblGrid>
      <w:tr w:rsidR="001813F3" w:rsidRPr="001813F3" w:rsidTr="0066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:rsidR="001813F3" w:rsidRPr="001813F3" w:rsidRDefault="001813F3" w:rsidP="00666C52">
            <w:pPr>
              <w:rPr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Tarkasteltavat asiat</w:t>
            </w:r>
          </w:p>
        </w:tc>
        <w:tc>
          <w:tcPr>
            <w:tcW w:w="3260" w:type="dxa"/>
            <w:shd w:val="clear" w:color="auto" w:fill="FFFFFF" w:themeFill="background1"/>
          </w:tcPr>
          <w:p w:rsidR="001813F3" w:rsidRPr="001813F3" w:rsidRDefault="001813F3" w:rsidP="00666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Tiedostettu / keskusteltu- MITÄ?</w:t>
            </w:r>
          </w:p>
        </w:tc>
        <w:tc>
          <w:tcPr>
            <w:tcW w:w="3261" w:type="dxa"/>
            <w:shd w:val="clear" w:color="auto" w:fill="FFFFFF" w:themeFill="background1"/>
          </w:tcPr>
          <w:p w:rsidR="001813F3" w:rsidRPr="001813F3" w:rsidRDefault="001813F3" w:rsidP="00666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Tehty suunnitelmia- MILLAISIA?</w:t>
            </w:r>
          </w:p>
        </w:tc>
        <w:tc>
          <w:tcPr>
            <w:tcW w:w="3969" w:type="dxa"/>
            <w:shd w:val="clear" w:color="auto" w:fill="FFFFFF" w:themeFill="background1"/>
          </w:tcPr>
          <w:p w:rsidR="001813F3" w:rsidRPr="001813F3" w:rsidRDefault="001813F3" w:rsidP="00666C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813F3">
              <w:rPr>
                <w:sz w:val="18"/>
                <w:szCs w:val="18"/>
              </w:rPr>
              <w:t>Suunnitelmat otettu käyttöön - MITEN?</w:t>
            </w: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>4.1 Kouluilla on olemassa toimintamalleja joilla rohkaistaan kaikkien oppilaiden koulunkäyntiä, osallisuutta ja suorituksia.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 xml:space="preserve">4.2 Koulut tarjoavat tukea oppilaille, jotka ovat alisuorittajia, </w:t>
            </w:r>
            <w:proofErr w:type="spellStart"/>
            <w:r w:rsidRPr="001813F3">
              <w:rPr>
                <w:b w:val="0"/>
                <w:bCs w:val="0"/>
                <w:sz w:val="18"/>
                <w:szCs w:val="18"/>
              </w:rPr>
              <w:t>syrjäytymisvaarasssa</w:t>
            </w:r>
            <w:proofErr w:type="spellEnd"/>
            <w:r w:rsidRPr="001813F3">
              <w:rPr>
                <w:b w:val="0"/>
                <w:bCs w:val="0"/>
                <w:sz w:val="18"/>
                <w:szCs w:val="18"/>
              </w:rPr>
              <w:t xml:space="preserve"> tai jääneet pois koulusta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 xml:space="preserve">4.3 Opetushenkilöstö on saanut koulutusta ja valmistautunut oppilaiden moninaisuuden kohtaamiseen 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813F3" w:rsidRPr="001813F3" w:rsidTr="00666C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813F3" w:rsidRPr="001813F3" w:rsidRDefault="001813F3" w:rsidP="00666C52">
            <w:pPr>
              <w:rPr>
                <w:b w:val="0"/>
                <w:bCs w:val="0"/>
                <w:sz w:val="18"/>
                <w:szCs w:val="18"/>
              </w:rPr>
            </w:pPr>
            <w:r w:rsidRPr="001813F3">
              <w:rPr>
                <w:b w:val="0"/>
                <w:bCs w:val="0"/>
                <w:sz w:val="18"/>
                <w:szCs w:val="18"/>
              </w:rPr>
              <w:t>4.4 Opetushenkilöstöllä on mahdollisuus jatkuvaan ammatilliseen kouluttautumiseen inkluusion ja yhdenvertaisuuden käytänteistä</w:t>
            </w:r>
          </w:p>
        </w:tc>
        <w:tc>
          <w:tcPr>
            <w:tcW w:w="3260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1813F3" w:rsidRPr="001813F3" w:rsidRDefault="001813F3" w:rsidP="00666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1813F3" w:rsidRPr="004A2B40" w:rsidRDefault="001813F3" w:rsidP="001813F3"/>
    <w:p w:rsidR="00401A89" w:rsidRPr="00BA4BF2" w:rsidRDefault="00401A89" w:rsidP="00401A89">
      <w:pPr>
        <w:rPr>
          <w:rFonts w:ascii="Myriad Pro" w:hAnsi="Myriad Pro"/>
        </w:rPr>
      </w:pPr>
    </w:p>
    <w:sectPr w:rsidR="00401A89" w:rsidRPr="00BA4BF2" w:rsidSect="001813F3">
      <w:headerReference w:type="default" r:id="rId9"/>
      <w:footerReference w:type="default" r:id="rId10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791" w:rsidRDefault="005C3791" w:rsidP="00401A89">
      <w:pPr>
        <w:spacing w:after="0" w:line="240" w:lineRule="auto"/>
      </w:pPr>
      <w:r>
        <w:separator/>
      </w:r>
    </w:p>
  </w:endnote>
  <w:endnote w:type="continuationSeparator" w:id="0">
    <w:p w:rsidR="005C3791" w:rsidRDefault="005C3791" w:rsidP="0040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3A" w:rsidRDefault="00496A3A">
    <w:pPr>
      <w:pStyle w:val="Alatunniste"/>
      <w:rPr>
        <w:noProof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-472440</wp:posOffset>
          </wp:positionH>
          <wp:positionV relativeFrom="paragraph">
            <wp:posOffset>-252095</wp:posOffset>
          </wp:positionV>
          <wp:extent cx="7077075" cy="1231265"/>
          <wp:effectExtent l="0" t="0" r="9525" b="6985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banneri_Tukea_tuen_järjestäjille_2018-19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3" t="10140" r="1421"/>
                  <a:stretch/>
                </pic:blipFill>
                <pic:spPr bwMode="auto">
                  <a:xfrm>
                    <a:off x="0" y="0"/>
                    <a:ext cx="7077075" cy="1231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6A3A" w:rsidRDefault="00496A3A">
    <w:pPr>
      <w:pStyle w:val="Alatunniste"/>
      <w:rPr>
        <w:noProof/>
        <w:lang w:eastAsia="fi-FI"/>
      </w:rPr>
    </w:pPr>
  </w:p>
  <w:p w:rsidR="00496A3A" w:rsidRDefault="00496A3A">
    <w:pPr>
      <w:pStyle w:val="Alatunniste"/>
      <w:rPr>
        <w:noProof/>
        <w:lang w:eastAsia="fi-FI"/>
      </w:rPr>
    </w:pPr>
  </w:p>
  <w:p w:rsidR="008A52AB" w:rsidRDefault="008A52A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791" w:rsidRDefault="005C3791" w:rsidP="00401A89">
      <w:pPr>
        <w:spacing w:after="0" w:line="240" w:lineRule="auto"/>
      </w:pPr>
      <w:r>
        <w:separator/>
      </w:r>
    </w:p>
  </w:footnote>
  <w:footnote w:type="continuationSeparator" w:id="0">
    <w:p w:rsidR="005C3791" w:rsidRDefault="005C3791" w:rsidP="0040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89" w:rsidRDefault="002C3738" w:rsidP="00401A89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-548640</wp:posOffset>
          </wp:positionH>
          <wp:positionV relativeFrom="paragraph">
            <wp:posOffset>-411480</wp:posOffset>
          </wp:positionV>
          <wp:extent cx="2286000" cy="1711283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ukea_tuen_jarjestajille_logo_2018-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711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A89">
      <w:tab/>
    </w:r>
    <w:r w:rsidR="00401A89">
      <w:tab/>
    </w:r>
  </w:p>
  <w:p w:rsidR="00401A89" w:rsidRDefault="00401A8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0E83"/>
    <w:multiLevelType w:val="multilevel"/>
    <w:tmpl w:val="E7A67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89"/>
    <w:rsid w:val="001813F3"/>
    <w:rsid w:val="002C3738"/>
    <w:rsid w:val="00401A89"/>
    <w:rsid w:val="00496A3A"/>
    <w:rsid w:val="005326BA"/>
    <w:rsid w:val="005C3791"/>
    <w:rsid w:val="008A52AB"/>
    <w:rsid w:val="009213EB"/>
    <w:rsid w:val="00B1701B"/>
    <w:rsid w:val="00BA4BF2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8A8A070-42BB-4FC9-918B-6043F88B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813F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01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01A89"/>
  </w:style>
  <w:style w:type="paragraph" w:styleId="Alatunniste">
    <w:name w:val="footer"/>
    <w:basedOn w:val="Normaali"/>
    <w:link w:val="AlatunnisteChar"/>
    <w:uiPriority w:val="99"/>
    <w:unhideWhenUsed/>
    <w:rsid w:val="00401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01A89"/>
  </w:style>
  <w:style w:type="paragraph" w:styleId="Seliteteksti">
    <w:name w:val="Balloon Text"/>
    <w:basedOn w:val="Normaali"/>
    <w:link w:val="SelitetekstiChar"/>
    <w:uiPriority w:val="99"/>
    <w:semiHidden/>
    <w:unhideWhenUsed/>
    <w:rsid w:val="0040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1A89"/>
    <w:rPr>
      <w:rFonts w:ascii="Segoe UI" w:hAnsi="Segoe UI" w:cs="Segoe UI"/>
      <w:sz w:val="18"/>
      <w:szCs w:val="18"/>
    </w:rPr>
  </w:style>
  <w:style w:type="paragraph" w:customStyle="1" w:styleId="Peruskappale">
    <w:name w:val="[Peruskappale]"/>
    <w:basedOn w:val="Normaali"/>
    <w:uiPriority w:val="99"/>
    <w:rsid w:val="00401A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Vaalearuudukkotaulukko1-korostus1">
    <w:name w:val="Grid Table 1 Light Accent 1"/>
    <w:basedOn w:val="Normaalitaulukko"/>
    <w:uiPriority w:val="46"/>
    <w:rsid w:val="001813F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uettelokappale">
    <w:name w:val="List Paragraph"/>
    <w:basedOn w:val="Normaali"/>
    <w:uiPriority w:val="34"/>
    <w:qFormat/>
    <w:rsid w:val="001813F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813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esdoc.unesco.org/images/0024/002482/248254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C3E8-541E-452F-825D-2DFEE780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Jolkkonen Jenni</dc:creator>
  <cp:keywords/>
  <dc:description/>
  <cp:lastModifiedBy>Pekkarinen, Hanna-Kaisa</cp:lastModifiedBy>
  <cp:revision>2</cp:revision>
  <cp:lastPrinted>2018-10-19T10:00:00Z</cp:lastPrinted>
  <dcterms:created xsi:type="dcterms:W3CDTF">2018-11-13T08:56:00Z</dcterms:created>
  <dcterms:modified xsi:type="dcterms:W3CDTF">2018-11-13T08:56:00Z</dcterms:modified>
</cp:coreProperties>
</file>