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center"/>
        <w:rPr>
          <w:b w:val="1"/>
          <w:u w:val="single"/>
        </w:rPr>
      </w:pPr>
      <w:r w:rsidDel="00000000" w:rsidR="00000000" w:rsidRPr="00000000">
        <w:rPr>
          <w:b w:val="1"/>
          <w:u w:val="single"/>
          <w:rtl w:val="0"/>
        </w:rPr>
        <w:t xml:space="preserve">STUDY PACK SPAIN – GUITAR ENSEMBLE – SEVILLA</w:t>
      </w:r>
    </w:p>
    <w:p w:rsidR="00000000" w:rsidDel="00000000" w:rsidP="00000000" w:rsidRDefault="00000000" w:rsidRPr="00000000" w14:paraId="00000002">
      <w:pPr>
        <w:spacing w:after="240" w:before="240" w:line="360" w:lineRule="auto"/>
        <w:rPr>
          <w:rFonts w:ascii="Comfortaa" w:cs="Comfortaa" w:eastAsia="Comfortaa" w:hAnsi="Comfortaa"/>
          <w:b w:val="1"/>
          <w:color w:val="202122"/>
          <w:sz w:val="21"/>
          <w:szCs w:val="21"/>
          <w:highlight w:val="white"/>
        </w:rPr>
      </w:pPr>
      <w:r w:rsidDel="00000000" w:rsidR="00000000" w:rsidRPr="00000000">
        <w:rPr>
          <w:b w:val="1"/>
          <w:rtl w:val="0"/>
        </w:rPr>
        <w:t xml:space="preserve">LESSON 1</w:t>
      </w:r>
      <w:r w:rsidDel="00000000" w:rsidR="00000000" w:rsidRPr="00000000">
        <w:rPr>
          <w:rtl w:val="0"/>
        </w:rPr>
      </w:r>
    </w:p>
    <w:p w:rsidR="00000000" w:rsidDel="00000000" w:rsidP="00000000" w:rsidRDefault="00000000" w:rsidRPr="00000000" w14:paraId="00000003">
      <w:pPr>
        <w:spacing w:line="360" w:lineRule="auto"/>
        <w:jc w:val="both"/>
        <w:rPr>
          <w:color w:val="202122"/>
          <w:sz w:val="21"/>
          <w:szCs w:val="21"/>
          <w:highlight w:val="white"/>
        </w:rPr>
      </w:pPr>
      <w:r w:rsidDel="00000000" w:rsidR="00000000" w:rsidRPr="00000000">
        <w:rPr>
          <w:color w:val="202122"/>
          <w:highlight w:val="white"/>
          <w:rtl w:val="0"/>
        </w:rPr>
        <w:t xml:space="preserve">This work is framed within </w:t>
      </w:r>
      <w:r w:rsidDel="00000000" w:rsidR="00000000" w:rsidRPr="00000000">
        <w:rPr>
          <w:b w:val="1"/>
          <w:color w:val="202122"/>
          <w:highlight w:val="white"/>
          <w:u w:val="single"/>
          <w:rtl w:val="0"/>
        </w:rPr>
        <w:t xml:space="preserve">Spanish musical nationalism</w:t>
      </w:r>
      <w:r w:rsidDel="00000000" w:rsidR="00000000" w:rsidRPr="00000000">
        <w:rPr>
          <w:color w:val="202122"/>
          <w:highlight w:val="white"/>
          <w:rtl w:val="0"/>
        </w:rPr>
        <w:t xml:space="preserve">, an artistic and cultural movement that emerged at the end of the 19th and beginning of the 20th century in Spain and related to Romanticism. Its followers sought to create music that reflected the traditions and culture of Spain, in opposition to imported music from other countries</w:t>
      </w:r>
      <w:r w:rsidDel="00000000" w:rsidR="00000000" w:rsidRPr="00000000">
        <w:rPr>
          <w:color w:val="202122"/>
          <w:sz w:val="21"/>
          <w:szCs w:val="21"/>
          <w:highlight w:val="white"/>
          <w:rtl w:val="0"/>
        </w:rPr>
        <w:t xml:space="preserve"> </w:t>
      </w:r>
    </w:p>
    <w:p w:rsidR="00000000" w:rsidDel="00000000" w:rsidP="00000000" w:rsidRDefault="00000000" w:rsidRPr="00000000" w14:paraId="00000004">
      <w:pPr>
        <w:jc w:val="both"/>
        <w:rPr>
          <w:rFonts w:ascii="Comfortaa" w:cs="Comfortaa" w:eastAsia="Comfortaa" w:hAnsi="Comfortaa"/>
          <w:color w:val="202122"/>
          <w:sz w:val="21"/>
          <w:szCs w:val="21"/>
          <w:highlight w:val="white"/>
        </w:rPr>
      </w:pPr>
      <w:r w:rsidDel="00000000" w:rsidR="00000000" w:rsidRPr="00000000">
        <w:rPr>
          <w:rFonts w:ascii="Comfortaa" w:cs="Comfortaa" w:eastAsia="Comfortaa" w:hAnsi="Comfortaa"/>
          <w:color w:val="202122"/>
          <w:sz w:val="21"/>
          <w:szCs w:val="21"/>
          <w:highlight w:val="white"/>
        </w:rPr>
        <w:drawing>
          <wp:inline distB="114300" distT="114300" distL="114300" distR="114300">
            <wp:extent cx="5731200" cy="1638300"/>
            <wp:effectExtent b="0" l="0" r="0" t="0"/>
            <wp:docPr id="4" name="image9.jpg"/>
            <a:graphic>
              <a:graphicData uri="http://schemas.openxmlformats.org/drawingml/2006/picture">
                <pic:pic>
                  <pic:nvPicPr>
                    <pic:cNvPr id="0" name="image9.jpg"/>
                    <pic:cNvPicPr preferRelativeResize="0"/>
                  </pic:nvPicPr>
                  <pic:blipFill>
                    <a:blip r:embed="rId6"/>
                    <a:srcRect b="0" l="0" r="0" t="0"/>
                    <a:stretch>
                      <a:fillRect/>
                    </a:stretch>
                  </pic:blipFill>
                  <pic:spPr>
                    <a:xfrm>
                      <a:off x="0" y="0"/>
                      <a:ext cx="5731200" cy="1638300"/>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4305300</wp:posOffset>
            </wp:positionH>
            <wp:positionV relativeFrom="paragraph">
              <wp:posOffset>2252858</wp:posOffset>
            </wp:positionV>
            <wp:extent cx="1447800" cy="1972909"/>
            <wp:effectExtent b="0" l="0" r="0" t="0"/>
            <wp:wrapSquare wrapText="bothSides" distB="114300" distT="114300" distL="114300" distR="114300"/>
            <wp:docPr id="1"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1447800" cy="1972909"/>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4286250</wp:posOffset>
            </wp:positionH>
            <wp:positionV relativeFrom="paragraph">
              <wp:posOffset>4286250</wp:posOffset>
            </wp:positionV>
            <wp:extent cx="1447800" cy="1995413"/>
            <wp:effectExtent b="0" l="0" r="0" t="0"/>
            <wp:wrapSquare wrapText="bothSides" distB="114300" distT="114300" distL="114300" distR="114300"/>
            <wp:docPr id="6"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1447800" cy="1995413"/>
                    </a:xfrm>
                    <a:prstGeom prst="rect"/>
                    <a:ln/>
                  </pic:spPr>
                </pic:pic>
              </a:graphicData>
            </a:graphic>
          </wp:anchor>
        </w:drawing>
      </w:r>
    </w:p>
    <w:p w:rsidR="00000000" w:rsidDel="00000000" w:rsidP="00000000" w:rsidRDefault="00000000" w:rsidRPr="00000000" w14:paraId="00000005">
      <w:pPr>
        <w:spacing w:line="360" w:lineRule="auto"/>
        <w:jc w:val="both"/>
        <w:rPr>
          <w:rFonts w:ascii="Comfortaa" w:cs="Comfortaa" w:eastAsia="Comfortaa" w:hAnsi="Comfortaa"/>
          <w:color w:val="202122"/>
          <w:sz w:val="21"/>
          <w:szCs w:val="21"/>
          <w:highlight w:val="white"/>
        </w:rPr>
      </w:pPr>
      <w:r w:rsidDel="00000000" w:rsidR="00000000" w:rsidRPr="00000000">
        <w:rPr>
          <w:color w:val="202122"/>
          <w:highlight w:val="white"/>
          <w:rtl w:val="0"/>
        </w:rPr>
        <w:t xml:space="preserve">Spanish nationalist composers, such as Manuel de Falla or Isaac Albéniz, used elements of Spanish folk music in their works, as well as Spanish poetry and literature as inspiration</w:t>
      </w:r>
      <w:r w:rsidDel="00000000" w:rsidR="00000000" w:rsidRPr="00000000">
        <w:rPr>
          <w:rFonts w:ascii="Comfortaa" w:cs="Comfortaa" w:eastAsia="Comfortaa" w:hAnsi="Comfortaa"/>
          <w:color w:val="202122"/>
          <w:sz w:val="21"/>
          <w:szCs w:val="21"/>
          <w:highlight w:val="white"/>
          <w:rtl w:val="0"/>
        </w:rPr>
        <w:t xml:space="preserve">.</w:t>
      </w:r>
    </w:p>
    <w:p w:rsidR="00000000" w:rsidDel="00000000" w:rsidP="00000000" w:rsidRDefault="00000000" w:rsidRPr="00000000" w14:paraId="00000006">
      <w:pPr>
        <w:jc w:val="both"/>
        <w:rPr>
          <w:rFonts w:ascii="Comfortaa" w:cs="Comfortaa" w:eastAsia="Comfortaa" w:hAnsi="Comfortaa"/>
          <w:color w:val="202122"/>
          <w:sz w:val="21"/>
          <w:szCs w:val="21"/>
          <w:highlight w:val="white"/>
        </w:rPr>
      </w:pPr>
      <w:r w:rsidDel="00000000" w:rsidR="00000000" w:rsidRPr="00000000">
        <w:rPr>
          <w:rtl w:val="0"/>
        </w:rPr>
      </w:r>
    </w:p>
    <w:p w:rsidR="00000000" w:rsidDel="00000000" w:rsidP="00000000" w:rsidRDefault="00000000" w:rsidRPr="00000000" w14:paraId="00000007">
      <w:pPr>
        <w:jc w:val="both"/>
        <w:rPr>
          <w:rFonts w:ascii="Comfortaa" w:cs="Comfortaa" w:eastAsia="Comfortaa" w:hAnsi="Comfortaa"/>
          <w:color w:val="202122"/>
          <w:sz w:val="21"/>
          <w:szCs w:val="21"/>
          <w:highlight w:val="white"/>
        </w:rPr>
      </w:pPr>
      <w:r w:rsidDel="00000000" w:rsidR="00000000" w:rsidRPr="00000000">
        <w:rPr>
          <w:rtl w:val="0"/>
        </w:rPr>
      </w:r>
    </w:p>
    <w:p w:rsidR="00000000" w:rsidDel="00000000" w:rsidP="00000000" w:rsidRDefault="00000000" w:rsidRPr="00000000" w14:paraId="00000008">
      <w:pPr>
        <w:spacing w:line="360" w:lineRule="auto"/>
        <w:jc w:val="both"/>
        <w:rPr>
          <w:color w:val="202122"/>
          <w:highlight w:val="white"/>
        </w:rPr>
      </w:pPr>
      <w:r w:rsidDel="00000000" w:rsidR="00000000" w:rsidRPr="00000000">
        <w:rPr>
          <w:b w:val="1"/>
          <w:color w:val="202122"/>
          <w:highlight w:val="white"/>
          <w:u w:val="single"/>
          <w:rtl w:val="0"/>
        </w:rPr>
        <w:t xml:space="preserve">The author</w:t>
      </w:r>
      <w:r w:rsidDel="00000000" w:rsidR="00000000" w:rsidRPr="00000000">
        <w:rPr>
          <w:color w:val="202122"/>
          <w:highlight w:val="white"/>
          <w:rtl w:val="0"/>
        </w:rPr>
        <w:t xml:space="preserve"> of "Sevilla" is Isaac Albéniz (1860-1909). He is considered one of the greatest Spanish composers of all time. His importance lies in his piano music, considered as one of the most important contributions to that genre in Spain, and for having contributed to Spanish music a great wealth of styles and forms, from the diversity of Hispanic folklore to romantic and impressionist music.</w:t>
      </w:r>
    </w:p>
    <w:p w:rsidR="00000000" w:rsidDel="00000000" w:rsidP="00000000" w:rsidRDefault="00000000" w:rsidRPr="00000000" w14:paraId="00000009">
      <w:pPr>
        <w:spacing w:line="360" w:lineRule="auto"/>
        <w:jc w:val="both"/>
        <w:rPr>
          <w:color w:val="202122"/>
          <w:highlight w:val="white"/>
        </w:rPr>
      </w:pPr>
      <w:r w:rsidDel="00000000" w:rsidR="00000000" w:rsidRPr="00000000">
        <w:rPr>
          <w:color w:val="202122"/>
          <w:highlight w:val="white"/>
          <w:rtl w:val="0"/>
        </w:rPr>
        <w:t xml:space="preserve">He began studying piano at the age of three, and at six years old he performed in public for the first time. At the age of 17, he moved to Paris, where he studied at the Conservatory and was influenced by French composers such as Camille Saint-Saëns, Jules Messenet or Gabriel Fauré. In 1883, he returned to Spain and began composing, creating works that mixed popular Spanish rhythms and melodies with classical forms. An example of this is "Iberia" and "Suite española."</w:t>
      </w:r>
    </w:p>
    <w:p w:rsidR="00000000" w:rsidDel="00000000" w:rsidP="00000000" w:rsidRDefault="00000000" w:rsidRPr="00000000" w14:paraId="0000000A">
      <w:pPr>
        <w:jc w:val="both"/>
        <w:rPr>
          <w:rFonts w:ascii="Comfortaa" w:cs="Comfortaa" w:eastAsia="Comfortaa" w:hAnsi="Comfortaa"/>
          <w:color w:val="202122"/>
          <w:sz w:val="21"/>
          <w:szCs w:val="21"/>
          <w:highlight w:val="white"/>
        </w:rPr>
      </w:pPr>
      <w:r w:rsidDel="00000000" w:rsidR="00000000" w:rsidRPr="00000000">
        <w:rPr>
          <w:rtl w:val="0"/>
        </w:rPr>
      </w:r>
    </w:p>
    <w:p w:rsidR="00000000" w:rsidDel="00000000" w:rsidP="00000000" w:rsidRDefault="00000000" w:rsidRPr="00000000" w14:paraId="0000000B">
      <w:pPr>
        <w:spacing w:line="360" w:lineRule="auto"/>
        <w:jc w:val="both"/>
        <w:rPr>
          <w:color w:val="202122"/>
          <w:highlight w:val="white"/>
        </w:rPr>
      </w:pPr>
      <w:r w:rsidDel="00000000" w:rsidR="00000000" w:rsidRPr="00000000">
        <w:rPr>
          <w:b w:val="1"/>
          <w:color w:val="202122"/>
          <w:highlight w:val="white"/>
          <w:u w:val="single"/>
          <w:rtl w:val="0"/>
        </w:rPr>
        <w:t xml:space="preserve">“Suite Española"</w:t>
      </w:r>
      <w:r w:rsidDel="00000000" w:rsidR="00000000" w:rsidRPr="00000000">
        <w:rPr>
          <w:color w:val="202122"/>
          <w:highlight w:val="white"/>
          <w:rtl w:val="0"/>
        </w:rPr>
        <w:t xml:space="preserve"> is a collection of piano pieces, and the score that we will perform (Sevilla) is part of this suite. "Suite Española" consists of eight pieces: Granada, Cataluña, Sevilla, Cuba, Cadiz, Asturias, Aragón and Castilla. Each of the pieces aims to capture the essence and music of the different regions, making use of structures of different musical genres and rhythmic and melodic elements typical of those areas.</w:t>
      </w:r>
    </w:p>
    <w:p w:rsidR="00000000" w:rsidDel="00000000" w:rsidP="00000000" w:rsidRDefault="00000000" w:rsidRPr="00000000" w14:paraId="0000000C">
      <w:pPr>
        <w:spacing w:line="360" w:lineRule="auto"/>
        <w:jc w:val="both"/>
        <w:rPr>
          <w:color w:val="202122"/>
          <w:highlight w:val="white"/>
        </w:rPr>
      </w:pPr>
      <w:r w:rsidDel="00000000" w:rsidR="00000000" w:rsidRPr="00000000">
        <w:rPr>
          <w:color w:val="202122"/>
          <w:highlight w:val="white"/>
          <w:rtl w:val="0"/>
        </w:rPr>
        <w:t xml:space="preserve">For example, the piece "Cuba" is based on a habanera (Cuba was part of Spain until 1898), "Aragón" has the form of a Jota (a type of traditional song and dance), and "Sevilla" is inspired by a sevillana.</w:t>
      </w:r>
    </w:p>
    <w:p w:rsidR="00000000" w:rsidDel="00000000" w:rsidP="00000000" w:rsidRDefault="00000000" w:rsidRPr="00000000" w14:paraId="0000000D">
      <w:pPr>
        <w:jc w:val="both"/>
        <w:rPr>
          <w:rFonts w:ascii="Comfortaa" w:cs="Comfortaa" w:eastAsia="Comfortaa" w:hAnsi="Comfortaa"/>
          <w:color w:val="202122"/>
          <w:sz w:val="21"/>
          <w:szCs w:val="21"/>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256713</wp:posOffset>
            </wp:positionV>
            <wp:extent cx="3297943" cy="3757409"/>
            <wp:effectExtent b="0" l="0" r="0" t="0"/>
            <wp:wrapSquare wrapText="bothSides" distB="114300" distT="114300" distL="114300" distR="114300"/>
            <wp:docPr id="8" name="image12.jpg"/>
            <a:graphic>
              <a:graphicData uri="http://schemas.openxmlformats.org/drawingml/2006/picture">
                <pic:pic>
                  <pic:nvPicPr>
                    <pic:cNvPr id="0" name="image12.jpg"/>
                    <pic:cNvPicPr preferRelativeResize="0"/>
                  </pic:nvPicPr>
                  <pic:blipFill>
                    <a:blip r:embed="rId9"/>
                    <a:srcRect b="0" l="0" r="0" t="0"/>
                    <a:stretch>
                      <a:fillRect/>
                    </a:stretch>
                  </pic:blipFill>
                  <pic:spPr>
                    <a:xfrm>
                      <a:off x="0" y="0"/>
                      <a:ext cx="3297943" cy="3757409"/>
                    </a:xfrm>
                    <a:prstGeom prst="rect"/>
                    <a:ln/>
                  </pic:spPr>
                </pic:pic>
              </a:graphicData>
            </a:graphic>
          </wp:anchor>
        </w:drawing>
      </w:r>
    </w:p>
    <w:p w:rsidR="00000000" w:rsidDel="00000000" w:rsidP="00000000" w:rsidRDefault="00000000" w:rsidRPr="00000000" w14:paraId="0000000E">
      <w:pPr>
        <w:spacing w:line="360" w:lineRule="auto"/>
        <w:jc w:val="both"/>
        <w:rPr>
          <w:color w:val="202122"/>
          <w:highlight w:val="white"/>
        </w:rPr>
      </w:pPr>
      <w:r w:rsidDel="00000000" w:rsidR="00000000" w:rsidRPr="00000000">
        <w:rPr>
          <w:b w:val="1"/>
          <w:color w:val="202122"/>
          <w:highlight w:val="white"/>
          <w:u w:val="single"/>
          <w:rtl w:val="0"/>
        </w:rPr>
        <w:t xml:space="preserve">Sevillana </w:t>
      </w:r>
      <w:r w:rsidDel="00000000" w:rsidR="00000000" w:rsidRPr="00000000">
        <w:rPr>
          <w:color w:val="202122"/>
          <w:highlight w:val="white"/>
          <w:rtl w:val="0"/>
        </w:rPr>
        <w:t xml:space="preserve">is a type of music and dance typical of Andalusia, especially the provinces of Seville, Huelva and Cádiz. This dance is danced in pairs, it is festive in nature and is still danced and sung at popular festivals. The music that accompanies the sevillanas usually comes from a guitar. The first sounds that are performed are strummed, until the singer makes the introduction to singing.</w:t>
      </w:r>
    </w:p>
    <w:p w:rsidR="00000000" w:rsidDel="00000000" w:rsidP="00000000" w:rsidRDefault="00000000" w:rsidRPr="00000000" w14:paraId="0000000F">
      <w:pPr>
        <w:spacing w:line="360" w:lineRule="auto"/>
        <w:jc w:val="both"/>
        <w:rPr>
          <w:color w:val="202122"/>
          <w:highlight w:val="white"/>
        </w:rPr>
      </w:pPr>
      <w:r w:rsidDel="00000000" w:rsidR="00000000" w:rsidRPr="00000000">
        <w:rPr>
          <w:color w:val="202122"/>
          <w:highlight w:val="white"/>
          <w:rtl w:val="0"/>
        </w:rPr>
        <w:t xml:space="preserve">Additionally, it's common that the music and singing are accompanied by clapping and, on occasions, by castanets.</w:t>
      </w:r>
    </w:p>
    <w:p w:rsidR="00000000" w:rsidDel="00000000" w:rsidP="00000000" w:rsidRDefault="00000000" w:rsidRPr="00000000" w14:paraId="00000010">
      <w:pPr>
        <w:spacing w:line="360" w:lineRule="auto"/>
        <w:jc w:val="both"/>
        <w:rPr>
          <w:color w:val="202122"/>
          <w:highlight w:val="white"/>
        </w:rPr>
      </w:pPr>
      <w:r w:rsidDel="00000000" w:rsidR="00000000" w:rsidRPr="00000000">
        <w:rPr>
          <w:rtl w:val="0"/>
        </w:rPr>
      </w:r>
    </w:p>
    <w:p w:rsidR="00000000" w:rsidDel="00000000" w:rsidP="00000000" w:rsidRDefault="00000000" w:rsidRPr="00000000" w14:paraId="00000011">
      <w:pPr>
        <w:spacing w:line="360" w:lineRule="auto"/>
        <w:jc w:val="both"/>
        <w:rPr>
          <w:color w:val="202122"/>
          <w:highlight w:val="white"/>
        </w:rPr>
      </w:pPr>
      <w:r w:rsidDel="00000000" w:rsidR="00000000" w:rsidRPr="00000000">
        <w:rPr>
          <w:color w:val="202122"/>
          <w:highlight w:val="white"/>
          <w:rtl w:val="0"/>
        </w:rPr>
        <w:t xml:space="preserve">We will perform an arrangement for guitar ensemble. Since its transcription for classical guitar, this Suite has become one of the most important works in the repertoire. So much so, that it has been performed and recorded by guitarists such as Julian Bream and John Williams.</w:t>
      </w:r>
    </w:p>
    <w:p w:rsidR="00000000" w:rsidDel="00000000" w:rsidP="00000000" w:rsidRDefault="00000000" w:rsidRPr="00000000" w14:paraId="00000012">
      <w:pPr>
        <w:rPr>
          <w:rFonts w:ascii="Comfortaa" w:cs="Comfortaa" w:eastAsia="Comfortaa" w:hAnsi="Comfortaa"/>
          <w:b w:val="1"/>
          <w:color w:val="202122"/>
          <w:sz w:val="21"/>
          <w:szCs w:val="21"/>
          <w:highlight w:val="white"/>
        </w:rPr>
      </w:pPr>
      <w:r w:rsidDel="00000000" w:rsidR="00000000" w:rsidRPr="00000000">
        <w:rPr>
          <w:rtl w:val="0"/>
        </w:rPr>
      </w:r>
    </w:p>
    <w:p w:rsidR="00000000" w:rsidDel="00000000" w:rsidP="00000000" w:rsidRDefault="00000000" w:rsidRPr="00000000" w14:paraId="00000013">
      <w:pPr>
        <w:rPr>
          <w:rFonts w:ascii="Comfortaa" w:cs="Comfortaa" w:eastAsia="Comfortaa" w:hAnsi="Comfortaa"/>
          <w:b w:val="1"/>
          <w:color w:val="202122"/>
          <w:sz w:val="21"/>
          <w:szCs w:val="21"/>
          <w:highlight w:val="white"/>
        </w:rPr>
      </w:pPr>
      <w:r w:rsidDel="00000000" w:rsidR="00000000" w:rsidRPr="00000000">
        <w:rPr>
          <w:rtl w:val="0"/>
        </w:rPr>
      </w:r>
    </w:p>
    <w:p w:rsidR="00000000" w:rsidDel="00000000" w:rsidP="00000000" w:rsidRDefault="00000000" w:rsidRPr="00000000" w14:paraId="00000014">
      <w:pPr>
        <w:rPr>
          <w:rFonts w:ascii="Comfortaa" w:cs="Comfortaa" w:eastAsia="Comfortaa" w:hAnsi="Comfortaa"/>
          <w:b w:val="1"/>
          <w:color w:val="202122"/>
          <w:sz w:val="21"/>
          <w:szCs w:val="21"/>
          <w:highlight w:val="white"/>
        </w:rPr>
      </w:pPr>
      <w:r w:rsidDel="00000000" w:rsidR="00000000" w:rsidRPr="00000000">
        <w:rPr>
          <w:rtl w:val="0"/>
        </w:rPr>
      </w:r>
    </w:p>
    <w:p w:rsidR="00000000" w:rsidDel="00000000" w:rsidP="00000000" w:rsidRDefault="00000000" w:rsidRPr="00000000" w14:paraId="00000015">
      <w:pPr>
        <w:rPr>
          <w:rFonts w:ascii="Comfortaa" w:cs="Comfortaa" w:eastAsia="Comfortaa" w:hAnsi="Comfortaa"/>
          <w:b w:val="1"/>
          <w:color w:val="202122"/>
          <w:sz w:val="21"/>
          <w:szCs w:val="21"/>
          <w:highlight w:val="white"/>
        </w:rPr>
      </w:pPr>
      <w:r w:rsidDel="00000000" w:rsidR="00000000" w:rsidRPr="00000000">
        <w:rPr>
          <w:rtl w:val="0"/>
        </w:rPr>
      </w:r>
    </w:p>
    <w:p w:rsidR="00000000" w:rsidDel="00000000" w:rsidP="00000000" w:rsidRDefault="00000000" w:rsidRPr="00000000" w14:paraId="00000016">
      <w:pPr>
        <w:rPr>
          <w:rFonts w:ascii="Comfortaa" w:cs="Comfortaa" w:eastAsia="Comfortaa" w:hAnsi="Comfortaa"/>
          <w:b w:val="1"/>
          <w:color w:val="202122"/>
          <w:sz w:val="21"/>
          <w:szCs w:val="21"/>
          <w:highlight w:val="white"/>
        </w:rPr>
      </w:pPr>
      <w:r w:rsidDel="00000000" w:rsidR="00000000" w:rsidRPr="00000000">
        <w:rPr>
          <w:rtl w:val="0"/>
        </w:rPr>
      </w:r>
    </w:p>
    <w:p w:rsidR="00000000" w:rsidDel="00000000" w:rsidP="00000000" w:rsidRDefault="00000000" w:rsidRPr="00000000" w14:paraId="00000017">
      <w:pPr>
        <w:rPr>
          <w:rFonts w:ascii="Comfortaa" w:cs="Comfortaa" w:eastAsia="Comfortaa" w:hAnsi="Comfortaa"/>
          <w:b w:val="1"/>
          <w:color w:val="202122"/>
          <w:sz w:val="21"/>
          <w:szCs w:val="21"/>
          <w:highlight w:val="white"/>
        </w:rPr>
      </w:pPr>
      <w:r w:rsidDel="00000000" w:rsidR="00000000" w:rsidRPr="00000000">
        <w:rPr>
          <w:rtl w:val="0"/>
        </w:rPr>
      </w:r>
    </w:p>
    <w:p w:rsidR="00000000" w:rsidDel="00000000" w:rsidP="00000000" w:rsidRDefault="00000000" w:rsidRPr="00000000" w14:paraId="00000018">
      <w:pPr>
        <w:rPr>
          <w:rFonts w:ascii="Comfortaa" w:cs="Comfortaa" w:eastAsia="Comfortaa" w:hAnsi="Comfortaa"/>
          <w:b w:val="1"/>
          <w:color w:val="202122"/>
          <w:sz w:val="21"/>
          <w:szCs w:val="21"/>
          <w:highlight w:val="white"/>
        </w:rPr>
      </w:pPr>
      <w:r w:rsidDel="00000000" w:rsidR="00000000" w:rsidRPr="00000000">
        <w:rPr>
          <w:rtl w:val="0"/>
        </w:rPr>
      </w:r>
    </w:p>
    <w:p w:rsidR="00000000" w:rsidDel="00000000" w:rsidP="00000000" w:rsidRDefault="00000000" w:rsidRPr="00000000" w14:paraId="00000019">
      <w:pPr>
        <w:rPr>
          <w:rFonts w:ascii="Comfortaa" w:cs="Comfortaa" w:eastAsia="Comfortaa" w:hAnsi="Comfortaa"/>
          <w:b w:val="1"/>
          <w:color w:val="202122"/>
          <w:sz w:val="21"/>
          <w:szCs w:val="21"/>
          <w:highlight w:val="white"/>
        </w:rPr>
      </w:pPr>
      <w:r w:rsidDel="00000000" w:rsidR="00000000" w:rsidRPr="00000000">
        <w:rPr>
          <w:rtl w:val="0"/>
        </w:rPr>
      </w:r>
    </w:p>
    <w:p w:rsidR="00000000" w:rsidDel="00000000" w:rsidP="00000000" w:rsidRDefault="00000000" w:rsidRPr="00000000" w14:paraId="0000001A">
      <w:pPr>
        <w:rPr>
          <w:rFonts w:ascii="Comfortaa" w:cs="Comfortaa" w:eastAsia="Comfortaa" w:hAnsi="Comfortaa"/>
          <w:b w:val="1"/>
          <w:color w:val="202122"/>
          <w:sz w:val="21"/>
          <w:szCs w:val="21"/>
          <w:highlight w:val="white"/>
        </w:rPr>
      </w:pPr>
      <w:r w:rsidDel="00000000" w:rsidR="00000000" w:rsidRPr="00000000">
        <w:rPr>
          <w:rtl w:val="0"/>
        </w:rPr>
      </w:r>
    </w:p>
    <w:p w:rsidR="00000000" w:rsidDel="00000000" w:rsidP="00000000" w:rsidRDefault="00000000" w:rsidRPr="00000000" w14:paraId="0000001B">
      <w:pPr>
        <w:rPr>
          <w:rFonts w:ascii="Comfortaa" w:cs="Comfortaa" w:eastAsia="Comfortaa" w:hAnsi="Comfortaa"/>
          <w:b w:val="1"/>
          <w:color w:val="202122"/>
          <w:sz w:val="21"/>
          <w:szCs w:val="21"/>
          <w:highlight w:val="white"/>
        </w:rPr>
      </w:pPr>
      <w:r w:rsidDel="00000000" w:rsidR="00000000" w:rsidRPr="00000000">
        <w:rPr>
          <w:rtl w:val="0"/>
        </w:rPr>
      </w:r>
    </w:p>
    <w:p w:rsidR="00000000" w:rsidDel="00000000" w:rsidP="00000000" w:rsidRDefault="00000000" w:rsidRPr="00000000" w14:paraId="0000001C">
      <w:pPr>
        <w:rPr>
          <w:rFonts w:ascii="Comfortaa" w:cs="Comfortaa" w:eastAsia="Comfortaa" w:hAnsi="Comfortaa"/>
          <w:b w:val="1"/>
          <w:color w:val="202122"/>
          <w:sz w:val="21"/>
          <w:szCs w:val="21"/>
          <w:highlight w:val="white"/>
        </w:rPr>
      </w:pPr>
      <w:r w:rsidDel="00000000" w:rsidR="00000000" w:rsidRPr="00000000">
        <w:rPr>
          <w:rtl w:val="0"/>
        </w:rPr>
      </w:r>
    </w:p>
    <w:p w:rsidR="00000000" w:rsidDel="00000000" w:rsidP="00000000" w:rsidRDefault="00000000" w:rsidRPr="00000000" w14:paraId="0000001D">
      <w:pPr>
        <w:spacing w:after="240" w:before="240" w:line="360" w:lineRule="auto"/>
        <w:jc w:val="center"/>
        <w:rPr>
          <w:b w:val="1"/>
          <w:u w:val="single"/>
        </w:rPr>
      </w:pPr>
      <w:r w:rsidDel="00000000" w:rsidR="00000000" w:rsidRPr="00000000">
        <w:rPr>
          <w:b w:val="1"/>
          <w:u w:val="single"/>
          <w:rtl w:val="0"/>
        </w:rPr>
        <w:t xml:space="preserve">Activities for this Lesson</w:t>
      </w:r>
    </w:p>
    <w:p w:rsidR="00000000" w:rsidDel="00000000" w:rsidP="00000000" w:rsidRDefault="00000000" w:rsidRPr="00000000" w14:paraId="0000001E">
      <w:pPr>
        <w:numPr>
          <w:ilvl w:val="0"/>
          <w:numId w:val="2"/>
        </w:numPr>
        <w:ind w:left="720" w:hanging="360"/>
        <w:jc w:val="both"/>
        <w:rPr>
          <w:b w:val="1"/>
        </w:rPr>
      </w:pPr>
      <w:r w:rsidDel="00000000" w:rsidR="00000000" w:rsidRPr="00000000">
        <w:rPr>
          <w:b w:val="1"/>
          <w:rtl w:val="0"/>
        </w:rPr>
        <w:t xml:space="preserve">Here you have some versions of the same piece, listen and note the differences between them.</w:t>
      </w:r>
    </w:p>
    <w:p w:rsidR="00000000" w:rsidDel="00000000" w:rsidP="00000000" w:rsidRDefault="00000000" w:rsidRPr="00000000" w14:paraId="0000001F">
      <w:pPr>
        <w:ind w:firstLine="708.6614173228347"/>
        <w:rPr>
          <w:b w:val="1"/>
          <w:color w:val="ff0000"/>
        </w:rPr>
      </w:pPr>
      <w:r w:rsidDel="00000000" w:rsidR="00000000" w:rsidRPr="00000000">
        <w:rPr>
          <w:rFonts w:ascii="Comfortaa" w:cs="Comfortaa" w:eastAsia="Comfortaa" w:hAnsi="Comfortaa"/>
          <w:b w:val="1"/>
          <w:color w:val="202122"/>
          <w:sz w:val="21"/>
          <w:szCs w:val="21"/>
          <w:highlight w:val="white"/>
          <w:rtl w:val="0"/>
        </w:rPr>
        <w:t xml:space="preserve">Link 1:  </w:t>
      </w:r>
      <w:hyperlink r:id="rId10">
        <w:r w:rsidDel="00000000" w:rsidR="00000000" w:rsidRPr="00000000">
          <w:rPr>
            <w:b w:val="1"/>
            <w:color w:val="1155cc"/>
            <w:u w:val="single"/>
            <w:rtl w:val="0"/>
          </w:rPr>
          <w:t xml:space="preserve">https://www.youtube.com/watch?v=Vm7XS5X9_2w</w:t>
        </w:r>
      </w:hyperlink>
      <w:r w:rsidDel="00000000" w:rsidR="00000000" w:rsidRPr="00000000">
        <w:rPr>
          <w:rtl w:val="0"/>
        </w:rPr>
      </w:r>
    </w:p>
    <w:p w:rsidR="00000000" w:rsidDel="00000000" w:rsidP="00000000" w:rsidRDefault="00000000" w:rsidRPr="00000000" w14:paraId="00000020">
      <w:pPr>
        <w:ind w:firstLine="708.6614173228347"/>
        <w:rPr>
          <w:b w:val="1"/>
        </w:rPr>
      </w:pPr>
      <w:r w:rsidDel="00000000" w:rsidR="00000000" w:rsidRPr="00000000">
        <w:rPr>
          <w:rtl w:val="0"/>
        </w:rPr>
        <w:t xml:space="preserve">Link 2: </w:t>
      </w:r>
      <w:hyperlink r:id="rId11">
        <w:r w:rsidDel="00000000" w:rsidR="00000000" w:rsidRPr="00000000">
          <w:rPr>
            <w:b w:val="1"/>
            <w:color w:val="1155cc"/>
            <w:u w:val="single"/>
            <w:rtl w:val="0"/>
          </w:rPr>
          <w:t xml:space="preserve">https://www.youtube.com/watch?v=e1auLYYfZ9c</w:t>
        </w:r>
      </w:hyperlink>
      <w:r w:rsidDel="00000000" w:rsidR="00000000" w:rsidRPr="00000000">
        <w:rPr>
          <w:rtl w:val="0"/>
        </w:rPr>
      </w:r>
    </w:p>
    <w:p w:rsidR="00000000" w:rsidDel="00000000" w:rsidP="00000000" w:rsidRDefault="00000000" w:rsidRPr="00000000" w14:paraId="00000021">
      <w:pPr>
        <w:ind w:firstLine="708.6614173228347"/>
        <w:rPr>
          <w:b w:val="1"/>
        </w:rPr>
      </w:pPr>
      <w:r w:rsidDel="00000000" w:rsidR="00000000" w:rsidRPr="00000000">
        <w:rPr>
          <w:rtl w:val="0"/>
        </w:rPr>
      </w:r>
    </w:p>
    <w:p w:rsidR="00000000" w:rsidDel="00000000" w:rsidP="00000000" w:rsidRDefault="00000000" w:rsidRPr="00000000" w14:paraId="00000022">
      <w:pPr>
        <w:spacing w:after="240" w:before="240" w:line="360" w:lineRule="auto"/>
        <w:ind w:left="720" w:firstLine="0"/>
        <w:jc w:val="both"/>
        <w:rPr>
          <w:b w:val="1"/>
        </w:rPr>
      </w:pPr>
      <w:r w:rsidDel="00000000" w:rsidR="00000000" w:rsidRPr="00000000">
        <w:rPr>
          <w:b w:val="1"/>
          <w:rtl w:val="0"/>
        </w:rPr>
        <w:t xml:space="preserve">2. Here’s a link to Google Maps</w:t>
      </w:r>
      <w:r w:rsidDel="00000000" w:rsidR="00000000" w:rsidRPr="00000000">
        <w:rPr>
          <w:rtl w:val="0"/>
        </w:rPr>
        <w:t xml:space="preserve">: </w:t>
      </w:r>
      <w:hyperlink r:id="rId12">
        <w:r w:rsidDel="00000000" w:rsidR="00000000" w:rsidRPr="00000000">
          <w:rPr>
            <w:color w:val="0000ee"/>
            <w:u w:val="single"/>
            <w:shd w:fill="auto" w:val="clear"/>
            <w:rtl w:val="0"/>
          </w:rPr>
          <w:t xml:space="preserve">Spain</w:t>
        </w:r>
      </w:hyperlink>
      <w:r w:rsidDel="00000000" w:rsidR="00000000" w:rsidRPr="00000000">
        <w:rPr>
          <w:rtl w:val="0"/>
        </w:rPr>
        <w:br w:type="textWrapping"/>
      </w:r>
      <w:r w:rsidDel="00000000" w:rsidR="00000000" w:rsidRPr="00000000">
        <w:rPr>
          <w:b w:val="1"/>
          <w:rtl w:val="0"/>
        </w:rPr>
        <w:t xml:space="preserve">Try to find Sevilla. Can you indicate on the map where this city is located?</w:t>
      </w:r>
    </w:p>
    <w:p w:rsidR="00000000" w:rsidDel="00000000" w:rsidP="00000000" w:rsidRDefault="00000000" w:rsidRPr="00000000" w14:paraId="00000023">
      <w:pPr>
        <w:spacing w:after="240" w:before="240" w:line="360" w:lineRule="auto"/>
        <w:ind w:left="720" w:firstLine="0"/>
        <w:jc w:val="both"/>
        <w:rPr>
          <w:b w:val="1"/>
        </w:rPr>
      </w:pPr>
      <w:r w:rsidDel="00000000" w:rsidR="00000000" w:rsidRPr="00000000">
        <w:rPr/>
        <w:drawing>
          <wp:inline distB="114300" distT="114300" distL="114300" distR="114300">
            <wp:extent cx="2552700" cy="1790700"/>
            <wp:effectExtent b="0" l="0" r="0" t="0"/>
            <wp:docPr id="3" name="image7.jpg"/>
            <a:graphic>
              <a:graphicData uri="http://schemas.openxmlformats.org/drawingml/2006/picture">
                <pic:pic>
                  <pic:nvPicPr>
                    <pic:cNvPr id="0" name="image7.jpg"/>
                    <pic:cNvPicPr preferRelativeResize="0"/>
                  </pic:nvPicPr>
                  <pic:blipFill>
                    <a:blip r:embed="rId13"/>
                    <a:srcRect b="0" l="0" r="0" t="0"/>
                    <a:stretch>
                      <a:fillRect/>
                    </a:stretch>
                  </pic:blipFill>
                  <pic:spPr>
                    <a:xfrm>
                      <a:off x="0" y="0"/>
                      <a:ext cx="2552700" cy="17907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pacing w:after="240" w:before="240" w:line="360" w:lineRule="auto"/>
        <w:ind w:left="720" w:firstLine="0"/>
        <w:jc w:val="both"/>
        <w:rPr/>
      </w:pPr>
      <w:r w:rsidDel="00000000" w:rsidR="00000000" w:rsidRPr="00000000">
        <w:rPr>
          <w:b w:val="1"/>
          <w:rtl w:val="0"/>
        </w:rPr>
        <w:t xml:space="preserve">3. In the following link you will be able to listen to an instrumental sevillana, therefore, the sung voice is replaced by the guitar.</w:t>
        <w:br w:type="textWrapping"/>
      </w:r>
      <w:r w:rsidDel="00000000" w:rsidR="00000000" w:rsidRPr="00000000">
        <w:rPr>
          <w:rtl w:val="0"/>
        </w:rPr>
        <w:t xml:space="preserve">Link 3: </w:t>
      </w:r>
      <w:hyperlink r:id="rId14">
        <w:r w:rsidDel="00000000" w:rsidR="00000000" w:rsidRPr="00000000">
          <w:rPr>
            <w:color w:val="0000ee"/>
            <w:u w:val="single"/>
            <w:shd w:fill="auto" w:val="clear"/>
            <w:rtl w:val="0"/>
          </w:rPr>
          <w:t xml:space="preserve">SEVILLANA, PACO DE LUCIA</w:t>
        </w:r>
      </w:hyperlink>
      <w:r w:rsidDel="00000000" w:rsidR="00000000" w:rsidRPr="00000000">
        <w:rPr>
          <w:rtl w:val="0"/>
        </w:rPr>
        <w:br w:type="textWrapping"/>
        <w:br w:type="textWrapping"/>
        <w:t xml:space="preserve">a) Are you able to identify at what minutes the initial strumming appears prior to the start of the melody?</w:t>
      </w:r>
    </w:p>
    <w:p w:rsidR="00000000" w:rsidDel="00000000" w:rsidP="00000000" w:rsidRDefault="00000000" w:rsidRPr="00000000" w14:paraId="00000025">
      <w:pPr>
        <w:spacing w:after="240" w:before="240" w:line="360" w:lineRule="auto"/>
        <w:ind w:left="720" w:firstLine="0"/>
        <w:jc w:val="both"/>
        <w:rPr/>
      </w:pPr>
      <w:r w:rsidDel="00000000" w:rsidR="00000000" w:rsidRPr="00000000">
        <w:rPr>
          <w:rtl w:val="0"/>
        </w:rPr>
        <w:t xml:space="preserve">b) Is it heard more than once? Indicate how many times.</w:t>
      </w:r>
    </w:p>
    <w:p w:rsidR="00000000" w:rsidDel="00000000" w:rsidP="00000000" w:rsidRDefault="00000000" w:rsidRPr="00000000" w14:paraId="00000026">
      <w:pPr>
        <w:spacing w:after="240" w:before="240" w:line="360" w:lineRule="auto"/>
        <w:ind w:left="720" w:firstLine="0"/>
        <w:jc w:val="both"/>
        <w:rPr/>
      </w:pPr>
      <w:r w:rsidDel="00000000" w:rsidR="00000000" w:rsidRPr="00000000">
        <w:rPr>
          <w:rtl w:val="0"/>
        </w:rPr>
        <w:t xml:space="preserve">c) Do you hear handclaps or castanets?</w:t>
        <w:br w:type="textWrapping"/>
      </w:r>
    </w:p>
    <w:p w:rsidR="00000000" w:rsidDel="00000000" w:rsidP="00000000" w:rsidRDefault="00000000" w:rsidRPr="00000000" w14:paraId="00000027">
      <w:pPr>
        <w:spacing w:after="240" w:before="240" w:line="360" w:lineRule="auto"/>
        <w:ind w:left="720" w:firstLine="0"/>
        <w:jc w:val="both"/>
        <w:rPr>
          <w:b w:val="1"/>
        </w:rPr>
      </w:pPr>
      <w:r w:rsidDel="00000000" w:rsidR="00000000" w:rsidRPr="00000000">
        <w:rPr>
          <w:b w:val="1"/>
          <w:rtl w:val="0"/>
        </w:rPr>
        <w:t xml:space="preserve">4. In the middle of the work we can find a contrasting section with a different character. Listen to the link and indicate at what minute it starts and what minute we return to Tempo I.</w:t>
      </w:r>
    </w:p>
    <w:p w:rsidR="00000000" w:rsidDel="00000000" w:rsidP="00000000" w:rsidRDefault="00000000" w:rsidRPr="00000000" w14:paraId="00000028">
      <w:pPr>
        <w:spacing w:after="240" w:before="240" w:line="360" w:lineRule="auto"/>
        <w:ind w:left="720" w:firstLine="0"/>
        <w:jc w:val="both"/>
        <w:rPr>
          <w:rFonts w:ascii="Comfortaa" w:cs="Comfortaa" w:eastAsia="Comfortaa" w:hAnsi="Comfortaa"/>
          <w:b w:val="1"/>
          <w:color w:val="202122"/>
          <w:sz w:val="21"/>
          <w:szCs w:val="21"/>
          <w:highlight w:val="white"/>
        </w:rPr>
      </w:pPr>
      <w:r w:rsidDel="00000000" w:rsidR="00000000" w:rsidRPr="00000000">
        <w:rPr>
          <w:rtl w:val="0"/>
        </w:rPr>
        <w:t xml:space="preserve">Link 4:</w:t>
      </w:r>
      <w:r w:rsidDel="00000000" w:rsidR="00000000" w:rsidRPr="00000000">
        <w:rPr>
          <w:b w:val="1"/>
          <w:rtl w:val="0"/>
        </w:rPr>
        <w:t xml:space="preserve"> </w:t>
      </w:r>
      <w:hyperlink r:id="rId15">
        <w:r w:rsidDel="00000000" w:rsidR="00000000" w:rsidRPr="00000000">
          <w:rPr>
            <w:b w:val="1"/>
            <w:color w:val="1155cc"/>
            <w:u w:val="single"/>
            <w:rtl w:val="0"/>
          </w:rPr>
          <w:t xml:space="preserve">https://www.youtube.com/watch?v=e1auLYYfZ9c</w:t>
        </w:r>
      </w:hyperlink>
      <w:r w:rsidDel="00000000" w:rsidR="00000000" w:rsidRPr="00000000">
        <w:rPr>
          <w:rtl w:val="0"/>
        </w:rPr>
      </w:r>
    </w:p>
    <w:p w:rsidR="00000000" w:rsidDel="00000000" w:rsidP="00000000" w:rsidRDefault="00000000" w:rsidRPr="00000000" w14:paraId="00000029">
      <w:pPr>
        <w:spacing w:after="240" w:before="240" w:line="360" w:lineRule="auto"/>
        <w:jc w:val="center"/>
        <w:rPr>
          <w:b w:val="1"/>
          <w:u w:val="single"/>
        </w:rPr>
      </w:pPr>
      <w:r w:rsidDel="00000000" w:rsidR="00000000" w:rsidRPr="00000000">
        <w:rPr>
          <w:rtl w:val="0"/>
        </w:rPr>
      </w:r>
    </w:p>
    <w:p w:rsidR="00000000" w:rsidDel="00000000" w:rsidP="00000000" w:rsidRDefault="00000000" w:rsidRPr="00000000" w14:paraId="0000002A">
      <w:pPr>
        <w:spacing w:after="240" w:before="240" w:line="360" w:lineRule="auto"/>
        <w:jc w:val="center"/>
        <w:rPr>
          <w:b w:val="1"/>
          <w:u w:val="single"/>
        </w:rPr>
      </w:pPr>
      <w:r w:rsidDel="00000000" w:rsidR="00000000" w:rsidRPr="00000000">
        <w:rPr>
          <w:rtl w:val="0"/>
        </w:rPr>
      </w:r>
    </w:p>
    <w:p w:rsidR="00000000" w:rsidDel="00000000" w:rsidP="00000000" w:rsidRDefault="00000000" w:rsidRPr="00000000" w14:paraId="0000002B">
      <w:pPr>
        <w:spacing w:after="240" w:before="240" w:line="360" w:lineRule="auto"/>
        <w:jc w:val="center"/>
        <w:rPr>
          <w:b w:val="1"/>
          <w:u w:val="single"/>
        </w:rPr>
      </w:pPr>
      <w:r w:rsidDel="00000000" w:rsidR="00000000" w:rsidRPr="00000000">
        <w:rPr>
          <w:rtl w:val="0"/>
        </w:rPr>
      </w:r>
    </w:p>
    <w:p w:rsidR="00000000" w:rsidDel="00000000" w:rsidP="00000000" w:rsidRDefault="00000000" w:rsidRPr="00000000" w14:paraId="0000002C">
      <w:pPr>
        <w:spacing w:line="360" w:lineRule="auto"/>
        <w:jc w:val="both"/>
        <w:rPr>
          <w:b w:val="1"/>
        </w:rPr>
      </w:pPr>
      <w:r w:rsidDel="00000000" w:rsidR="00000000" w:rsidRPr="00000000">
        <w:rPr>
          <w:b w:val="1"/>
          <w:rtl w:val="0"/>
        </w:rPr>
        <w:t xml:space="preserve">LESSON 2</w:t>
      </w:r>
    </w:p>
    <w:p w:rsidR="00000000" w:rsidDel="00000000" w:rsidP="00000000" w:rsidRDefault="00000000" w:rsidRPr="00000000" w14:paraId="0000002D">
      <w:pPr>
        <w:pStyle w:val="Heading3"/>
        <w:keepNext w:val="0"/>
        <w:keepLines w:val="0"/>
        <w:spacing w:before="280" w:line="360" w:lineRule="auto"/>
        <w:rPr>
          <w:sz w:val="22"/>
          <w:szCs w:val="22"/>
        </w:rPr>
      </w:pPr>
      <w:bookmarkStart w:colFirst="0" w:colLast="0" w:name="_ojnslut8dcpt" w:id="0"/>
      <w:bookmarkEnd w:id="0"/>
      <w:r w:rsidDel="00000000" w:rsidR="00000000" w:rsidRPr="00000000">
        <w:rPr>
          <w:b w:val="1"/>
          <w:color w:val="000000"/>
          <w:sz w:val="22"/>
          <w:szCs w:val="22"/>
          <w:rtl w:val="0"/>
        </w:rPr>
        <w:t xml:space="preserve">RHYTHM</w:t>
      </w:r>
      <w:r w:rsidDel="00000000" w:rsidR="00000000" w:rsidRPr="00000000">
        <w:rPr>
          <w:sz w:val="22"/>
          <w:szCs w:val="22"/>
          <w:rtl w:val="0"/>
        </w:rPr>
        <w:t xml:space="preserve"> </w:t>
      </w:r>
    </w:p>
    <w:p w:rsidR="00000000" w:rsidDel="00000000" w:rsidP="00000000" w:rsidRDefault="00000000" w:rsidRPr="00000000" w14:paraId="0000002E">
      <w:pPr>
        <w:shd w:fill="ffffff" w:val="clear"/>
        <w:spacing w:after="120" w:before="120" w:line="360" w:lineRule="auto"/>
        <w:jc w:val="both"/>
        <w:rPr/>
      </w:pPr>
      <w:r w:rsidDel="00000000" w:rsidR="00000000" w:rsidRPr="00000000">
        <w:rPr>
          <w:rtl w:val="0"/>
        </w:rPr>
        <w:t xml:space="preserve">The time signature of 'Sevilla' is 3/4 (a dance). The sevillanas is a typical Andalusian rhythm, very accentuated in its melodies.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spacing w:line="360" w:lineRule="auto"/>
        <w:jc w:val="center"/>
        <w:rPr>
          <w:b w:val="1"/>
        </w:rPr>
      </w:pPr>
      <w:r w:rsidDel="00000000" w:rsidR="00000000" w:rsidRPr="00000000">
        <w:rPr>
          <w:b w:val="1"/>
          <w:u w:val="single"/>
          <w:rtl w:val="0"/>
        </w:rPr>
        <w:t xml:space="preserve">Activities for this Lesson</w:t>
      </w:r>
      <w:r w:rsidDel="00000000" w:rsidR="00000000" w:rsidRPr="00000000">
        <w:rPr>
          <w:rtl w:val="0"/>
        </w:rPr>
      </w:r>
    </w:p>
    <w:p w:rsidR="00000000" w:rsidDel="00000000" w:rsidP="00000000" w:rsidRDefault="00000000" w:rsidRPr="00000000" w14:paraId="00000031">
      <w:pPr>
        <w:spacing w:after="240" w:before="240" w:line="360" w:lineRule="auto"/>
        <w:ind w:left="360"/>
        <w:rPr>
          <w:color w:val="ff0000"/>
        </w:rPr>
      </w:pPr>
      <w:r w:rsidDel="00000000" w:rsidR="00000000" w:rsidRPr="00000000">
        <w:rPr>
          <w:rtl w:val="0"/>
        </w:rPr>
        <w:t xml:space="preserve">1.</w:t>
      </w:r>
      <w:r w:rsidDel="00000000" w:rsidR="00000000" w:rsidRPr="00000000">
        <w:rPr>
          <w:rtl w:val="0"/>
        </w:rPr>
        <w:tab/>
      </w:r>
      <w:r w:rsidDel="00000000" w:rsidR="00000000" w:rsidRPr="00000000">
        <w:rPr>
          <w:rtl w:val="0"/>
        </w:rPr>
        <w:t xml:space="preserve">Listen to the song performed by a band: </w:t>
      </w:r>
      <w:hyperlink r:id="rId16">
        <w:r w:rsidDel="00000000" w:rsidR="00000000" w:rsidRPr="00000000">
          <w:rPr>
            <w:color w:val="1155cc"/>
            <w:u w:val="single"/>
            <w:rtl w:val="0"/>
          </w:rPr>
          <w:t xml:space="preserve">https://www.youtube.com/watch?v=waYKh1tXgsw</w:t>
        </w:r>
      </w:hyperlink>
      <w:r w:rsidDel="00000000" w:rsidR="00000000" w:rsidRPr="00000000">
        <w:rPr>
          <w:rtl w:val="0"/>
        </w:rPr>
      </w:r>
    </w:p>
    <w:p w:rsidR="00000000" w:rsidDel="00000000" w:rsidP="00000000" w:rsidRDefault="00000000" w:rsidRPr="00000000" w14:paraId="00000032">
      <w:pPr>
        <w:spacing w:after="240" w:before="240" w:line="360" w:lineRule="auto"/>
        <w:ind w:left="360"/>
        <w:rPr/>
      </w:pPr>
      <w:r w:rsidDel="00000000" w:rsidR="00000000" w:rsidRPr="00000000">
        <w:rPr>
          <w:rtl w:val="0"/>
        </w:rPr>
        <w:t xml:space="preserve">2.</w:t>
      </w:r>
      <w:r w:rsidDel="00000000" w:rsidR="00000000" w:rsidRPr="00000000">
        <w:rPr>
          <w:rtl w:val="0"/>
        </w:rPr>
        <w:tab/>
        <w:t xml:space="preserve">Learn how to do the solfege of these 2  rhythms patterns inspired by the different themes of the song.</w:t>
      </w:r>
      <w:r w:rsidDel="00000000" w:rsidR="00000000" w:rsidRPr="00000000">
        <w:rPr>
          <w:rtl w:val="0"/>
        </w:rPr>
      </w:r>
    </w:p>
    <w:p w:rsidR="00000000" w:rsidDel="00000000" w:rsidP="00000000" w:rsidRDefault="00000000" w:rsidRPr="00000000" w14:paraId="00000033">
      <w:pPr>
        <w:spacing w:after="240" w:before="240" w:line="360" w:lineRule="auto"/>
        <w:jc w:val="center"/>
        <w:rPr>
          <w:b w:val="1"/>
        </w:rPr>
      </w:pPr>
      <w:r w:rsidDel="00000000" w:rsidR="00000000" w:rsidRPr="00000000">
        <w:rPr>
          <w:b w:val="1"/>
          <w:rtl w:val="0"/>
        </w:rPr>
        <w:t xml:space="preserve">Rhythm pattern nº1 (Sevillanas)</w:t>
      </w:r>
    </w:p>
    <w:p w:rsidR="00000000" w:rsidDel="00000000" w:rsidP="00000000" w:rsidRDefault="00000000" w:rsidRPr="00000000" w14:paraId="00000034">
      <w:pPr>
        <w:spacing w:after="240" w:before="240" w:line="360" w:lineRule="auto"/>
        <w:jc w:val="center"/>
        <w:rPr>
          <w:b w:val="1"/>
        </w:rPr>
      </w:pPr>
      <w:r w:rsidDel="00000000" w:rsidR="00000000" w:rsidRPr="00000000">
        <w:rPr>
          <w:b w:val="1"/>
        </w:rPr>
        <w:drawing>
          <wp:inline distB="114300" distT="114300" distL="114300" distR="114300">
            <wp:extent cx="5731200" cy="469900"/>
            <wp:effectExtent b="0" l="0" r="0" t="0"/>
            <wp:docPr id="12" name="image14.png"/>
            <a:graphic>
              <a:graphicData uri="http://schemas.openxmlformats.org/drawingml/2006/picture">
                <pic:pic>
                  <pic:nvPicPr>
                    <pic:cNvPr id="0" name="image14.png"/>
                    <pic:cNvPicPr preferRelativeResize="0"/>
                  </pic:nvPicPr>
                  <pic:blipFill>
                    <a:blip r:embed="rId17"/>
                    <a:srcRect b="0" l="0" r="0" t="0"/>
                    <a:stretch>
                      <a:fillRect/>
                    </a:stretch>
                  </pic:blipFill>
                  <pic:spPr>
                    <a:xfrm>
                      <a:off x="0" y="0"/>
                      <a:ext cx="5731200" cy="469900"/>
                    </a:xfrm>
                    <a:prstGeom prst="rect"/>
                    <a:ln/>
                  </pic:spPr>
                </pic:pic>
              </a:graphicData>
            </a:graphic>
          </wp:inline>
        </w:drawing>
      </w:r>
      <w:r w:rsidDel="00000000" w:rsidR="00000000" w:rsidRPr="00000000">
        <w:rPr>
          <w:b w:val="1"/>
          <w:rtl w:val="0"/>
        </w:rPr>
        <w:t xml:space="preserve"> </w:t>
      </w:r>
    </w:p>
    <w:p w:rsidR="00000000" w:rsidDel="00000000" w:rsidP="00000000" w:rsidRDefault="00000000" w:rsidRPr="00000000" w14:paraId="00000035">
      <w:pPr>
        <w:spacing w:line="360" w:lineRule="auto"/>
        <w:jc w:val="center"/>
        <w:rPr>
          <w:b w:val="1"/>
        </w:rPr>
      </w:pPr>
      <w:r w:rsidDel="00000000" w:rsidR="00000000" w:rsidRPr="00000000">
        <w:rPr>
          <w:b w:val="1"/>
          <w:rtl w:val="0"/>
        </w:rPr>
        <w:t xml:space="preserve">Rhythm pattern nº2</w:t>
      </w:r>
    </w:p>
    <w:p w:rsidR="00000000" w:rsidDel="00000000" w:rsidP="00000000" w:rsidRDefault="00000000" w:rsidRPr="00000000" w14:paraId="00000036">
      <w:pPr>
        <w:spacing w:after="240" w:before="240" w:line="360" w:lineRule="auto"/>
        <w:ind w:left="580"/>
        <w:rPr/>
      </w:pPr>
      <w:r w:rsidDel="00000000" w:rsidR="00000000" w:rsidRPr="00000000">
        <w:rPr/>
        <w:drawing>
          <wp:inline distB="114300" distT="114300" distL="114300" distR="114300">
            <wp:extent cx="5731200" cy="431800"/>
            <wp:effectExtent b="0" l="0" r="0" t="0"/>
            <wp:docPr id="9"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5731200" cy="4318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pacing w:after="240" w:before="240" w:line="360" w:lineRule="auto"/>
        <w:ind w:left="566.9291338582678" w:hanging="566.9291338582678"/>
        <w:rPr>
          <w:color w:val="ff0000"/>
        </w:rPr>
      </w:pPr>
      <w:r w:rsidDel="00000000" w:rsidR="00000000" w:rsidRPr="00000000">
        <w:rPr>
          <w:rtl w:val="0"/>
        </w:rPr>
        <w:t xml:space="preserve">3.</w:t>
      </w:r>
      <w:r w:rsidDel="00000000" w:rsidR="00000000" w:rsidRPr="00000000">
        <w:rPr>
          <w:rtl w:val="0"/>
        </w:rPr>
        <w:t xml:space="preserve">  </w:t>
        <w:tab/>
      </w:r>
      <w:r w:rsidDel="00000000" w:rsidR="00000000" w:rsidRPr="00000000">
        <w:rPr>
          <w:rtl w:val="0"/>
        </w:rPr>
        <w:t xml:space="preserve">Learn to play in your instrument the rhythms of the song. You can play the same note for all, or you can play 2 differents notes (one in each barr)</w:t>
      </w:r>
      <w:r w:rsidDel="00000000" w:rsidR="00000000" w:rsidRPr="00000000">
        <w:rPr>
          <w:color w:val="ff0000"/>
        </w:rPr>
        <w:drawing>
          <wp:inline distB="114300" distT="114300" distL="114300" distR="114300">
            <wp:extent cx="5731200" cy="2387600"/>
            <wp:effectExtent b="0" l="0" r="0" t="0"/>
            <wp:docPr id="2" name="image11.png"/>
            <a:graphic>
              <a:graphicData uri="http://schemas.openxmlformats.org/drawingml/2006/picture">
                <pic:pic>
                  <pic:nvPicPr>
                    <pic:cNvPr id="0" name="image11.png"/>
                    <pic:cNvPicPr preferRelativeResize="0"/>
                  </pic:nvPicPr>
                  <pic:blipFill>
                    <a:blip r:embed="rId19"/>
                    <a:srcRect b="0" l="0" r="0" t="0"/>
                    <a:stretch>
                      <a:fillRect/>
                    </a:stretch>
                  </pic:blipFill>
                  <pic:spPr>
                    <a:xfrm>
                      <a:off x="0" y="0"/>
                      <a:ext cx="5731200" cy="238760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spacing w:line="360" w:lineRule="auto"/>
        <w:ind w:left="0" w:firstLine="0"/>
        <w:jc w:val="both"/>
        <w:rPr/>
      </w:pPr>
      <w:r w:rsidDel="00000000" w:rsidR="00000000" w:rsidRPr="00000000">
        <w:rPr>
          <w:rtl w:val="0"/>
        </w:rPr>
      </w:r>
    </w:p>
    <w:p w:rsidR="00000000" w:rsidDel="00000000" w:rsidP="00000000" w:rsidRDefault="00000000" w:rsidRPr="00000000" w14:paraId="00000039">
      <w:pPr>
        <w:spacing w:line="360" w:lineRule="auto"/>
        <w:ind w:left="850.3937007874017" w:hanging="850.3937007874017"/>
        <w:jc w:val="both"/>
        <w:rPr/>
      </w:pPr>
      <w:r w:rsidDel="00000000" w:rsidR="00000000" w:rsidRPr="00000000">
        <w:rPr>
          <w:rtl w:val="0"/>
        </w:rPr>
        <w:t xml:space="preserve">4. Now, along with your teacher or another student, you can play the rhythm     pattern nº 2 with a rhythm ostinato, based in the rhythm pattern nº 1.  </w:t>
      </w:r>
    </w:p>
    <w:p w:rsidR="00000000" w:rsidDel="00000000" w:rsidP="00000000" w:rsidRDefault="00000000" w:rsidRPr="00000000" w14:paraId="0000003A">
      <w:pPr>
        <w:spacing w:line="360" w:lineRule="auto"/>
        <w:ind w:left="850.3937007874017" w:hanging="850.3937007874017"/>
        <w:jc w:val="both"/>
        <w:rPr/>
      </w:pPr>
      <w:r w:rsidDel="00000000" w:rsidR="00000000" w:rsidRPr="00000000">
        <w:rPr>
          <w:rtl w:val="0"/>
        </w:rPr>
      </w:r>
    </w:p>
    <w:p w:rsidR="00000000" w:rsidDel="00000000" w:rsidP="00000000" w:rsidRDefault="00000000" w:rsidRPr="00000000" w14:paraId="0000003B">
      <w:pPr>
        <w:shd w:fill="ffffff" w:val="clear"/>
        <w:spacing w:after="120" w:before="120" w:line="360" w:lineRule="auto"/>
        <w:ind w:firstLine="0"/>
        <w:rPr>
          <w:color w:val="202122"/>
          <w:highlight w:val="yellow"/>
        </w:rPr>
      </w:pPr>
      <w:r w:rsidDel="00000000" w:rsidR="00000000" w:rsidRPr="00000000">
        <w:rPr>
          <w:b w:val="1"/>
          <w:color w:val="202122"/>
          <w:rtl w:val="0"/>
        </w:rPr>
        <w:t xml:space="preserve">MELODY</w:t>
      </w:r>
      <w:r w:rsidDel="00000000" w:rsidR="00000000" w:rsidRPr="00000000">
        <w:rPr>
          <w:rtl w:val="0"/>
        </w:rPr>
      </w:r>
    </w:p>
    <w:p w:rsidR="00000000" w:rsidDel="00000000" w:rsidP="00000000" w:rsidRDefault="00000000" w:rsidRPr="00000000" w14:paraId="0000003C">
      <w:pPr>
        <w:shd w:fill="ffffff" w:val="clear"/>
        <w:spacing w:after="120" w:before="120" w:line="360" w:lineRule="auto"/>
        <w:jc w:val="both"/>
        <w:rPr/>
      </w:pPr>
      <w:r w:rsidDel="00000000" w:rsidR="00000000" w:rsidRPr="00000000">
        <w:rPr>
          <w:color w:val="202122"/>
          <w:rtl w:val="0"/>
        </w:rPr>
        <w:t xml:space="preserve">The work is in F major, but there are modal parts, based on the C Phrygian mode (for example, in the introduction, bars 1 to 2 are the most characteristic of Andalusian music. The time signature is ¾ (in other sevillanas, you can also find 3/8). This song is a dance and its feelings are very happy and joyful.</w:t>
      </w:r>
      <w:r w:rsidDel="00000000" w:rsidR="00000000" w:rsidRPr="00000000">
        <w:rPr>
          <w:rtl w:val="0"/>
        </w:rPr>
      </w:r>
    </w:p>
    <w:p w:rsidR="00000000" w:rsidDel="00000000" w:rsidP="00000000" w:rsidRDefault="00000000" w:rsidRPr="00000000" w14:paraId="0000003D">
      <w:pPr>
        <w:spacing w:after="240" w:before="240" w:line="360" w:lineRule="auto"/>
        <w:ind w:left="360"/>
        <w:rPr/>
      </w:pPr>
      <w:r w:rsidDel="00000000" w:rsidR="00000000" w:rsidRPr="00000000">
        <w:rPr>
          <w:rtl w:val="0"/>
        </w:rPr>
        <w:t xml:space="preserve">1.</w:t>
      </w:r>
      <w:r w:rsidDel="00000000" w:rsidR="00000000" w:rsidRPr="00000000">
        <w:rPr>
          <w:rtl w:val="0"/>
        </w:rPr>
        <w:tab/>
      </w:r>
      <w:r w:rsidDel="00000000" w:rsidR="00000000" w:rsidRPr="00000000">
        <w:rPr>
          <w:rtl w:val="0"/>
        </w:rPr>
        <w:t xml:space="preserve">Sing the melodies in the original key signature:</w:t>
      </w:r>
      <w:r w:rsidDel="00000000" w:rsidR="00000000" w:rsidRPr="00000000">
        <w:drawing>
          <wp:anchor allowOverlap="1" behindDoc="0" distB="114300" distT="114300" distL="114300" distR="114300" hidden="0" layoutInCell="1" locked="0" relativeHeight="0" simplePos="0">
            <wp:simplePos x="0" y="0"/>
            <wp:positionH relativeFrom="column">
              <wp:posOffset>-47624</wp:posOffset>
            </wp:positionH>
            <wp:positionV relativeFrom="paragraph">
              <wp:posOffset>434637</wp:posOffset>
            </wp:positionV>
            <wp:extent cx="5731200" cy="482600"/>
            <wp:effectExtent b="0" l="0" r="0" t="0"/>
            <wp:wrapSquare wrapText="bothSides" distB="114300" distT="114300" distL="114300" distR="114300"/>
            <wp:docPr id="7" name="image8.png"/>
            <a:graphic>
              <a:graphicData uri="http://schemas.openxmlformats.org/drawingml/2006/picture">
                <pic:pic>
                  <pic:nvPicPr>
                    <pic:cNvPr id="0" name="image8.png"/>
                    <pic:cNvPicPr preferRelativeResize="0"/>
                  </pic:nvPicPr>
                  <pic:blipFill>
                    <a:blip r:embed="rId20"/>
                    <a:srcRect b="0" l="0" r="0" t="0"/>
                    <a:stretch>
                      <a:fillRect/>
                    </a:stretch>
                  </pic:blipFill>
                  <pic:spPr>
                    <a:xfrm>
                      <a:off x="0" y="0"/>
                      <a:ext cx="5731200" cy="482600"/>
                    </a:xfrm>
                    <a:prstGeom prst="rect"/>
                    <a:ln/>
                  </pic:spPr>
                </pic:pic>
              </a:graphicData>
            </a:graphic>
          </wp:anchor>
        </w:drawing>
      </w:r>
    </w:p>
    <w:p w:rsidR="00000000" w:rsidDel="00000000" w:rsidP="00000000" w:rsidRDefault="00000000" w:rsidRPr="00000000" w14:paraId="0000003E">
      <w:pPr>
        <w:spacing w:after="240" w:before="240" w:line="360" w:lineRule="auto"/>
        <w:ind w:left="720" w:hanging="36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-69849</wp:posOffset>
            </wp:positionH>
            <wp:positionV relativeFrom="paragraph">
              <wp:posOffset>809625</wp:posOffset>
            </wp:positionV>
            <wp:extent cx="5731200" cy="635000"/>
            <wp:effectExtent b="0" l="0" r="0" t="0"/>
            <wp:wrapSquare wrapText="bothSides" distB="114300" distT="114300" distL="114300" distR="114300"/>
            <wp:docPr id="11" name="image10.png"/>
            <a:graphic>
              <a:graphicData uri="http://schemas.openxmlformats.org/drawingml/2006/picture">
                <pic:pic>
                  <pic:nvPicPr>
                    <pic:cNvPr id="0" name="image10.png"/>
                    <pic:cNvPicPr preferRelativeResize="0"/>
                  </pic:nvPicPr>
                  <pic:blipFill>
                    <a:blip r:embed="rId21"/>
                    <a:srcRect b="0" l="0" r="0" t="0"/>
                    <a:stretch>
                      <a:fillRect/>
                    </a:stretch>
                  </pic:blipFill>
                  <pic:spPr>
                    <a:xfrm>
                      <a:off x="0" y="0"/>
                      <a:ext cx="5731200" cy="635000"/>
                    </a:xfrm>
                    <a:prstGeom prst="rect"/>
                    <a:ln/>
                  </pic:spPr>
                </pic:pic>
              </a:graphicData>
            </a:graphic>
          </wp:anchor>
        </w:drawing>
      </w:r>
    </w:p>
    <w:p w:rsidR="00000000" w:rsidDel="00000000" w:rsidP="00000000" w:rsidRDefault="00000000" w:rsidRPr="00000000" w14:paraId="0000003F">
      <w:pPr>
        <w:spacing w:after="240" w:before="240" w:line="360" w:lineRule="auto"/>
        <w:ind w:left="360"/>
        <w:rPr>
          <w:i w:val="1"/>
        </w:rPr>
      </w:pPr>
      <w:r w:rsidDel="00000000" w:rsidR="00000000" w:rsidRPr="00000000">
        <w:rPr>
          <w:rtl w:val="0"/>
        </w:rPr>
        <w:t xml:space="preserve">2.</w:t>
      </w:r>
      <w:r w:rsidDel="00000000" w:rsidR="00000000" w:rsidRPr="00000000">
        <w:rPr>
          <w:rtl w:val="0"/>
        </w:rPr>
        <w:tab/>
      </w:r>
      <w:r w:rsidDel="00000000" w:rsidR="00000000" w:rsidRPr="00000000">
        <w:rPr>
          <w:rtl w:val="0"/>
        </w:rPr>
        <w:t xml:space="preserve">Now, together</w:t>
      </w:r>
      <w:r w:rsidDel="00000000" w:rsidR="00000000" w:rsidRPr="00000000">
        <w:rPr>
          <w:i w:val="1"/>
          <w:rtl w:val="0"/>
        </w:rPr>
        <w:t xml:space="preserve">:</w:t>
      </w:r>
    </w:p>
    <w:p w:rsidR="00000000" w:rsidDel="00000000" w:rsidP="00000000" w:rsidRDefault="00000000" w:rsidRPr="00000000" w14:paraId="00000040">
      <w:pPr>
        <w:spacing w:after="240" w:before="240" w:line="360" w:lineRule="auto"/>
        <w:ind w:left="360"/>
        <w:rPr>
          <w:i w:val="1"/>
        </w:rPr>
      </w:pPr>
      <w:r w:rsidDel="00000000" w:rsidR="00000000" w:rsidRPr="00000000">
        <w:rPr>
          <w:i w:val="1"/>
        </w:rPr>
        <w:drawing>
          <wp:inline distB="114300" distT="114300" distL="114300" distR="114300">
            <wp:extent cx="5731200" cy="1435100"/>
            <wp:effectExtent b="0" l="0" r="0" t="0"/>
            <wp:docPr id="13" name="image6.png"/>
            <a:graphic>
              <a:graphicData uri="http://schemas.openxmlformats.org/drawingml/2006/picture">
                <pic:pic>
                  <pic:nvPicPr>
                    <pic:cNvPr id="0" name="image6.png"/>
                    <pic:cNvPicPr preferRelativeResize="0"/>
                  </pic:nvPicPr>
                  <pic:blipFill>
                    <a:blip r:embed="rId22"/>
                    <a:srcRect b="0" l="0" r="0" t="0"/>
                    <a:stretch>
                      <a:fillRect/>
                    </a:stretch>
                  </pic:blipFill>
                  <pic:spPr>
                    <a:xfrm>
                      <a:off x="0" y="0"/>
                      <a:ext cx="5731200" cy="14351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spacing w:after="240" w:before="240" w:line="360" w:lineRule="auto"/>
        <w:rPr/>
      </w:pPr>
      <w:r w:rsidDel="00000000" w:rsidR="00000000" w:rsidRPr="00000000">
        <w:rPr/>
        <w:drawing>
          <wp:inline distB="114300" distT="114300" distL="114300" distR="114300">
            <wp:extent cx="5731200" cy="1231900"/>
            <wp:effectExtent b="0" l="0" r="0" t="0"/>
            <wp:docPr id="14" name="image3.png"/>
            <a:graphic>
              <a:graphicData uri="http://schemas.openxmlformats.org/drawingml/2006/picture">
                <pic:pic>
                  <pic:nvPicPr>
                    <pic:cNvPr id="0" name="image3.png"/>
                    <pic:cNvPicPr preferRelativeResize="0"/>
                  </pic:nvPicPr>
                  <pic:blipFill>
                    <a:blip r:embed="rId23"/>
                    <a:srcRect b="0" l="0" r="0" t="0"/>
                    <a:stretch>
                      <a:fillRect/>
                    </a:stretch>
                  </pic:blipFill>
                  <pic:spPr>
                    <a:xfrm>
                      <a:off x="0" y="0"/>
                      <a:ext cx="5731200" cy="123190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spacing w:after="240" w:before="240" w:line="360" w:lineRule="auto"/>
        <w:rPr/>
      </w:pPr>
      <w:r w:rsidDel="00000000" w:rsidR="00000000" w:rsidRPr="00000000">
        <w:rPr>
          <w:rtl w:val="0"/>
        </w:rPr>
        <w:t xml:space="preserve">3. And finally, you can sing the melodies with the sevillanas rhythm. You can use any instrument for accompaniment (such as clapping, for example).</w:t>
      </w:r>
    </w:p>
    <w:p w:rsidR="00000000" w:rsidDel="00000000" w:rsidP="00000000" w:rsidRDefault="00000000" w:rsidRPr="00000000" w14:paraId="00000043">
      <w:pPr>
        <w:spacing w:after="240" w:before="240" w:line="360" w:lineRule="auto"/>
        <w:rPr/>
      </w:pPr>
      <w:r w:rsidDel="00000000" w:rsidR="00000000" w:rsidRPr="00000000">
        <w:rPr>
          <w:rtl w:val="0"/>
        </w:rPr>
      </w:r>
    </w:p>
    <w:p w:rsidR="00000000" w:rsidDel="00000000" w:rsidP="00000000" w:rsidRDefault="00000000" w:rsidRPr="00000000" w14:paraId="00000044">
      <w:pPr>
        <w:spacing w:after="240" w:before="240" w:lineRule="auto"/>
        <w:rPr>
          <w:b w:val="1"/>
        </w:rPr>
      </w:pPr>
      <w:r w:rsidDel="00000000" w:rsidR="00000000" w:rsidRPr="00000000">
        <w:rPr>
          <w:b w:val="1"/>
          <w:rtl w:val="0"/>
        </w:rPr>
        <w:t xml:space="preserve">LESSON 3</w:t>
      </w:r>
    </w:p>
    <w:p w:rsidR="00000000" w:rsidDel="00000000" w:rsidP="00000000" w:rsidRDefault="00000000" w:rsidRPr="00000000" w14:paraId="00000045">
      <w:pPr>
        <w:spacing w:after="240" w:before="240" w:line="360" w:lineRule="auto"/>
        <w:jc w:val="center"/>
        <w:rPr>
          <w:u w:val="single"/>
        </w:rPr>
      </w:pPr>
      <w:r w:rsidDel="00000000" w:rsidR="00000000" w:rsidRPr="00000000">
        <w:rPr>
          <w:b w:val="1"/>
          <w:u w:val="single"/>
          <w:rtl w:val="0"/>
        </w:rPr>
        <w:t xml:space="preserve">MAIN IDEAS FOR INTERPRETATION</w:t>
      </w:r>
      <w:r w:rsidDel="00000000" w:rsidR="00000000" w:rsidRPr="00000000">
        <w:rPr>
          <w:u w:val="single"/>
          <w:rtl w:val="0"/>
        </w:rPr>
        <w:t xml:space="preserve"> </w:t>
      </w:r>
    </w:p>
    <w:p w:rsidR="00000000" w:rsidDel="00000000" w:rsidP="00000000" w:rsidRDefault="00000000" w:rsidRPr="00000000" w14:paraId="00000046">
      <w:pPr>
        <w:spacing w:after="240" w:before="240" w:line="360" w:lineRule="auto"/>
        <w:jc w:val="center"/>
        <w:rPr>
          <w:u w:val="single"/>
        </w:rPr>
      </w:pPr>
      <w:r w:rsidDel="00000000" w:rsidR="00000000" w:rsidRPr="00000000">
        <w:rPr>
          <w:rtl w:val="0"/>
        </w:rPr>
      </w:r>
    </w:p>
    <w:p w:rsidR="00000000" w:rsidDel="00000000" w:rsidP="00000000" w:rsidRDefault="00000000" w:rsidRPr="00000000" w14:paraId="00000047">
      <w:pPr>
        <w:numPr>
          <w:ilvl w:val="0"/>
          <w:numId w:val="1"/>
        </w:numPr>
        <w:ind w:left="1440" w:hanging="360"/>
        <w:jc w:val="both"/>
        <w:rPr>
          <w:b w:val="1"/>
        </w:rPr>
      </w:pPr>
      <w:r w:rsidDel="00000000" w:rsidR="00000000" w:rsidRPr="00000000">
        <w:rPr>
          <w:b w:val="1"/>
          <w:rtl w:val="0"/>
        </w:rPr>
        <w:t xml:space="preserve">The fingerings are optional. You can adapt the piece to your students in the way they need.</w:t>
      </w:r>
    </w:p>
    <w:p w:rsidR="00000000" w:rsidDel="00000000" w:rsidP="00000000" w:rsidRDefault="00000000" w:rsidRPr="00000000" w14:paraId="00000048">
      <w:pPr>
        <w:numPr>
          <w:ilvl w:val="0"/>
          <w:numId w:val="1"/>
        </w:numPr>
        <w:ind w:left="1440" w:hanging="360"/>
        <w:jc w:val="both"/>
        <w:rPr>
          <w:b w:val="1"/>
        </w:rPr>
      </w:pPr>
      <w:r w:rsidDel="00000000" w:rsidR="00000000" w:rsidRPr="00000000">
        <w:rPr>
          <w:b w:val="1"/>
          <w:rtl w:val="0"/>
        </w:rPr>
        <w:t xml:space="preserve">Think about your students' level and choose the voice.</w:t>
      </w:r>
    </w:p>
    <w:p w:rsidR="00000000" w:rsidDel="00000000" w:rsidP="00000000" w:rsidRDefault="00000000" w:rsidRPr="00000000" w14:paraId="00000049">
      <w:pPr>
        <w:numPr>
          <w:ilvl w:val="0"/>
          <w:numId w:val="1"/>
        </w:numPr>
        <w:ind w:left="1440" w:hanging="360"/>
        <w:jc w:val="both"/>
        <w:rPr>
          <w:b w:val="1"/>
        </w:rPr>
      </w:pPr>
      <w:r w:rsidDel="00000000" w:rsidR="00000000" w:rsidRPr="00000000">
        <w:rPr>
          <w:b w:val="1"/>
          <w:rtl w:val="0"/>
        </w:rPr>
        <w:t xml:space="preserve">If it’s needed you can adapt some of the voices. The first voice can be played one octave down.</w:t>
      </w:r>
    </w:p>
    <w:p w:rsidR="00000000" w:rsidDel="00000000" w:rsidP="00000000" w:rsidRDefault="00000000" w:rsidRPr="00000000" w14:paraId="0000004A">
      <w:pPr>
        <w:numPr>
          <w:ilvl w:val="0"/>
          <w:numId w:val="1"/>
        </w:numPr>
        <w:ind w:left="1440" w:hanging="360"/>
        <w:jc w:val="both"/>
        <w:rPr>
          <w:b w:val="1"/>
        </w:rPr>
      </w:pPr>
      <w:r w:rsidDel="00000000" w:rsidR="00000000" w:rsidRPr="00000000">
        <w:rPr>
          <w:b w:val="1"/>
          <w:rtl w:val="0"/>
        </w:rPr>
        <w:t xml:space="preserve">Think clearly about the rhythm.</w:t>
      </w:r>
    </w:p>
    <w:p w:rsidR="00000000" w:rsidDel="00000000" w:rsidP="00000000" w:rsidRDefault="00000000" w:rsidRPr="00000000" w14:paraId="0000004B">
      <w:pPr>
        <w:numPr>
          <w:ilvl w:val="0"/>
          <w:numId w:val="1"/>
        </w:numPr>
        <w:ind w:left="1440" w:hanging="360"/>
        <w:jc w:val="both"/>
        <w:rPr>
          <w:b w:val="1"/>
        </w:rPr>
      </w:pPr>
      <w:r w:rsidDel="00000000" w:rsidR="00000000" w:rsidRPr="00000000">
        <w:rPr>
          <w:b w:val="1"/>
          <w:rtl w:val="0"/>
        </w:rPr>
        <w:t xml:space="preserve">Use a metronome and try to keep the tempo.</w:t>
      </w:r>
    </w:p>
    <w:p w:rsidR="00000000" w:rsidDel="00000000" w:rsidP="00000000" w:rsidRDefault="00000000" w:rsidRPr="00000000" w14:paraId="0000004C">
      <w:pPr>
        <w:numPr>
          <w:ilvl w:val="0"/>
          <w:numId w:val="1"/>
        </w:numPr>
        <w:ind w:left="1440" w:hanging="360"/>
        <w:jc w:val="both"/>
        <w:rPr>
          <w:b w:val="1"/>
        </w:rPr>
      </w:pPr>
      <w:r w:rsidDel="00000000" w:rsidR="00000000" w:rsidRPr="00000000">
        <w:rPr>
          <w:b w:val="1"/>
          <w:rtl w:val="0"/>
        </w:rPr>
        <w:t xml:space="preserve">Accent the first beat of the measure.</w:t>
      </w:r>
    </w:p>
    <w:p w:rsidR="00000000" w:rsidDel="00000000" w:rsidP="00000000" w:rsidRDefault="00000000" w:rsidRPr="00000000" w14:paraId="0000004D">
      <w:pPr>
        <w:numPr>
          <w:ilvl w:val="0"/>
          <w:numId w:val="1"/>
        </w:numPr>
        <w:ind w:left="1440" w:hanging="360"/>
        <w:jc w:val="both"/>
        <w:rPr>
          <w:b w:val="1"/>
        </w:rPr>
      </w:pPr>
      <w:r w:rsidDel="00000000" w:rsidR="00000000" w:rsidRPr="00000000">
        <w:rPr>
          <w:b w:val="1"/>
          <w:rtl w:val="0"/>
        </w:rPr>
        <w:t xml:space="preserve">Play the melody with direction.</w:t>
      </w:r>
    </w:p>
    <w:p w:rsidR="00000000" w:rsidDel="00000000" w:rsidP="00000000" w:rsidRDefault="00000000" w:rsidRPr="00000000" w14:paraId="0000004E">
      <w:pPr>
        <w:ind w:left="1440" w:firstLine="0"/>
        <w:jc w:val="both"/>
        <w:rPr>
          <w:b w:val="1"/>
        </w:rPr>
      </w:pPr>
      <w:r w:rsidDel="00000000" w:rsidR="00000000" w:rsidRPr="00000000">
        <w:rPr>
          <w:rtl w:val="0"/>
        </w:rPr>
      </w:r>
    </w:p>
    <w:p w:rsidR="00000000" w:rsidDel="00000000" w:rsidP="00000000" w:rsidRDefault="00000000" w:rsidRPr="00000000" w14:paraId="0000004F">
      <w:pPr>
        <w:spacing w:after="240" w:before="240" w:line="360" w:lineRule="auto"/>
        <w:jc w:val="center"/>
        <w:rPr>
          <w:u w:val="single"/>
        </w:rPr>
      </w:pPr>
      <w:r w:rsidDel="00000000" w:rsidR="00000000" w:rsidRPr="00000000">
        <w:rPr>
          <w:rtl w:val="0"/>
        </w:rPr>
      </w:r>
    </w:p>
    <w:p w:rsidR="00000000" w:rsidDel="00000000" w:rsidP="00000000" w:rsidRDefault="00000000" w:rsidRPr="00000000" w14:paraId="00000050">
      <w:pPr>
        <w:spacing w:after="240" w:before="240" w:line="360" w:lineRule="auto"/>
        <w:rPr/>
      </w:pPr>
      <w:r w:rsidDel="00000000" w:rsidR="00000000" w:rsidRPr="00000000">
        <w:rPr>
          <w:rtl w:val="0"/>
        </w:rPr>
      </w:r>
    </w:p>
    <w:p w:rsidR="00000000" w:rsidDel="00000000" w:rsidP="00000000" w:rsidRDefault="00000000" w:rsidRPr="00000000" w14:paraId="00000051">
      <w:pPr>
        <w:spacing w:after="240" w:before="240" w:line="360" w:lineRule="auto"/>
        <w:jc w:val="center"/>
        <w:rPr>
          <w:b w:val="1"/>
          <w:u w:val="single"/>
        </w:rPr>
      </w:pPr>
      <w:r w:rsidDel="00000000" w:rsidR="00000000" w:rsidRPr="00000000">
        <w:rPr>
          <w:rtl w:val="0"/>
        </w:rPr>
      </w:r>
    </w:p>
    <w:sectPr>
      <w:headerReference r:id="rId2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forta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rPr/>
    </w:pPr>
    <w:r w:rsidDel="00000000" w:rsidR="00000000" w:rsidRPr="00000000">
      <w:rPr/>
      <w:drawing>
        <wp:inline distB="114300" distT="114300" distL="114300" distR="114300">
          <wp:extent cx="1003935" cy="442913"/>
          <wp:effectExtent b="0" l="0" r="0" t="0"/>
          <wp:docPr id="5" name="image13.jpg"/>
          <a:graphic>
            <a:graphicData uri="http://schemas.openxmlformats.org/drawingml/2006/picture">
              <pic:pic>
                <pic:nvPicPr>
                  <pic:cNvPr id="0" name="image13.jpg"/>
                  <pic:cNvPicPr preferRelativeResize="0"/>
                </pic:nvPicPr>
                <pic:blipFill>
                  <a:blip r:embed="rId1"/>
                  <a:srcRect b="0" l="0" r="0" t="0"/>
                  <a:stretch>
                    <a:fillRect/>
                  </a:stretch>
                </pic:blipFill>
                <pic:spPr>
                  <a:xfrm>
                    <a:off x="0" y="0"/>
                    <a:ext cx="1003935" cy="442913"/>
                  </a:xfrm>
                  <a:prstGeom prst="rect"/>
                  <a:ln/>
                </pic:spPr>
              </pic:pic>
            </a:graphicData>
          </a:graphic>
        </wp:inline>
      </w:drawing>
    </w:r>
    <w:r w:rsidDel="00000000" w:rsidR="00000000" w:rsidRPr="00000000">
      <w:rPr>
        <w:rtl w:val="0"/>
      </w:rPr>
      <w:tab/>
      <w:tab/>
      <w:tab/>
      <w:tab/>
      <w:t xml:space="preserve">                          </w:t>
      <w:tab/>
      <w:tab/>
    </w:r>
    <w:r w:rsidDel="00000000" w:rsidR="00000000" w:rsidRPr="00000000">
      <w:rPr/>
      <w:drawing>
        <wp:inline distB="114300" distT="114300" distL="114300" distR="114300">
          <wp:extent cx="1014413" cy="494749"/>
          <wp:effectExtent b="0" l="0" r="0" t="0"/>
          <wp:docPr id="10"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014413" cy="49474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8.png"/><Relationship Id="rId11" Type="http://schemas.openxmlformats.org/officeDocument/2006/relationships/hyperlink" Target="https://www.youtube.com/watch?v=e1auLYYfZ9c" TargetMode="External"/><Relationship Id="rId22" Type="http://schemas.openxmlformats.org/officeDocument/2006/relationships/image" Target="media/image6.png"/><Relationship Id="rId10" Type="http://schemas.openxmlformats.org/officeDocument/2006/relationships/hyperlink" Target="https://www.youtube.com/watch?v=Vm7XS5X9_2w" TargetMode="External"/><Relationship Id="rId21" Type="http://schemas.openxmlformats.org/officeDocument/2006/relationships/image" Target="media/image10.png"/><Relationship Id="rId13" Type="http://schemas.openxmlformats.org/officeDocument/2006/relationships/image" Target="media/image7.jpg"/><Relationship Id="rId24" Type="http://schemas.openxmlformats.org/officeDocument/2006/relationships/header" Target="header1.xml"/><Relationship Id="rId12" Type="http://schemas.openxmlformats.org/officeDocument/2006/relationships/hyperlink" Target="https://www.google.es/maps/place/Espa%C3%B1a/@45.6542797,-3.507382,3.72z/data=!4m5!3m4!1s0xc42e3783261bc8b:0xa6ec2c940768a3ec!8m2!3d40.463667!4d-3.74922?hl=es" TargetMode="External"/><Relationship Id="rId23"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jpg"/><Relationship Id="rId15" Type="http://schemas.openxmlformats.org/officeDocument/2006/relationships/hyperlink" Target="https://www.youtube.com/watch?v=e1auLYYfZ9c" TargetMode="External"/><Relationship Id="rId14" Type="http://schemas.openxmlformats.org/officeDocument/2006/relationships/hyperlink" Target="https://youtu.be/RkAQbX3jogo" TargetMode="External"/><Relationship Id="rId17" Type="http://schemas.openxmlformats.org/officeDocument/2006/relationships/image" Target="media/image14.png"/><Relationship Id="rId16" Type="http://schemas.openxmlformats.org/officeDocument/2006/relationships/hyperlink" Target="https://www.youtube.com/watch?v=waYKh1tXgsw" TargetMode="External"/><Relationship Id="rId5" Type="http://schemas.openxmlformats.org/officeDocument/2006/relationships/styles" Target="styles.xml"/><Relationship Id="rId19" Type="http://schemas.openxmlformats.org/officeDocument/2006/relationships/image" Target="media/image11.png"/><Relationship Id="rId6" Type="http://schemas.openxmlformats.org/officeDocument/2006/relationships/image" Target="media/image9.jpg"/><Relationship Id="rId18" Type="http://schemas.openxmlformats.org/officeDocument/2006/relationships/image" Target="media/image2.png"/><Relationship Id="rId7" Type="http://schemas.openxmlformats.org/officeDocument/2006/relationships/image" Target="media/image4.jp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