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74C" w:rsidRPr="00614B14" w:rsidRDefault="00EC074C" w:rsidP="00EC074C">
      <w:pPr>
        <w:spacing w:line="26" w:lineRule="atLeast"/>
        <w:rPr>
          <w:rFonts w:cs="Calibri"/>
          <w:b/>
        </w:rPr>
      </w:pPr>
      <w:r w:rsidRPr="00614B14">
        <w:rPr>
          <w:rFonts w:cs="Calibri"/>
          <w:b/>
        </w:rPr>
        <w:t>MITEN LUETAAN BIOLOGIAN JA MAANTIEDON KOKEESEEN TEHOKKAASTI?</w:t>
      </w:r>
    </w:p>
    <w:p w:rsidR="00EC074C" w:rsidRPr="00614B14" w:rsidRDefault="00EC074C" w:rsidP="00EC074C">
      <w:pPr>
        <w:pStyle w:val="Luettelokappale"/>
        <w:numPr>
          <w:ilvl w:val="0"/>
          <w:numId w:val="1"/>
        </w:numPr>
        <w:spacing w:line="26" w:lineRule="atLeast"/>
        <w:rPr>
          <w:rFonts w:ascii="Calibri" w:hAnsi="Calibri" w:cs="Calibri"/>
          <w:szCs w:val="22"/>
        </w:rPr>
      </w:pPr>
      <w:r w:rsidRPr="00614B14">
        <w:rPr>
          <w:rFonts w:ascii="Calibri" w:hAnsi="Calibri" w:cs="Calibri"/>
          <w:b/>
          <w:szCs w:val="22"/>
        </w:rPr>
        <w:t>SILMÄILE KOEALUE</w:t>
      </w:r>
      <w:r w:rsidRPr="00614B14">
        <w:rPr>
          <w:rFonts w:ascii="Calibri" w:hAnsi="Calibri" w:cs="Calibri"/>
          <w:szCs w:val="22"/>
        </w:rPr>
        <w:t xml:space="preserve"> </w:t>
      </w:r>
      <w:r w:rsidRPr="00614B14">
        <w:rPr>
          <w:rFonts w:ascii="Calibri" w:hAnsi="Calibri" w:cs="Calibri"/>
          <w:b/>
          <w:szCs w:val="22"/>
        </w:rPr>
        <w:t>LÄPI.</w:t>
      </w:r>
      <w:r w:rsidRPr="00614B14">
        <w:rPr>
          <w:rFonts w:ascii="Calibri" w:hAnsi="Calibri" w:cs="Calibri"/>
          <w:szCs w:val="22"/>
        </w:rPr>
        <w:t xml:space="preserve">  Ennen kuin aloitat varsinaisen lukemisen, selaa koealue läpi sivu sivulta.  Katso otsikot, kuvat, tiivistelmälaatikot.  </w:t>
      </w:r>
    </w:p>
    <w:p w:rsidR="00EC074C" w:rsidRPr="00614B14" w:rsidRDefault="00EC074C" w:rsidP="00EC074C">
      <w:pPr>
        <w:pStyle w:val="Luettelokappale"/>
        <w:spacing w:line="26" w:lineRule="atLeast"/>
        <w:rPr>
          <w:rFonts w:ascii="Calibri" w:hAnsi="Calibri" w:cs="Calibri"/>
          <w:szCs w:val="22"/>
        </w:rPr>
      </w:pPr>
      <w:r w:rsidRPr="00614B14">
        <w:rPr>
          <w:rFonts w:ascii="Calibri" w:hAnsi="Calibri" w:cs="Calibri"/>
          <w:szCs w:val="22"/>
        </w:rPr>
        <w:t>Miksi näin?  Tarkoitus on aktivoida aivot, eli laittaa ne käyntiin.  Selatessasi koealuetta läpi aivosi rakentavat isompia kokonaisuuksia, joihin pienempien yksityiskohtien on myöhemmin helpompi kiinnittyä.   Kun sinulla on kokonaiskuva aivoissasi valmiina, on helpompi lähteä lukemaan tekstiä – aivot ovat valmiit vastaanottama</w:t>
      </w:r>
      <w:bookmarkStart w:id="0" w:name="_GoBack"/>
      <w:bookmarkEnd w:id="0"/>
      <w:r w:rsidRPr="00614B14">
        <w:rPr>
          <w:rFonts w:ascii="Calibri" w:hAnsi="Calibri" w:cs="Calibri"/>
          <w:szCs w:val="22"/>
        </w:rPr>
        <w:t>an tiedon ja varastoimaan sen oikeisiin lokeroihin.</w:t>
      </w:r>
    </w:p>
    <w:p w:rsidR="00EC074C" w:rsidRPr="00614B14" w:rsidRDefault="00EC074C" w:rsidP="00EC074C">
      <w:pPr>
        <w:pStyle w:val="Luettelokappale"/>
        <w:spacing w:line="26" w:lineRule="atLeast"/>
        <w:rPr>
          <w:rFonts w:ascii="Calibri" w:hAnsi="Calibri" w:cs="Calibri"/>
          <w:szCs w:val="22"/>
        </w:rPr>
      </w:pPr>
    </w:p>
    <w:p w:rsidR="00EC074C" w:rsidRPr="00614B14" w:rsidRDefault="00EC074C" w:rsidP="00EC074C">
      <w:pPr>
        <w:pStyle w:val="Luettelokappale"/>
        <w:numPr>
          <w:ilvl w:val="0"/>
          <w:numId w:val="1"/>
        </w:numPr>
        <w:spacing w:line="26" w:lineRule="atLeast"/>
        <w:rPr>
          <w:rFonts w:ascii="Calibri" w:hAnsi="Calibri" w:cs="Calibri"/>
          <w:szCs w:val="22"/>
        </w:rPr>
      </w:pPr>
      <w:r w:rsidRPr="00614B14">
        <w:rPr>
          <w:rFonts w:ascii="Calibri" w:hAnsi="Calibri" w:cs="Calibri"/>
          <w:b/>
          <w:szCs w:val="22"/>
        </w:rPr>
        <w:t>LUE KOEALUE</w:t>
      </w:r>
      <w:r w:rsidRPr="00614B14">
        <w:rPr>
          <w:rFonts w:ascii="Calibri" w:hAnsi="Calibri" w:cs="Calibri"/>
          <w:szCs w:val="22"/>
        </w:rPr>
        <w:t xml:space="preserve"> </w:t>
      </w:r>
      <w:r w:rsidRPr="00614B14">
        <w:rPr>
          <w:rFonts w:ascii="Calibri" w:hAnsi="Calibri" w:cs="Calibri"/>
          <w:b/>
          <w:szCs w:val="22"/>
        </w:rPr>
        <w:t>NOPEASTI LÄPI KOKONAAN</w:t>
      </w:r>
      <w:r w:rsidRPr="00614B14">
        <w:rPr>
          <w:rFonts w:ascii="Calibri" w:hAnsi="Calibri" w:cs="Calibri"/>
          <w:szCs w:val="22"/>
        </w:rPr>
        <w:t xml:space="preserve"> – yhdeltä istumalta!  Jälleen viritetään aivoja varastoimaan tietoa tehokkaasti ja rakennetaan kokonaisuuksia – mikä liittyy mihinkin ja mitä kaikkea minkäkin aiheen alle kuuluu.</w:t>
      </w:r>
    </w:p>
    <w:p w:rsidR="00EC074C" w:rsidRPr="00614B14" w:rsidRDefault="00EC074C" w:rsidP="00EC074C">
      <w:pPr>
        <w:pStyle w:val="Luettelokappale"/>
        <w:spacing w:line="26" w:lineRule="atLeast"/>
        <w:rPr>
          <w:rFonts w:ascii="Calibri" w:hAnsi="Calibri" w:cs="Calibri"/>
          <w:b/>
          <w:szCs w:val="22"/>
        </w:rPr>
      </w:pPr>
    </w:p>
    <w:p w:rsidR="00EC074C" w:rsidRPr="00614B14" w:rsidRDefault="00EC074C" w:rsidP="00EC074C">
      <w:pPr>
        <w:pStyle w:val="Luettelokappale"/>
        <w:numPr>
          <w:ilvl w:val="0"/>
          <w:numId w:val="1"/>
        </w:numPr>
        <w:spacing w:line="26" w:lineRule="atLeast"/>
        <w:rPr>
          <w:rFonts w:ascii="Calibri" w:hAnsi="Calibri" w:cs="Calibri"/>
          <w:szCs w:val="22"/>
        </w:rPr>
      </w:pPr>
      <w:r w:rsidRPr="00614B14">
        <w:rPr>
          <w:rFonts w:ascii="Calibri" w:hAnsi="Calibri" w:cs="Calibri"/>
          <w:b/>
          <w:szCs w:val="22"/>
        </w:rPr>
        <w:t>LUE KOEALUE KAPPALE KERRALLAAN JA OPISKELE SEN ASIAT HUOLELLISESTI</w:t>
      </w:r>
      <w:r w:rsidRPr="00614B14">
        <w:rPr>
          <w:rFonts w:ascii="Calibri" w:hAnsi="Calibri" w:cs="Calibri"/>
          <w:szCs w:val="22"/>
        </w:rPr>
        <w:t>.  Tässä vinkkejä siitä, mitä kaikkea voit tehdä kappaleen kanssa, valitse itsellesi sopivimmat!</w:t>
      </w:r>
    </w:p>
    <w:p w:rsidR="00EC074C" w:rsidRPr="00614B14" w:rsidRDefault="00EC074C" w:rsidP="00EC074C">
      <w:pPr>
        <w:pStyle w:val="Luettelokappale"/>
        <w:numPr>
          <w:ilvl w:val="0"/>
          <w:numId w:val="2"/>
        </w:numPr>
        <w:spacing w:line="26" w:lineRule="atLeast"/>
        <w:rPr>
          <w:rFonts w:ascii="Calibri" w:hAnsi="Calibri" w:cs="Calibri"/>
          <w:szCs w:val="22"/>
        </w:rPr>
      </w:pPr>
      <w:r w:rsidRPr="00614B14">
        <w:rPr>
          <w:rFonts w:ascii="Calibri" w:hAnsi="Calibri" w:cs="Calibri"/>
          <w:szCs w:val="22"/>
        </w:rPr>
        <w:t>Tee kappaleesta itsellesi muistiinpanot.</w:t>
      </w:r>
    </w:p>
    <w:p w:rsidR="00EC074C" w:rsidRPr="00614B14" w:rsidRDefault="00EC074C" w:rsidP="00EC074C">
      <w:pPr>
        <w:pStyle w:val="Luettelokappale"/>
        <w:numPr>
          <w:ilvl w:val="0"/>
          <w:numId w:val="2"/>
        </w:numPr>
        <w:spacing w:line="26" w:lineRule="atLeast"/>
        <w:rPr>
          <w:rFonts w:ascii="Calibri" w:hAnsi="Calibri" w:cs="Calibri"/>
          <w:szCs w:val="22"/>
        </w:rPr>
      </w:pPr>
      <w:r w:rsidRPr="00614B14">
        <w:rPr>
          <w:rFonts w:ascii="Calibri" w:hAnsi="Calibri" w:cs="Calibri"/>
          <w:szCs w:val="22"/>
        </w:rPr>
        <w:t xml:space="preserve">Kirjoita vihkoon kaikki kappaleen </w:t>
      </w:r>
      <w:r w:rsidRPr="00614B14">
        <w:rPr>
          <w:rFonts w:ascii="Calibri" w:hAnsi="Calibri" w:cs="Calibri"/>
          <w:i/>
          <w:szCs w:val="22"/>
        </w:rPr>
        <w:t>kursivoidut</w:t>
      </w:r>
      <w:r w:rsidRPr="00614B14">
        <w:rPr>
          <w:rFonts w:ascii="Calibri" w:hAnsi="Calibri" w:cs="Calibri"/>
          <w:szCs w:val="22"/>
        </w:rPr>
        <w:t xml:space="preserve"> sanat ja niiden selitykset ja varmista että osaat ne.</w:t>
      </w:r>
    </w:p>
    <w:p w:rsidR="00EC074C" w:rsidRPr="00614B14" w:rsidRDefault="00EC074C" w:rsidP="00EC074C">
      <w:pPr>
        <w:pStyle w:val="Luettelokappale"/>
        <w:numPr>
          <w:ilvl w:val="0"/>
          <w:numId w:val="2"/>
        </w:numPr>
        <w:spacing w:line="26" w:lineRule="atLeast"/>
        <w:rPr>
          <w:rFonts w:ascii="Calibri" w:hAnsi="Calibri" w:cs="Calibri"/>
          <w:szCs w:val="22"/>
        </w:rPr>
      </w:pPr>
      <w:r w:rsidRPr="00614B14">
        <w:rPr>
          <w:rFonts w:ascii="Calibri" w:hAnsi="Calibri" w:cs="Calibri"/>
          <w:szCs w:val="22"/>
        </w:rPr>
        <w:t>Piirrä kappaleen asioista käsitekartta.</w:t>
      </w:r>
    </w:p>
    <w:p w:rsidR="00EC074C" w:rsidRPr="00614B14" w:rsidRDefault="00EC074C" w:rsidP="00EC074C">
      <w:pPr>
        <w:pStyle w:val="Luettelokappale"/>
        <w:numPr>
          <w:ilvl w:val="0"/>
          <w:numId w:val="2"/>
        </w:numPr>
        <w:spacing w:line="26" w:lineRule="atLeast"/>
        <w:rPr>
          <w:rFonts w:ascii="Calibri" w:hAnsi="Calibri" w:cs="Calibri"/>
          <w:szCs w:val="22"/>
        </w:rPr>
      </w:pPr>
      <w:r w:rsidRPr="00614B14">
        <w:rPr>
          <w:rFonts w:ascii="Calibri" w:hAnsi="Calibri" w:cs="Calibri"/>
          <w:szCs w:val="22"/>
        </w:rPr>
        <w:t xml:space="preserve">Piirrä kappaleen asioita – tee </w:t>
      </w:r>
      <w:r>
        <w:rPr>
          <w:rFonts w:ascii="Calibri" w:hAnsi="Calibri" w:cs="Calibri"/>
          <w:szCs w:val="22"/>
        </w:rPr>
        <w:t xml:space="preserve">vaikka </w:t>
      </w:r>
      <w:r w:rsidRPr="00614B14">
        <w:rPr>
          <w:rFonts w:ascii="Calibri" w:hAnsi="Calibri" w:cs="Calibri"/>
          <w:szCs w:val="22"/>
        </w:rPr>
        <w:t>kappaleesta sarjaku</w:t>
      </w:r>
      <w:r>
        <w:rPr>
          <w:rFonts w:ascii="Calibri" w:hAnsi="Calibri" w:cs="Calibri"/>
          <w:szCs w:val="22"/>
        </w:rPr>
        <w:t>va</w:t>
      </w:r>
      <w:r w:rsidRPr="00614B14">
        <w:rPr>
          <w:rFonts w:ascii="Calibri" w:hAnsi="Calibri" w:cs="Calibri"/>
          <w:szCs w:val="22"/>
        </w:rPr>
        <w:t xml:space="preserve">.  </w:t>
      </w:r>
      <w:r>
        <w:rPr>
          <w:rFonts w:ascii="Calibri" w:hAnsi="Calibri" w:cs="Calibri"/>
          <w:szCs w:val="22"/>
        </w:rPr>
        <w:t>V</w:t>
      </w:r>
      <w:r w:rsidRPr="00614B14">
        <w:rPr>
          <w:rFonts w:ascii="Calibri" w:hAnsi="Calibri" w:cs="Calibri"/>
          <w:szCs w:val="22"/>
        </w:rPr>
        <w:t>oit piirtää esim. mannerlaattojen törmäämisen tai tulivuoren purkauksen.  Kuvat jäävät monesti paremmin mieleen kuin teksti!</w:t>
      </w:r>
    </w:p>
    <w:p w:rsidR="00EC074C" w:rsidRPr="00614B14" w:rsidRDefault="00EC074C" w:rsidP="00EC074C">
      <w:pPr>
        <w:pStyle w:val="Luettelokappale"/>
        <w:numPr>
          <w:ilvl w:val="0"/>
          <w:numId w:val="2"/>
        </w:numPr>
        <w:spacing w:line="26" w:lineRule="atLeast"/>
        <w:rPr>
          <w:rFonts w:ascii="Calibri" w:hAnsi="Calibri" w:cs="Calibri"/>
          <w:szCs w:val="22"/>
        </w:rPr>
      </w:pPr>
      <w:r w:rsidRPr="00614B14">
        <w:rPr>
          <w:rFonts w:ascii="Calibri" w:hAnsi="Calibri" w:cs="Calibri"/>
          <w:szCs w:val="22"/>
        </w:rPr>
        <w:t>Tutki kuvat ja kuvatekstit tarkasti – kuvat jäävät helpommin mieleen kuin pitkä tekstinpätkä!</w:t>
      </w:r>
    </w:p>
    <w:p w:rsidR="00EC074C" w:rsidRPr="00614B14" w:rsidRDefault="00EC074C" w:rsidP="00EC074C">
      <w:pPr>
        <w:pStyle w:val="Luettelokappale"/>
        <w:numPr>
          <w:ilvl w:val="0"/>
          <w:numId w:val="2"/>
        </w:numPr>
        <w:spacing w:line="26" w:lineRule="atLeast"/>
        <w:rPr>
          <w:rFonts w:ascii="Calibri" w:hAnsi="Calibri" w:cs="Calibri"/>
          <w:szCs w:val="22"/>
        </w:rPr>
      </w:pPr>
      <w:r w:rsidRPr="00614B14">
        <w:rPr>
          <w:rFonts w:ascii="Calibri" w:hAnsi="Calibri" w:cs="Calibri"/>
          <w:szCs w:val="22"/>
        </w:rPr>
        <w:t>Käy läpi kappaleen tehtävät ja testaa osaisitko vastata kysymyksiin.</w:t>
      </w:r>
    </w:p>
    <w:p w:rsidR="00EC074C" w:rsidRPr="00614B14" w:rsidRDefault="00EC074C" w:rsidP="00EC074C">
      <w:pPr>
        <w:pStyle w:val="Luettelokappale"/>
        <w:numPr>
          <w:ilvl w:val="0"/>
          <w:numId w:val="2"/>
        </w:numPr>
        <w:spacing w:line="26" w:lineRule="atLeast"/>
        <w:rPr>
          <w:rFonts w:ascii="Calibri" w:hAnsi="Calibri" w:cs="Calibri"/>
          <w:szCs w:val="22"/>
        </w:rPr>
      </w:pPr>
      <w:r w:rsidRPr="00614B14">
        <w:rPr>
          <w:rFonts w:ascii="Calibri" w:hAnsi="Calibri" w:cs="Calibri"/>
          <w:szCs w:val="22"/>
        </w:rPr>
        <w:t>Selitä kappaleen sisältö jollekulle toiselle – monesti opettaessa oppii parhaiten!</w:t>
      </w:r>
    </w:p>
    <w:p w:rsidR="00EC074C" w:rsidRPr="00614B14" w:rsidRDefault="00EC074C" w:rsidP="00EC074C">
      <w:pPr>
        <w:pStyle w:val="Luettelokappale"/>
        <w:numPr>
          <w:ilvl w:val="0"/>
          <w:numId w:val="2"/>
        </w:numPr>
        <w:spacing w:line="26" w:lineRule="atLeast"/>
        <w:rPr>
          <w:rFonts w:ascii="Calibri" w:hAnsi="Calibri" w:cs="Calibri"/>
          <w:szCs w:val="22"/>
        </w:rPr>
      </w:pPr>
      <w:r w:rsidRPr="00614B14">
        <w:rPr>
          <w:rFonts w:ascii="Calibri" w:hAnsi="Calibri" w:cs="Calibri"/>
          <w:szCs w:val="22"/>
        </w:rPr>
        <w:t>Tee itsellesi harjoituskoe, johon vastaat tunnin päästä tai seuraavana päivänä.</w:t>
      </w:r>
    </w:p>
    <w:p w:rsidR="00EC074C" w:rsidRPr="00614B14" w:rsidRDefault="00EC074C" w:rsidP="00EC074C">
      <w:pPr>
        <w:pStyle w:val="Luettelokappale"/>
        <w:spacing w:line="26" w:lineRule="atLeast"/>
        <w:rPr>
          <w:rFonts w:ascii="Calibri" w:hAnsi="Calibri" w:cs="Calibri"/>
          <w:b/>
          <w:szCs w:val="22"/>
        </w:rPr>
      </w:pPr>
    </w:p>
    <w:p w:rsidR="00EC074C" w:rsidRDefault="00EC074C" w:rsidP="00EC074C">
      <w:pPr>
        <w:pStyle w:val="Luettelokappale"/>
        <w:numPr>
          <w:ilvl w:val="0"/>
          <w:numId w:val="1"/>
        </w:numPr>
        <w:spacing w:line="26" w:lineRule="atLeast"/>
        <w:rPr>
          <w:rFonts w:ascii="Calibri" w:hAnsi="Calibri" w:cs="Calibri"/>
          <w:szCs w:val="22"/>
        </w:rPr>
      </w:pPr>
      <w:r w:rsidRPr="00614B14">
        <w:rPr>
          <w:rFonts w:ascii="Calibri" w:hAnsi="Calibri" w:cs="Calibri"/>
          <w:b/>
          <w:szCs w:val="22"/>
        </w:rPr>
        <w:t>SELAA VIELÄ KOEALUE LÄPI</w:t>
      </w:r>
      <w:r w:rsidRPr="00614B14">
        <w:rPr>
          <w:rFonts w:ascii="Calibri" w:hAnsi="Calibri" w:cs="Calibri"/>
          <w:szCs w:val="22"/>
        </w:rPr>
        <w:t xml:space="preserve"> sivu sivulta ja varmista että osaat asiat.  Tämä viimeistelee asiat oikeille paikoille aivoissa ja antaa sinulle käsityksen siitä, miten hyvin hallitset alueen.  Kaikki ne kohdat jotka tuntuvat epävarmoilta vaativat vielä lisää opettelua!</w:t>
      </w:r>
    </w:p>
    <w:p w:rsidR="00EC074C" w:rsidRPr="00614B14" w:rsidRDefault="00EC074C" w:rsidP="00EC074C">
      <w:pPr>
        <w:pStyle w:val="Luettelokappale"/>
        <w:spacing w:line="26" w:lineRule="atLeast"/>
        <w:rPr>
          <w:rFonts w:ascii="Calibri" w:hAnsi="Calibri" w:cs="Calibri"/>
          <w:szCs w:val="22"/>
        </w:rPr>
      </w:pPr>
    </w:p>
    <w:p w:rsidR="00EC074C" w:rsidRPr="00614B14" w:rsidRDefault="00EC074C" w:rsidP="00EC074C">
      <w:pPr>
        <w:pStyle w:val="Luettelokappale"/>
        <w:numPr>
          <w:ilvl w:val="0"/>
          <w:numId w:val="1"/>
        </w:numPr>
        <w:spacing w:line="26" w:lineRule="atLeast"/>
        <w:rPr>
          <w:rFonts w:ascii="Calibri" w:hAnsi="Calibri" w:cs="Calibri"/>
          <w:szCs w:val="22"/>
        </w:rPr>
      </w:pPr>
      <w:proofErr w:type="gramStart"/>
      <w:r w:rsidRPr="00614B14">
        <w:rPr>
          <w:rFonts w:ascii="Calibri" w:hAnsi="Calibri" w:cs="Calibri"/>
          <w:b/>
          <w:szCs w:val="22"/>
        </w:rPr>
        <w:t>LYHYT KERTAUS ENNEN KOETTA</w:t>
      </w:r>
      <w:r>
        <w:rPr>
          <w:rFonts w:ascii="Calibri" w:hAnsi="Calibri" w:cs="Calibri"/>
          <w:b/>
          <w:szCs w:val="22"/>
        </w:rPr>
        <w:t xml:space="preserve">: </w:t>
      </w:r>
      <w:r>
        <w:rPr>
          <w:rFonts w:ascii="Calibri" w:hAnsi="Calibri" w:cs="Calibri"/>
          <w:szCs w:val="22"/>
        </w:rPr>
        <w:t>Esim. aamulla aamiaista syödessä, bussimatkalla kouluun, välkällä juuri ennen koetta.</w:t>
      </w:r>
      <w:proofErr w:type="gramEnd"/>
      <w:r>
        <w:rPr>
          <w:rFonts w:ascii="Calibri" w:hAnsi="Calibri" w:cs="Calibri"/>
          <w:szCs w:val="22"/>
        </w:rPr>
        <w:t xml:space="preserve">  Selaa koealue läpi, katso otsikot, kuvat, tiivistelmälaatikot.  Jos olet lukenut kokeeseen huolella, asiat palautuvat nopeasti ja helposti mieleen.</w:t>
      </w:r>
    </w:p>
    <w:p w:rsidR="00EC074C" w:rsidRPr="00614B14" w:rsidRDefault="00EC074C" w:rsidP="00EC074C">
      <w:pPr>
        <w:spacing w:line="26" w:lineRule="atLeast"/>
        <w:rPr>
          <w:rFonts w:cs="Calibri"/>
        </w:rPr>
      </w:pPr>
    </w:p>
    <w:p w:rsidR="00EC074C" w:rsidRPr="00614B14" w:rsidRDefault="00EC074C" w:rsidP="00EC074C">
      <w:pPr>
        <w:spacing w:line="26" w:lineRule="atLeast"/>
        <w:rPr>
          <w:rFonts w:cs="Calibri"/>
        </w:rPr>
      </w:pPr>
      <w:proofErr w:type="gramStart"/>
      <w:r w:rsidRPr="00614B14">
        <w:rPr>
          <w:rFonts w:cs="Calibri"/>
        </w:rPr>
        <w:t>Tässä siis mallia tehokkaaseen opiskeluun ja kokeeseen lukemiseen.</w:t>
      </w:r>
      <w:proofErr w:type="gramEnd"/>
      <w:r w:rsidRPr="00614B14">
        <w:rPr>
          <w:rFonts w:cs="Calibri"/>
        </w:rPr>
        <w:t xml:space="preserve">  </w:t>
      </w:r>
      <w:proofErr w:type="gramStart"/>
      <w:r w:rsidRPr="00614B14">
        <w:rPr>
          <w:rFonts w:cs="Calibri"/>
        </w:rPr>
        <w:t>Vaatii töitä tehdä asiat huolellisesti ja tärkeää olisikin että löydät itsellesi sopivimman tavan opiskella niin ettei turhaan hakkaa päätään seinään.</w:t>
      </w:r>
      <w:proofErr w:type="gramEnd"/>
      <w:r w:rsidRPr="00614B14">
        <w:rPr>
          <w:rFonts w:cs="Calibri"/>
        </w:rPr>
        <w:t xml:space="preserve">  Toimivatko sinulla kuvat paremmin kuin teksti?  Piirrä silloin asioita vihkoon!  Aukeavatko käsitekartat parhaiten?  Muistiinpanot?  Opitko kuuntelemalla vai lukemalla?  Vai opitko parhaiten silloin kun selität asioita toisille?</w:t>
      </w:r>
    </w:p>
    <w:p w:rsidR="00EC074C" w:rsidRDefault="00EC074C" w:rsidP="00EC074C">
      <w:pPr>
        <w:spacing w:line="26" w:lineRule="atLeast"/>
        <w:rPr>
          <w:rFonts w:cs="Calibri"/>
        </w:rPr>
      </w:pPr>
      <w:r w:rsidRPr="00614B14">
        <w:rPr>
          <w:rFonts w:cs="Calibri"/>
        </w:rPr>
        <w:t>Kun tiedät, miten opit parhaiten, helpottuu kokeeseen lukeminenkin huomattavasti – vähemmällä vaivalla saa aikaan parempia tuloksia!</w:t>
      </w:r>
    </w:p>
    <w:p w:rsidR="00EC074C" w:rsidRDefault="00EC074C" w:rsidP="00EC074C">
      <w:pPr>
        <w:spacing w:line="26" w:lineRule="atLeast"/>
        <w:rPr>
          <w:rFonts w:cs="Calibri"/>
        </w:rPr>
      </w:pPr>
    </w:p>
    <w:p w:rsidR="00EC074C" w:rsidRDefault="00EC074C" w:rsidP="00EC074C">
      <w:pPr>
        <w:spacing w:line="26" w:lineRule="atLeast"/>
        <w:rPr>
          <w:rFonts w:cs="Calibri"/>
        </w:rPr>
      </w:pPr>
      <w:r w:rsidRPr="00EF59CF">
        <w:rPr>
          <w:rFonts w:cs="Calibri"/>
          <w:b/>
        </w:rPr>
        <w:t>Ja muista</w:t>
      </w:r>
      <w:r>
        <w:rPr>
          <w:rFonts w:cs="Calibri"/>
        </w:rPr>
        <w:t>: jos stressaat, aivojen on hyvin vaikea oppia yhtään mitään.  Tee kokeeseen luku tilanteesta mahdollisimman mukava: laita päällesi lempi vaatteesi, keitä kuppi kaakaota, tee hyvät eväät ja nauti.  Mitä paremmalla tuulella olet, sitä paremmin aivosi toimivat.  Äkäinen, kiukkuinen tai stressaantunut ihminen oppii hyvin huonosti!</w:t>
      </w:r>
    </w:p>
    <w:p w:rsidR="00EC074C" w:rsidRPr="00614B14" w:rsidRDefault="00EC074C" w:rsidP="00EC074C">
      <w:pPr>
        <w:spacing w:line="26" w:lineRule="atLeast"/>
        <w:rPr>
          <w:rFonts w:cs="Calibri"/>
        </w:rPr>
      </w:pPr>
      <w:r>
        <w:rPr>
          <w:rFonts w:cs="Calibri"/>
        </w:rPr>
        <w:t>Jos koetilanteessa jännittää niin paljon että aivot menevät lukkoon, viittaa reippaasti ja kerro se opettajalle.  Hän voi laittaa sinut vaikka eri tilaan tekemään koetta, tai viedä erityisopettajan luokse tekemään kokeen loppuun.  Jos et uskalla kertoa opettajalle, koita kertoa itsellesi todella typeriä vitsejä, jotka saavat sinut nauramaan.  Nauraessaan ihminen ei stressaa ja lukot aivoissa pääsevät auki.</w:t>
      </w:r>
    </w:p>
    <w:p w:rsidR="00EC074C" w:rsidRDefault="00EC074C"/>
    <w:sectPr w:rsidR="00EC074C" w:rsidSect="00EC07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91BE2"/>
    <w:multiLevelType w:val="hybridMultilevel"/>
    <w:tmpl w:val="6D305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8170FB"/>
    <w:multiLevelType w:val="hybridMultilevel"/>
    <w:tmpl w:val="2BE2C93C"/>
    <w:lvl w:ilvl="0" w:tplc="4642C1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4C"/>
    <w:rsid w:val="00EC07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16D2A-5747-48F9-A6B8-395BA09F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C074C"/>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qFormat/>
    <w:rsid w:val="00EC074C"/>
    <w:pPr>
      <w:spacing w:after="200" w:line="240" w:lineRule="auto"/>
      <w:ind w:left="720"/>
      <w:contextualSpacing/>
    </w:pPr>
    <w:rPr>
      <w:rFonts w:ascii="Arial Narrow" w:eastAsia="Cambria" w:hAnsi="Arial Narro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3136</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Tedder</dc:creator>
  <cp:keywords/>
  <dc:description/>
  <cp:lastModifiedBy>Joanna Tedder</cp:lastModifiedBy>
  <cp:revision>1</cp:revision>
  <dcterms:created xsi:type="dcterms:W3CDTF">2014-10-04T08:43:00Z</dcterms:created>
  <dcterms:modified xsi:type="dcterms:W3CDTF">2014-10-04T08:44:00Z</dcterms:modified>
</cp:coreProperties>
</file>