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4C" w:rsidRPr="00BE2B4C" w:rsidRDefault="00BE2B4C" w:rsidP="00BE2B4C">
      <w:pPr>
        <w:spacing w:after="225" w:line="240" w:lineRule="auto"/>
        <w:textAlignment w:val="baseline"/>
        <w:outlineLvl w:val="0"/>
        <w:rPr>
          <w:rFonts w:ascii="Georgia" w:eastAsia="Times New Roman" w:hAnsi="Georgia" w:cs="Times New Roman"/>
          <w:b/>
          <w:bCs/>
          <w:color w:val="191919"/>
          <w:kern w:val="36"/>
          <w:sz w:val="48"/>
          <w:szCs w:val="48"/>
          <w:lang w:eastAsia="fi-FI"/>
        </w:rPr>
      </w:pPr>
      <w:r w:rsidRPr="00BE2B4C">
        <w:rPr>
          <w:rFonts w:ascii="Georgia" w:eastAsia="Times New Roman" w:hAnsi="Georgia" w:cs="Times New Roman"/>
          <w:b/>
          <w:bCs/>
          <w:color w:val="191919"/>
          <w:kern w:val="36"/>
          <w:sz w:val="48"/>
          <w:szCs w:val="48"/>
          <w:lang w:eastAsia="fi-FI"/>
        </w:rPr>
        <w:t>Suomalaislapsilta vaaditaan liikaa itsenäisyyttä – Ranskassa pikku koululaisten ei tarvitse viettää iltapäiviään yksin</w:t>
      </w:r>
    </w:p>
    <w:p w:rsidR="00BE2B4C" w:rsidRPr="00BE2B4C" w:rsidRDefault="00BE2B4C" w:rsidP="00BE2B4C">
      <w:pPr>
        <w:spacing w:after="300" w:line="360" w:lineRule="atLeast"/>
        <w:textAlignment w:val="baseline"/>
        <w:outlineLvl w:val="2"/>
        <w:rPr>
          <w:rFonts w:ascii="Georgia" w:eastAsia="Times New Roman" w:hAnsi="Georgia" w:cs="Times New Roman"/>
          <w:b/>
          <w:bCs/>
          <w:color w:val="191919"/>
          <w:sz w:val="27"/>
          <w:szCs w:val="27"/>
          <w:lang w:eastAsia="fi-FI"/>
        </w:rPr>
      </w:pPr>
      <w:r w:rsidRPr="00BE2B4C">
        <w:rPr>
          <w:rFonts w:ascii="Georgia" w:eastAsia="Times New Roman" w:hAnsi="Georgia" w:cs="Times New Roman"/>
          <w:b/>
          <w:bCs/>
          <w:color w:val="191919"/>
          <w:sz w:val="27"/>
          <w:szCs w:val="27"/>
          <w:lang w:eastAsia="fi-FI"/>
        </w:rPr>
        <w:t>Suomessa päiväkoti-ikäinen saa olla lapsi, mutta koulun alkaessa pitäisi yhtäkkiä kasvaa isoksi.</w:t>
      </w:r>
    </w:p>
    <w:p w:rsidR="00BE2B4C" w:rsidRPr="00BE2B4C" w:rsidRDefault="00BE2B4C" w:rsidP="00BE2B4C">
      <w:pPr>
        <w:spacing w:after="0" w:line="240" w:lineRule="auto"/>
        <w:textAlignment w:val="baseline"/>
        <w:rPr>
          <w:rFonts w:ascii="inherit" w:eastAsia="Times New Roman" w:hAnsi="inherit" w:cs="Helvetica"/>
          <w:b/>
          <w:bCs/>
          <w:color w:val="191919"/>
          <w:sz w:val="18"/>
          <w:szCs w:val="18"/>
          <w:lang w:eastAsia="fi-FI"/>
        </w:rPr>
      </w:pPr>
      <w:hyperlink r:id="rId5" w:history="1">
        <w:r w:rsidRPr="00BE2B4C">
          <w:rPr>
            <w:rFonts w:ascii="inherit" w:eastAsia="Times New Roman" w:hAnsi="inherit" w:cs="Helvetica"/>
            <w:b/>
            <w:bCs/>
            <w:color w:val="000000"/>
            <w:sz w:val="23"/>
            <w:szCs w:val="23"/>
            <w:bdr w:val="none" w:sz="0" w:space="0" w:color="auto" w:frame="1"/>
            <w:lang w:eastAsia="fi-FI"/>
          </w:rPr>
          <w:t>Helena Liikanen-Renger</w:t>
        </w:r>
      </w:hyperlink>
    </w:p>
    <w:p w:rsidR="00BE2B4C" w:rsidRPr="00BE2B4C" w:rsidRDefault="00BE2B4C" w:rsidP="00BE2B4C">
      <w:pPr>
        <w:spacing w:after="0" w:line="240" w:lineRule="auto"/>
        <w:textAlignment w:val="baseline"/>
        <w:rPr>
          <w:rFonts w:ascii="inherit" w:eastAsia="Times New Roman" w:hAnsi="inherit" w:cs="Helvetica"/>
          <w:color w:val="6C7993"/>
          <w:sz w:val="18"/>
          <w:szCs w:val="18"/>
          <w:lang w:eastAsia="fi-FI"/>
        </w:rPr>
      </w:pPr>
      <w:proofErr w:type="gramStart"/>
      <w:r w:rsidRPr="00BE2B4C">
        <w:rPr>
          <w:rFonts w:ascii="inherit" w:eastAsia="Times New Roman" w:hAnsi="inherit" w:cs="Helvetica"/>
          <w:color w:val="6C7993"/>
          <w:sz w:val="18"/>
          <w:szCs w:val="18"/>
          <w:lang w:eastAsia="fi-FI"/>
        </w:rPr>
        <w:t>Julkaistu: 28.7.2017 8:56</w:t>
      </w:r>
      <w:proofErr w:type="gramEnd"/>
    </w:p>
    <w:p w:rsidR="00BE2B4C" w:rsidRPr="00BE2B4C" w:rsidRDefault="00BE2B4C" w:rsidP="00BE2B4C">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BE2B4C" w:rsidRPr="00BE2B4C" w:rsidRDefault="00BE2B4C" w:rsidP="00BE2B4C">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bookmarkStart w:id="0" w:name="_GoBack"/>
      <w:bookmarkEnd w:id="0"/>
    </w:p>
    <w:p w:rsidR="00BE2B4C" w:rsidRPr="00BE2B4C" w:rsidRDefault="00BE2B4C" w:rsidP="00BE2B4C">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BE2B4C" w:rsidRPr="00BE2B4C" w:rsidRDefault="00BE2B4C" w:rsidP="00BE2B4C">
      <w:pPr>
        <w:spacing w:after="150" w:line="240" w:lineRule="auto"/>
        <w:jc w:val="right"/>
        <w:textAlignment w:val="top"/>
        <w:rPr>
          <w:rFonts w:ascii="inherit" w:eastAsia="Times New Roman" w:hAnsi="inherit" w:cs="Helvetica"/>
          <w:color w:val="191919"/>
          <w:sz w:val="18"/>
          <w:szCs w:val="18"/>
          <w:lang w:eastAsia="fi-FI"/>
        </w:rPr>
      </w:pPr>
      <w:r w:rsidRPr="00BE2B4C">
        <w:rPr>
          <w:rFonts w:ascii="inherit" w:eastAsia="Times New Roman" w:hAnsi="inherit" w:cs="Helvetica"/>
          <w:color w:val="191919"/>
          <w:sz w:val="18"/>
          <w:szCs w:val="18"/>
          <w:lang w:eastAsia="fi-FI"/>
        </w:rPr>
        <w:t> </w:t>
      </w:r>
    </w:p>
    <w:p w:rsidR="00BE2B4C" w:rsidRPr="00BE2B4C" w:rsidRDefault="00BE2B4C" w:rsidP="00BE2B4C">
      <w:pPr>
        <w:shd w:val="clear" w:color="auto" w:fill="F5F5F5"/>
        <w:spacing w:after="0" w:line="360" w:lineRule="atLeast"/>
        <w:textAlignment w:val="baseline"/>
        <w:rPr>
          <w:rFonts w:ascii="inherit" w:eastAsia="Times New Roman" w:hAnsi="inherit" w:cs="Times New Roman"/>
          <w:color w:val="191919"/>
          <w:sz w:val="26"/>
          <w:szCs w:val="26"/>
          <w:lang w:eastAsia="fi-FI"/>
        </w:rPr>
      </w:pPr>
      <w:r w:rsidRPr="00BE2B4C">
        <w:rPr>
          <w:rFonts w:ascii="inherit" w:eastAsia="Times New Roman" w:hAnsi="inherit" w:cs="Times New Roman"/>
          <w:noProof/>
          <w:color w:val="191919"/>
          <w:sz w:val="26"/>
          <w:szCs w:val="26"/>
          <w:lang w:eastAsia="fi-FI"/>
        </w:rPr>
        <mc:AlternateContent>
          <mc:Choice Requires="wps">
            <w:drawing>
              <wp:inline distT="0" distB="0" distL="0" distR="0" wp14:anchorId="5385E02D" wp14:editId="2FE3D87B">
                <wp:extent cx="304800" cy="304800"/>
                <wp:effectExtent l="0" t="0" r="0" b="0"/>
                <wp:docPr id="1" name="image-7999072" descr="https://www.hs.fi/sanomapro/art-2000005305918.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B33AA" id="image-7999072" o:spid="_x0000_s1026" alt="https://www.hs.fi/sanomapro/art-2000005305918.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CN+6pbbAgAA9A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BE2B4C" w:rsidRPr="00BE2B4C" w:rsidRDefault="00BE2B4C" w:rsidP="00BE2B4C">
      <w:pPr>
        <w:spacing w:after="0" w:line="360" w:lineRule="atLeast"/>
        <w:textAlignment w:val="baseline"/>
        <w:rPr>
          <w:rFonts w:ascii="Georgia" w:eastAsia="Times New Roman" w:hAnsi="Georgia" w:cs="Times New Roman"/>
          <w:color w:val="191919"/>
          <w:sz w:val="23"/>
          <w:szCs w:val="23"/>
          <w:lang w:eastAsia="fi-FI"/>
        </w:rPr>
      </w:pPr>
      <w:r w:rsidRPr="00BE2B4C">
        <w:rPr>
          <w:rFonts w:ascii="Helvetica" w:eastAsia="Times New Roman" w:hAnsi="Helvetica" w:cs="Helvetica"/>
          <w:b/>
          <w:bCs/>
          <w:caps/>
          <w:color w:val="191919"/>
          <w:spacing w:val="24"/>
          <w:bdr w:val="none" w:sz="0" w:space="0" w:color="auto" w:frame="1"/>
          <w:lang w:eastAsia="fi-FI"/>
        </w:rPr>
        <w:t>KADEHDIN</w:t>
      </w:r>
      <w:r w:rsidRPr="00BE2B4C">
        <w:rPr>
          <w:rFonts w:ascii="Georgia" w:eastAsia="Times New Roman" w:hAnsi="Georgia" w:cs="Times New Roman"/>
          <w:color w:val="191919"/>
          <w:sz w:val="23"/>
          <w:szCs w:val="23"/>
          <w:lang w:eastAsia="fi-FI"/>
        </w:rPr>
        <w:t> usein lasteni suomalaisia ikätovereita. Pohjolassa viisivuotiaiden ei vielä tarvitse harjoitella kaunokirjaimia tai istua tunteja ahtaassa luokkahuoneessa. Suomessa päiväkodin pihalla on hiekkalaatikoita ja jos jonkinmoista kiipeilytelinettä. Täällä Ranskassa on vain asfalttia ja pari kulunutta liukumäkeä.</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t>Suomen ystävät vitsailevat lastensa vuosittaisesta kurahousumenekistä ja vertailevat välikausihaalareita. Välimeren äärellä lapsen voi pukea kouluun aina mekkoon ja ballerinoihin, koska sateella ei koskaan olla kuitenkaan ulkona.</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t>Päiväkoti-ikäisten ryhmätkin ovat erilaisia: Suomessa heidät jaetaan porukoihin, joissa on eri-ikäisiä lapsia. Ohjaajia on paljon, mutta toki he myös saattavat vaihtua usein.</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t>Ranskassa ikävuosittain jaetut ryhmät taas ovat suuria ja paikalla aina sama opettaja ja kouluavustaja. Päiväohjelma on organisoitua: on maalaamista, museovisiittiä, laulua, kirjoitusharjoituksia ja se kolmen ruokalajin lounas.</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r>
      <w:r w:rsidRPr="00BE2B4C">
        <w:rPr>
          <w:rFonts w:ascii="Helvetica" w:eastAsia="Times New Roman" w:hAnsi="Helvetica" w:cs="Helvetica"/>
          <w:b/>
          <w:bCs/>
          <w:caps/>
          <w:color w:val="191919"/>
          <w:spacing w:val="24"/>
          <w:bdr w:val="none" w:sz="0" w:space="0" w:color="auto" w:frame="1"/>
          <w:lang w:eastAsia="fi-FI"/>
        </w:rPr>
        <w:t>VUODEN LOPULLA</w:t>
      </w:r>
      <w:r w:rsidRPr="00BE2B4C">
        <w:rPr>
          <w:rFonts w:ascii="Georgia" w:eastAsia="Times New Roman" w:hAnsi="Georgia" w:cs="Times New Roman"/>
          <w:color w:val="191919"/>
          <w:sz w:val="23"/>
          <w:szCs w:val="23"/>
          <w:lang w:eastAsia="fi-FI"/>
        </w:rPr>
        <w:t> kotiin kannetaan hämmentävä määrä äimistyttävää taidetta ja tietysti koulutodistus, jopa kolmevuotiaalle. Ranskalainen vanhempi kun haluaa nähdä, että lapsen koulutuksesta on akateemista hyötyä.</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t>Suomessa samanikäinen sen sijaan saa vielä myllertää päiväkodin vapaissa kuraleikeissä tuntikaupalla. Lapsi saa olla lapsi.</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r>
      <w:r w:rsidRPr="00BE2B4C">
        <w:rPr>
          <w:rFonts w:ascii="Helvetica" w:eastAsia="Times New Roman" w:hAnsi="Helvetica" w:cs="Helvetica"/>
          <w:b/>
          <w:bCs/>
          <w:caps/>
          <w:color w:val="191919"/>
          <w:spacing w:val="24"/>
          <w:bdr w:val="none" w:sz="0" w:space="0" w:color="auto" w:frame="1"/>
          <w:lang w:eastAsia="fi-FI"/>
        </w:rPr>
        <w:lastRenderedPageBreak/>
        <w:t>KUN VIRALLINEN</w:t>
      </w:r>
      <w:r w:rsidRPr="00BE2B4C">
        <w:rPr>
          <w:rFonts w:ascii="Georgia" w:eastAsia="Times New Roman" w:hAnsi="Georgia" w:cs="Times New Roman"/>
          <w:color w:val="191919"/>
          <w:sz w:val="23"/>
          <w:szCs w:val="23"/>
          <w:lang w:eastAsia="fi-FI"/>
        </w:rPr>
        <w:t> koulutie sitten 6-vuotiaana alkaa, ranskalainen lapsi osaa jo kirjoittaa sanoja kaunolla, laskee, leikkaa monimutkaisia kuvioita saksilla ja lurittelee pitkiäkin runoja. Suomalaiselle 7-vuotiaalle ekaluokkalaiselle riittää, kun osaa kirjoittaa nimensä tikkukirjaimilla ja pakata itse reppunsa, muun ehtii hyvällä menestyksellä oppia myöhemminkin.</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t>Sen sijaan suomalaisen ekaluokkalaisen vapaa-aikaan kohdistuvat huolet ovat ranskalaisen rinnalla moninkertaiset. Laskutehtävien tai kaunokirjoituksen osaamista ei vaadita, mutta yhtäkkiä, pitkän, ihanan kurahousulapsuuden jälkeen olisi osattava selviytyä monista isojen asioista ihan yksin.</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t>Sillä siinä missä aikuinen vie ranskalaislapsen kouluun kädestä pitäen, kävelee suomalaislapsi itse ala-asteelle. Hän ylittää autotiet yksin ja soittaa iltapäivällä kännykällä vanhemmilleen päivänsä kulusta, ehkä kaivaa jääkaapista itse ruokaa. Pahimmillaan pieni lapsi viettää tunteja ihan itsekseen, sillä iltapäiväkerhossa ei välttämättä ole edes tokaluokkalaiselle tilaa.</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t>Samaan aikaan pieni ranskalainen pääsee koulustaan neljältä. Jos vanhempi ei pääse vielä silloin hakemaan, voi neljäsluokkalainenkin jäädä koululle iltakerhoon. Lapsi kun on yhä lapsi.</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r>
      <w:r w:rsidRPr="00BE2B4C">
        <w:rPr>
          <w:rFonts w:ascii="Helvetica" w:eastAsia="Times New Roman" w:hAnsi="Helvetica" w:cs="Helvetica"/>
          <w:b/>
          <w:bCs/>
          <w:caps/>
          <w:color w:val="191919"/>
          <w:spacing w:val="24"/>
          <w:bdr w:val="none" w:sz="0" w:space="0" w:color="auto" w:frame="1"/>
          <w:lang w:eastAsia="fi-FI"/>
        </w:rPr>
        <w:t>IHANA </w:t>
      </w:r>
      <w:r w:rsidRPr="00BE2B4C">
        <w:rPr>
          <w:rFonts w:ascii="Georgia" w:eastAsia="Times New Roman" w:hAnsi="Georgia" w:cs="Times New Roman"/>
          <w:color w:val="191919"/>
          <w:sz w:val="23"/>
          <w:szCs w:val="23"/>
          <w:lang w:eastAsia="fi-FI"/>
        </w:rPr>
        <w:t>mutakakkulapsuus jäi kokematta, mutta tulevan ekaluokkalaisen äitinä tuntuu varsin onnekkaalta, että pienen iltapäivät jatkuvat vielä pitkään ennallaan, turvallisten aikuisten ympäröiminä.</w:t>
      </w:r>
      <w:r w:rsidRPr="00BE2B4C">
        <w:rPr>
          <w:rFonts w:ascii="Georgia" w:eastAsia="Times New Roman" w:hAnsi="Georgia" w:cs="Times New Roman"/>
          <w:color w:val="191919"/>
          <w:sz w:val="23"/>
          <w:szCs w:val="23"/>
          <w:lang w:eastAsia="fi-FI"/>
        </w:rPr>
        <w:br/>
      </w:r>
      <w:r w:rsidRPr="00BE2B4C">
        <w:rPr>
          <w:rFonts w:ascii="Georgia" w:eastAsia="Times New Roman" w:hAnsi="Georgia" w:cs="Times New Roman"/>
          <w:color w:val="191919"/>
          <w:sz w:val="23"/>
          <w:szCs w:val="23"/>
          <w:lang w:eastAsia="fi-FI"/>
        </w:rPr>
        <w:br/>
      </w:r>
      <w:r w:rsidRPr="00BE2B4C">
        <w:rPr>
          <w:rFonts w:ascii="Helvetica" w:eastAsia="Times New Roman" w:hAnsi="Helvetica" w:cs="Helvetica"/>
          <w:color w:val="595959"/>
          <w:sz w:val="23"/>
          <w:szCs w:val="23"/>
          <w:bdr w:val="none" w:sz="0" w:space="0" w:color="auto" w:frame="1"/>
          <w:lang w:eastAsia="fi-FI"/>
        </w:rPr>
        <w:t>Kirjoittaja on Ranskassa asuva toimittaja, kirjailija ja kahden lapsen äiti, joka pitää perhe-elämästä kertovaa </w:t>
      </w:r>
      <w:hyperlink r:id="rId6" w:history="1">
        <w:r w:rsidRPr="00BE2B4C">
          <w:rPr>
            <w:rFonts w:ascii="inherit" w:eastAsia="Times New Roman" w:hAnsi="inherit" w:cs="Helvetica"/>
            <w:color w:val="000000"/>
            <w:sz w:val="20"/>
            <w:szCs w:val="20"/>
            <w:bdr w:val="none" w:sz="0" w:space="0" w:color="auto" w:frame="1"/>
            <w:lang w:eastAsia="fi-FI"/>
          </w:rPr>
          <w:t>Chez Héléna</w:t>
        </w:r>
      </w:hyperlink>
      <w:r w:rsidRPr="00BE2B4C">
        <w:rPr>
          <w:rFonts w:ascii="Helvetica" w:eastAsia="Times New Roman" w:hAnsi="Helvetica" w:cs="Helvetica"/>
          <w:color w:val="595959"/>
          <w:sz w:val="23"/>
          <w:szCs w:val="23"/>
          <w:bdr w:val="none" w:sz="0" w:space="0" w:color="auto" w:frame="1"/>
          <w:lang w:eastAsia="fi-FI"/>
        </w:rPr>
        <w:t> -blogia.</w:t>
      </w:r>
    </w:p>
    <w:p w:rsidR="0000431B" w:rsidRDefault="0000431B"/>
    <w:sectPr w:rsidR="0000431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9777A"/>
    <w:multiLevelType w:val="multilevel"/>
    <w:tmpl w:val="860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4C"/>
    <w:rsid w:val="0000431B"/>
    <w:rsid w:val="00BE2B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3C124-4DA6-43FA-AD1A-DCFBACCB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811317">
      <w:bodyDiv w:val="1"/>
      <w:marLeft w:val="0"/>
      <w:marRight w:val="0"/>
      <w:marTop w:val="0"/>
      <w:marBottom w:val="0"/>
      <w:divBdr>
        <w:top w:val="none" w:sz="0" w:space="0" w:color="auto"/>
        <w:left w:val="none" w:sz="0" w:space="0" w:color="auto"/>
        <w:bottom w:val="none" w:sz="0" w:space="0" w:color="auto"/>
        <w:right w:val="none" w:sz="0" w:space="0" w:color="auto"/>
      </w:divBdr>
      <w:divsChild>
        <w:div w:id="1395618159">
          <w:marLeft w:val="0"/>
          <w:marRight w:val="0"/>
          <w:marTop w:val="0"/>
          <w:marBottom w:val="0"/>
          <w:divBdr>
            <w:top w:val="none" w:sz="0" w:space="0" w:color="auto"/>
            <w:left w:val="none" w:sz="0" w:space="0" w:color="auto"/>
            <w:bottom w:val="none" w:sz="0" w:space="0" w:color="auto"/>
            <w:right w:val="none" w:sz="0" w:space="0" w:color="auto"/>
          </w:divBdr>
          <w:divsChild>
            <w:div w:id="735012503">
              <w:marLeft w:val="0"/>
              <w:marRight w:val="0"/>
              <w:marTop w:val="0"/>
              <w:marBottom w:val="0"/>
              <w:divBdr>
                <w:top w:val="none" w:sz="0" w:space="0" w:color="auto"/>
                <w:left w:val="none" w:sz="0" w:space="0" w:color="auto"/>
                <w:bottom w:val="none" w:sz="0" w:space="0" w:color="auto"/>
                <w:right w:val="none" w:sz="0" w:space="0" w:color="auto"/>
              </w:divBdr>
              <w:divsChild>
                <w:div w:id="5130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1108">
          <w:marLeft w:val="0"/>
          <w:marRight w:val="0"/>
          <w:marTop w:val="0"/>
          <w:marBottom w:val="0"/>
          <w:divBdr>
            <w:top w:val="none" w:sz="0" w:space="0" w:color="auto"/>
            <w:left w:val="none" w:sz="0" w:space="0" w:color="auto"/>
            <w:bottom w:val="none" w:sz="0" w:space="0" w:color="auto"/>
            <w:right w:val="none" w:sz="0" w:space="0" w:color="auto"/>
          </w:divBdr>
          <w:divsChild>
            <w:div w:id="1263102039">
              <w:marLeft w:val="0"/>
              <w:marRight w:val="0"/>
              <w:marTop w:val="0"/>
              <w:marBottom w:val="150"/>
              <w:divBdr>
                <w:top w:val="dotted" w:sz="6" w:space="8" w:color="CCCCCC"/>
                <w:left w:val="none" w:sz="0" w:space="0" w:color="auto"/>
                <w:bottom w:val="none" w:sz="0" w:space="0" w:color="auto"/>
                <w:right w:val="none" w:sz="0" w:space="0" w:color="auto"/>
              </w:divBdr>
              <w:divsChild>
                <w:div w:id="432476046">
                  <w:marLeft w:val="0"/>
                  <w:marRight w:val="0"/>
                  <w:marTop w:val="0"/>
                  <w:marBottom w:val="0"/>
                  <w:divBdr>
                    <w:top w:val="none" w:sz="0" w:space="0" w:color="auto"/>
                    <w:left w:val="none" w:sz="0" w:space="0" w:color="auto"/>
                    <w:bottom w:val="none" w:sz="0" w:space="0" w:color="auto"/>
                    <w:right w:val="none" w:sz="0" w:space="0" w:color="auto"/>
                  </w:divBdr>
                  <w:divsChild>
                    <w:div w:id="16437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9765">
              <w:marLeft w:val="0"/>
              <w:marRight w:val="0"/>
              <w:marTop w:val="0"/>
              <w:marBottom w:val="0"/>
              <w:divBdr>
                <w:top w:val="none" w:sz="0" w:space="0" w:color="auto"/>
                <w:left w:val="none" w:sz="0" w:space="0" w:color="auto"/>
                <w:bottom w:val="none" w:sz="0" w:space="0" w:color="auto"/>
                <w:right w:val="none" w:sz="0" w:space="0" w:color="auto"/>
              </w:divBdr>
              <w:divsChild>
                <w:div w:id="1951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zhelena.com/" TargetMode="External"/><Relationship Id="rId5" Type="http://schemas.openxmlformats.org/officeDocument/2006/relationships/hyperlink" Target="https://www.hs.fi/haku/?query=Helena%20Liikanen-Reng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2868</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Paksula Tuija</dc:creator>
  <cp:keywords/>
  <dc:description/>
  <cp:lastModifiedBy>Paksula Tuija</cp:lastModifiedBy>
  <cp:revision>1</cp:revision>
  <dcterms:created xsi:type="dcterms:W3CDTF">2020-02-03T08:31:00Z</dcterms:created>
  <dcterms:modified xsi:type="dcterms:W3CDTF">2020-02-03T08:32:00Z</dcterms:modified>
</cp:coreProperties>
</file>