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6895" w:rsidRPr="00496895" w:rsidRDefault="00496895" w:rsidP="00496895">
      <w:pPr>
        <w:spacing w:before="100" w:beforeAutospacing="1" w:after="100" w:afterAutospacing="1" w:line="240" w:lineRule="auto"/>
        <w:outlineLvl w:val="1"/>
        <w:rPr>
          <w:rFonts w:ascii="Times New Roman" w:eastAsia="Times New Roman" w:hAnsi="Times New Roman" w:cs="Times New Roman"/>
          <w:b/>
          <w:bCs/>
          <w:sz w:val="36"/>
          <w:szCs w:val="36"/>
          <w:lang w:eastAsia="fi-FI"/>
        </w:rPr>
      </w:pPr>
      <w:bookmarkStart w:id="0" w:name="129"/>
      <w:bookmarkEnd w:id="0"/>
      <w:r w:rsidRPr="00496895">
        <w:rPr>
          <w:rFonts w:ascii="Times New Roman" w:eastAsia="Times New Roman" w:hAnsi="Times New Roman" w:cs="Times New Roman"/>
          <w:b/>
          <w:bCs/>
          <w:sz w:val="36"/>
          <w:szCs w:val="36"/>
          <w:lang w:eastAsia="fi-FI"/>
        </w:rPr>
        <w:t>7. Kasvatuskeskusteluja ja kurinpidollisten keinojen käyttöä koskeva suunnitelma (OPS 5.3)</w:t>
      </w:r>
    </w:p>
    <w:p w:rsidR="00496895" w:rsidRPr="00496895" w:rsidRDefault="00496895" w:rsidP="00496895">
      <w:pPr>
        <w:spacing w:before="100" w:beforeAutospacing="1" w:after="100" w:afterAutospacing="1" w:line="240" w:lineRule="auto"/>
        <w:outlineLvl w:val="2"/>
        <w:rPr>
          <w:rFonts w:ascii="Times New Roman" w:eastAsia="Times New Roman" w:hAnsi="Times New Roman" w:cs="Times New Roman"/>
          <w:b/>
          <w:bCs/>
          <w:sz w:val="27"/>
          <w:szCs w:val="27"/>
          <w:lang w:eastAsia="fi-FI"/>
        </w:rPr>
      </w:pPr>
      <w:bookmarkStart w:id="1" w:name="130"/>
      <w:bookmarkEnd w:id="1"/>
      <w:r w:rsidRPr="00496895">
        <w:rPr>
          <w:rFonts w:ascii="Times New Roman" w:eastAsia="Times New Roman" w:hAnsi="Times New Roman" w:cs="Times New Roman"/>
          <w:b/>
          <w:bCs/>
          <w:sz w:val="27"/>
          <w:szCs w:val="27"/>
          <w:lang w:eastAsia="fi-FI"/>
        </w:rPr>
        <w:t>7.1. Millaisissa tapauksissa kasvatuskeskustelua käytetään ja mitkä ovat keskustelujen toteuttamisen käytänteet</w:t>
      </w:r>
    </w:p>
    <w:p w:rsidR="00496895" w:rsidRPr="00496895" w:rsidRDefault="00496895" w:rsidP="00496895">
      <w:pPr>
        <w:spacing w:before="100" w:beforeAutospacing="1" w:after="100" w:afterAutospacing="1" w:line="240" w:lineRule="auto"/>
        <w:rPr>
          <w:rFonts w:ascii="Times New Roman" w:eastAsia="Times New Roman" w:hAnsi="Times New Roman" w:cs="Times New Roman"/>
          <w:sz w:val="24"/>
          <w:szCs w:val="24"/>
          <w:lang w:eastAsia="fi-FI"/>
        </w:rPr>
      </w:pPr>
      <w:r w:rsidRPr="00496895">
        <w:rPr>
          <w:rFonts w:ascii="Times New Roman" w:eastAsia="Times New Roman" w:hAnsi="Times New Roman" w:cs="Times New Roman"/>
          <w:sz w:val="24"/>
          <w:szCs w:val="24"/>
          <w:lang w:eastAsia="fi-FI"/>
        </w:rPr>
        <w:t xml:space="preserve">Kasvatuskeskustelua käytetään mahdollisimman paljon eri tilanteita selvitettäessä. On tärkeää asettaa oppilas tarkastelemaan omaa käytöstään/tekemisiään ja </w:t>
      </w:r>
      <w:proofErr w:type="spellStart"/>
      <w:r w:rsidRPr="00496895">
        <w:rPr>
          <w:rFonts w:ascii="Times New Roman" w:eastAsia="Times New Roman" w:hAnsi="Times New Roman" w:cs="Times New Roman"/>
          <w:sz w:val="24"/>
          <w:szCs w:val="24"/>
          <w:lang w:eastAsia="fi-FI"/>
        </w:rPr>
        <w:t>vastuuttaa</w:t>
      </w:r>
      <w:proofErr w:type="spellEnd"/>
      <w:r w:rsidRPr="00496895">
        <w:rPr>
          <w:rFonts w:ascii="Times New Roman" w:eastAsia="Times New Roman" w:hAnsi="Times New Roman" w:cs="Times New Roman"/>
          <w:sz w:val="24"/>
          <w:szCs w:val="24"/>
          <w:lang w:eastAsia="fi-FI"/>
        </w:rPr>
        <w:t xml:space="preserve"> häntä.</w:t>
      </w:r>
    </w:p>
    <w:p w:rsidR="00496895" w:rsidRPr="00496895" w:rsidRDefault="00496895" w:rsidP="00496895">
      <w:pPr>
        <w:spacing w:before="100" w:beforeAutospacing="1" w:after="100" w:afterAutospacing="1" w:line="240" w:lineRule="auto"/>
        <w:rPr>
          <w:rFonts w:ascii="Times New Roman" w:eastAsia="Times New Roman" w:hAnsi="Times New Roman" w:cs="Times New Roman"/>
          <w:sz w:val="24"/>
          <w:szCs w:val="24"/>
          <w:lang w:eastAsia="fi-FI"/>
        </w:rPr>
      </w:pPr>
      <w:r w:rsidRPr="00496895">
        <w:rPr>
          <w:rFonts w:ascii="Times New Roman" w:eastAsia="Times New Roman" w:hAnsi="Times New Roman" w:cs="Times New Roman"/>
          <w:sz w:val="24"/>
          <w:szCs w:val="24"/>
          <w:lang w:eastAsia="fi-FI"/>
        </w:rPr>
        <w:t>Aineenopettaja käy oppilaansa kanssa kasvatuskeskusteluja oppiaineeseen ja oppituntiin liittyvistä tilanteista esim. tekemättömät tehtävät, kieltäytyminen työskentelystä, jatkuva levottomuus, epäkunnioittava käytös tms. Keskustelu merkitään Wilman tuntimerkintöihin.</w:t>
      </w:r>
    </w:p>
    <w:p w:rsidR="00496895" w:rsidRPr="00496895" w:rsidRDefault="00496895" w:rsidP="00496895">
      <w:pPr>
        <w:spacing w:before="100" w:beforeAutospacing="1" w:after="100" w:afterAutospacing="1" w:line="240" w:lineRule="auto"/>
        <w:rPr>
          <w:rFonts w:ascii="Times New Roman" w:eastAsia="Times New Roman" w:hAnsi="Times New Roman" w:cs="Times New Roman"/>
          <w:sz w:val="24"/>
          <w:szCs w:val="24"/>
          <w:lang w:eastAsia="fi-FI"/>
        </w:rPr>
      </w:pPr>
      <w:r w:rsidRPr="00496895">
        <w:rPr>
          <w:rFonts w:ascii="Times New Roman" w:eastAsia="Times New Roman" w:hAnsi="Times New Roman" w:cs="Times New Roman"/>
          <w:sz w:val="24"/>
          <w:szCs w:val="24"/>
          <w:lang w:eastAsia="fi-FI"/>
        </w:rPr>
        <w:t xml:space="preserve">Mikäli oppilas saa Wilma-merkintöinä "asiaton tai häiritsevä </w:t>
      </w:r>
      <w:proofErr w:type="gramStart"/>
      <w:r w:rsidRPr="00496895">
        <w:rPr>
          <w:rFonts w:ascii="Times New Roman" w:eastAsia="Times New Roman" w:hAnsi="Times New Roman" w:cs="Times New Roman"/>
          <w:sz w:val="24"/>
          <w:szCs w:val="24"/>
          <w:lang w:eastAsia="fi-FI"/>
        </w:rPr>
        <w:t>käytös"  useampia</w:t>
      </w:r>
      <w:proofErr w:type="gramEnd"/>
      <w:r w:rsidRPr="00496895">
        <w:rPr>
          <w:rFonts w:ascii="Times New Roman" w:eastAsia="Times New Roman" w:hAnsi="Times New Roman" w:cs="Times New Roman"/>
          <w:sz w:val="24"/>
          <w:szCs w:val="24"/>
          <w:lang w:eastAsia="fi-FI"/>
        </w:rPr>
        <w:t xml:space="preserve"> merkintöjä, luokanohjaaja käy oppilaan kanssa kasvatuskeskustelun. Tähän on olemassa neuvoa-antava pohja luokanohjaajan kansiossa. Keskustelu kirjataan Wilman tuntimerkintöihin tiedoksi huoltajalle.</w:t>
      </w:r>
    </w:p>
    <w:p w:rsidR="00496895" w:rsidRPr="00496895" w:rsidRDefault="00496895" w:rsidP="00496895">
      <w:pPr>
        <w:spacing w:before="100" w:beforeAutospacing="1" w:after="100" w:afterAutospacing="1" w:line="240" w:lineRule="auto"/>
        <w:rPr>
          <w:rFonts w:ascii="Times New Roman" w:eastAsia="Times New Roman" w:hAnsi="Times New Roman" w:cs="Times New Roman"/>
          <w:sz w:val="24"/>
          <w:szCs w:val="24"/>
          <w:lang w:eastAsia="fi-FI"/>
        </w:rPr>
      </w:pPr>
      <w:r w:rsidRPr="00496895">
        <w:rPr>
          <w:rFonts w:ascii="Times New Roman" w:eastAsia="Times New Roman" w:hAnsi="Times New Roman" w:cs="Times New Roman"/>
          <w:sz w:val="24"/>
          <w:szCs w:val="24"/>
          <w:lang w:eastAsia="fi-FI"/>
        </w:rPr>
        <w:t>Jos häiriökäytös jatkuu, seuraavaan kasvatuskeskusteluun osallistuu myös huoltaja. Keskustelusta kirjataan oppilaan teko tai laiminlyönti, mahdolliset syyt ja seuraukset sekä keinot koulussa käyttäytymisen ja oppilaan hyvinvoinnin parantamiseksi. Tarvittaessa keskusteluun voi osallistua myös oppilashuollon henkilöstöä.</w:t>
      </w:r>
    </w:p>
    <w:p w:rsidR="00496895" w:rsidRPr="00496895" w:rsidRDefault="00496895" w:rsidP="00496895">
      <w:pPr>
        <w:spacing w:before="100" w:beforeAutospacing="1" w:after="100" w:afterAutospacing="1" w:line="240" w:lineRule="auto"/>
        <w:rPr>
          <w:rFonts w:ascii="Times New Roman" w:eastAsia="Times New Roman" w:hAnsi="Times New Roman" w:cs="Times New Roman"/>
          <w:sz w:val="24"/>
          <w:szCs w:val="24"/>
          <w:lang w:eastAsia="fi-FI"/>
        </w:rPr>
      </w:pPr>
      <w:proofErr w:type="gramStart"/>
      <w:r w:rsidRPr="00496895">
        <w:rPr>
          <w:rFonts w:ascii="Times New Roman" w:eastAsia="Times New Roman" w:hAnsi="Times New Roman" w:cs="Times New Roman"/>
          <w:sz w:val="24"/>
          <w:szCs w:val="24"/>
          <w:lang w:eastAsia="fi-FI"/>
        </w:rPr>
        <w:t>Luokanohjaaja säilyttää käymiensä keskustelujen kirjaukset ainakin niin kauan kuin oppilas on koulussa oppilaana ellei muuta sovita.</w:t>
      </w:r>
      <w:proofErr w:type="gramEnd"/>
    </w:p>
    <w:p w:rsidR="00496895" w:rsidRPr="00496895" w:rsidRDefault="00496895" w:rsidP="00496895">
      <w:pPr>
        <w:spacing w:before="100" w:beforeAutospacing="1" w:after="100" w:afterAutospacing="1" w:line="240" w:lineRule="auto"/>
        <w:outlineLvl w:val="2"/>
        <w:rPr>
          <w:rFonts w:ascii="Times New Roman" w:eastAsia="Times New Roman" w:hAnsi="Times New Roman" w:cs="Times New Roman"/>
          <w:b/>
          <w:bCs/>
          <w:sz w:val="27"/>
          <w:szCs w:val="27"/>
          <w:lang w:eastAsia="fi-FI"/>
        </w:rPr>
      </w:pPr>
      <w:bookmarkStart w:id="2" w:name="131"/>
      <w:bookmarkEnd w:id="2"/>
      <w:r w:rsidRPr="00496895">
        <w:rPr>
          <w:rFonts w:ascii="Times New Roman" w:eastAsia="Times New Roman" w:hAnsi="Times New Roman" w:cs="Times New Roman"/>
          <w:b/>
          <w:bCs/>
          <w:sz w:val="27"/>
          <w:szCs w:val="27"/>
          <w:lang w:eastAsia="fi-FI"/>
        </w:rPr>
        <w:t xml:space="preserve">7.2. Mitkä ovat lainsäädäntöä tarkentavat ja täydentävät menettelytavat rike-, vilppi- ja häiriötilanteissa, asioiden selvittämisvastuut, työnjako sekä </w:t>
      </w:r>
      <w:proofErr w:type="spellStart"/>
      <w:r w:rsidRPr="00496895">
        <w:rPr>
          <w:rFonts w:ascii="Times New Roman" w:eastAsia="Times New Roman" w:hAnsi="Times New Roman" w:cs="Times New Roman"/>
          <w:b/>
          <w:bCs/>
          <w:sz w:val="27"/>
          <w:szCs w:val="27"/>
          <w:lang w:eastAsia="fi-FI"/>
        </w:rPr>
        <w:t>kuulemis</w:t>
      </w:r>
      <w:proofErr w:type="spellEnd"/>
      <w:r w:rsidRPr="00496895">
        <w:rPr>
          <w:rFonts w:ascii="Times New Roman" w:eastAsia="Times New Roman" w:hAnsi="Times New Roman" w:cs="Times New Roman"/>
          <w:b/>
          <w:bCs/>
          <w:sz w:val="27"/>
          <w:szCs w:val="27"/>
          <w:lang w:eastAsia="fi-FI"/>
        </w:rPr>
        <w:t>- ja kirjaamismenettelyt</w:t>
      </w:r>
    </w:p>
    <w:p w:rsidR="00496895" w:rsidRPr="00496895" w:rsidRDefault="00496895" w:rsidP="00496895">
      <w:pPr>
        <w:spacing w:before="100" w:beforeAutospacing="1" w:after="100" w:afterAutospacing="1" w:line="240" w:lineRule="auto"/>
        <w:rPr>
          <w:rFonts w:ascii="Times New Roman" w:eastAsia="Times New Roman" w:hAnsi="Times New Roman" w:cs="Times New Roman"/>
          <w:sz w:val="24"/>
          <w:szCs w:val="24"/>
          <w:lang w:eastAsia="fi-FI"/>
        </w:rPr>
      </w:pPr>
      <w:r w:rsidRPr="00496895">
        <w:rPr>
          <w:rFonts w:ascii="Times New Roman" w:eastAsia="Times New Roman" w:hAnsi="Times New Roman" w:cs="Times New Roman"/>
          <w:sz w:val="24"/>
          <w:szCs w:val="24"/>
          <w:lang w:eastAsia="fi-FI"/>
        </w:rPr>
        <w:t>Peruslähtökohtana on, että se kuka havaitsee, toimii.</w:t>
      </w:r>
    </w:p>
    <w:p w:rsidR="00496895" w:rsidRPr="00496895" w:rsidRDefault="00496895" w:rsidP="00496895">
      <w:pPr>
        <w:spacing w:before="100" w:beforeAutospacing="1" w:after="100" w:afterAutospacing="1" w:line="240" w:lineRule="auto"/>
        <w:rPr>
          <w:rFonts w:ascii="Times New Roman" w:eastAsia="Times New Roman" w:hAnsi="Times New Roman" w:cs="Times New Roman"/>
          <w:sz w:val="24"/>
          <w:szCs w:val="24"/>
          <w:lang w:eastAsia="fi-FI"/>
        </w:rPr>
      </w:pPr>
      <w:r w:rsidRPr="00496895">
        <w:rPr>
          <w:rFonts w:ascii="Times New Roman" w:eastAsia="Times New Roman" w:hAnsi="Times New Roman" w:cs="Times New Roman"/>
          <w:sz w:val="24"/>
          <w:szCs w:val="24"/>
          <w:lang w:eastAsia="fi-FI"/>
        </w:rPr>
        <w:t>Mikäli oppilas häiritsee oppituntia toistuvasti, opettaja voi poistaa oppilaan luokasta oppitunnin loppuajaksi. Opettaja voi myös teettää tekemättömiä tehtäviä ennen tai jälkeen koulupäivän tai määrätä jälki-istuntoa. Kaikki nämä toimet kirjataan Wilman tuntimerkintöihin ja jälki-istunto lisäksi koulun rangaistuskirjaan.</w:t>
      </w:r>
    </w:p>
    <w:p w:rsidR="00496895" w:rsidRPr="00496895" w:rsidRDefault="00496895" w:rsidP="00496895">
      <w:pPr>
        <w:spacing w:before="100" w:beforeAutospacing="1" w:after="100" w:afterAutospacing="1" w:line="240" w:lineRule="auto"/>
        <w:rPr>
          <w:rFonts w:ascii="Times New Roman" w:eastAsia="Times New Roman" w:hAnsi="Times New Roman" w:cs="Times New Roman"/>
          <w:sz w:val="24"/>
          <w:szCs w:val="24"/>
          <w:lang w:eastAsia="fi-FI"/>
        </w:rPr>
      </w:pPr>
      <w:r w:rsidRPr="00496895">
        <w:rPr>
          <w:rFonts w:ascii="Times New Roman" w:eastAsia="Times New Roman" w:hAnsi="Times New Roman" w:cs="Times New Roman"/>
          <w:sz w:val="24"/>
          <w:szCs w:val="24"/>
          <w:lang w:eastAsia="fi-FI"/>
        </w:rPr>
        <w:t>Kun oppilas toimii väärin (vilppi, rike), opettaja arvioi tilanteen ja keskustelee oppilaan kanssa, oppilas soittaa kotiin ja kertoo tilanteen ja opettaja määrää seuraamuksen (anteeksipyyntö, jälki-istunto, koesuorituksen mitätöityminen tms.). Erittäin vakavissa tilanteissa opettaja tuo oppilaan rehtorin luokse selvittämään asiaa, jolloin rehtori keskusteltuaan oppilaan kanssa toimii tilanteen vaatimalla tavalla.</w:t>
      </w:r>
    </w:p>
    <w:p w:rsidR="00496895" w:rsidRPr="00496895" w:rsidRDefault="00496895" w:rsidP="00496895">
      <w:pPr>
        <w:spacing w:before="100" w:beforeAutospacing="1" w:after="100" w:afterAutospacing="1" w:line="240" w:lineRule="auto"/>
        <w:rPr>
          <w:rFonts w:ascii="Times New Roman" w:eastAsia="Times New Roman" w:hAnsi="Times New Roman" w:cs="Times New Roman"/>
          <w:sz w:val="24"/>
          <w:szCs w:val="24"/>
          <w:lang w:eastAsia="fi-FI"/>
        </w:rPr>
      </w:pPr>
      <w:r w:rsidRPr="00496895">
        <w:rPr>
          <w:rFonts w:ascii="Times New Roman" w:eastAsia="Times New Roman" w:hAnsi="Times New Roman" w:cs="Times New Roman"/>
          <w:sz w:val="24"/>
          <w:szCs w:val="24"/>
          <w:lang w:eastAsia="fi-FI"/>
        </w:rPr>
        <w:t>Mikäli oppilas toistuvasti ja kasvatuskeskusteluista, puhutteluista ja muista mahdollisista rangaistuksista huolimatta edelleen jatkaa opetuksen häirintää tai vilpillistä menettelyä, rehtori voi antaa hänelle kirjallisen varoituksen huoltajaa kuultuaan.</w:t>
      </w:r>
    </w:p>
    <w:p w:rsidR="00496895" w:rsidRPr="00496895" w:rsidRDefault="00496895" w:rsidP="00496895">
      <w:pPr>
        <w:spacing w:before="100" w:beforeAutospacing="1" w:after="100" w:afterAutospacing="1" w:line="240" w:lineRule="auto"/>
        <w:rPr>
          <w:rFonts w:ascii="Times New Roman" w:eastAsia="Times New Roman" w:hAnsi="Times New Roman" w:cs="Times New Roman"/>
          <w:sz w:val="24"/>
          <w:szCs w:val="24"/>
          <w:lang w:eastAsia="fi-FI"/>
        </w:rPr>
      </w:pPr>
      <w:r w:rsidRPr="00496895">
        <w:rPr>
          <w:rFonts w:ascii="Times New Roman" w:eastAsia="Times New Roman" w:hAnsi="Times New Roman" w:cs="Times New Roman"/>
          <w:sz w:val="24"/>
          <w:szCs w:val="24"/>
          <w:lang w:eastAsia="fi-FI"/>
        </w:rPr>
        <w:t>Jälki-istunnon käytännön ratkaisuista päätetään koulun vuosisuunnitelmassa.</w:t>
      </w:r>
    </w:p>
    <w:p w:rsidR="00496895" w:rsidRPr="00496895" w:rsidRDefault="00496895" w:rsidP="00496895">
      <w:pPr>
        <w:spacing w:before="100" w:beforeAutospacing="1" w:after="100" w:afterAutospacing="1" w:line="240" w:lineRule="auto"/>
        <w:rPr>
          <w:rFonts w:ascii="Times New Roman" w:eastAsia="Times New Roman" w:hAnsi="Times New Roman" w:cs="Times New Roman"/>
          <w:sz w:val="24"/>
          <w:szCs w:val="24"/>
          <w:lang w:eastAsia="fi-FI"/>
        </w:rPr>
      </w:pPr>
      <w:r w:rsidRPr="00496895">
        <w:rPr>
          <w:rFonts w:ascii="Times New Roman" w:eastAsia="Times New Roman" w:hAnsi="Times New Roman" w:cs="Times New Roman"/>
          <w:sz w:val="24"/>
          <w:szCs w:val="24"/>
          <w:lang w:eastAsia="fi-FI"/>
        </w:rPr>
        <w:lastRenderedPageBreak/>
        <w:t>Oppilaan uhkaava tai väkivaltainen käytös aiheuttaa koulupäivän keskeyttämisen (rehtori), jos oppilaan käytös vaarantaa toisten henkilöiden tai hänen itsensä turvallisuuden. Tällaisessa tilanteessa joko oppilas itse tai opettaja/rehtori soittaa huoltajalle ja hän noutaa oppilaan pois koulusta. Huoltajan kanssa käydään keskustelu tilanteesta ja pohditaan jatkoa. Keskeyttäminen kirjataan Wilman tuntimerkintöihin (muu poissaolo - koulupäivän keskeyttäminen).</w:t>
      </w:r>
    </w:p>
    <w:p w:rsidR="00496895" w:rsidRPr="00496895" w:rsidRDefault="00496895" w:rsidP="00496895">
      <w:pPr>
        <w:spacing w:before="100" w:beforeAutospacing="1" w:after="100" w:afterAutospacing="1" w:line="240" w:lineRule="auto"/>
        <w:rPr>
          <w:rFonts w:ascii="Times New Roman" w:eastAsia="Times New Roman" w:hAnsi="Times New Roman" w:cs="Times New Roman"/>
          <w:sz w:val="24"/>
          <w:szCs w:val="24"/>
          <w:lang w:eastAsia="fi-FI"/>
        </w:rPr>
      </w:pPr>
      <w:r w:rsidRPr="00496895">
        <w:rPr>
          <w:rFonts w:ascii="Times New Roman" w:eastAsia="Times New Roman" w:hAnsi="Times New Roman" w:cs="Times New Roman"/>
          <w:sz w:val="24"/>
          <w:szCs w:val="24"/>
          <w:lang w:eastAsia="fi-FI"/>
        </w:rPr>
        <w:t> </w:t>
      </w:r>
    </w:p>
    <w:p w:rsidR="00496895" w:rsidRPr="00496895" w:rsidRDefault="00496895" w:rsidP="00496895">
      <w:pPr>
        <w:spacing w:before="100" w:beforeAutospacing="1" w:after="100" w:afterAutospacing="1" w:line="240" w:lineRule="auto"/>
        <w:rPr>
          <w:rFonts w:ascii="Times New Roman" w:eastAsia="Times New Roman" w:hAnsi="Times New Roman" w:cs="Times New Roman"/>
          <w:sz w:val="24"/>
          <w:szCs w:val="24"/>
          <w:lang w:eastAsia="fi-FI"/>
        </w:rPr>
      </w:pPr>
      <w:r w:rsidRPr="00496895">
        <w:rPr>
          <w:rFonts w:ascii="Times New Roman" w:eastAsia="Times New Roman" w:hAnsi="Times New Roman" w:cs="Times New Roman"/>
          <w:sz w:val="24"/>
          <w:szCs w:val="24"/>
          <w:lang w:eastAsia="fi-FI"/>
        </w:rPr>
        <w:t> </w:t>
      </w:r>
    </w:p>
    <w:p w:rsidR="00496895" w:rsidRPr="00496895" w:rsidRDefault="00496895" w:rsidP="00496895">
      <w:pPr>
        <w:spacing w:before="100" w:beforeAutospacing="1" w:after="100" w:afterAutospacing="1" w:line="240" w:lineRule="auto"/>
        <w:outlineLvl w:val="2"/>
        <w:rPr>
          <w:rFonts w:ascii="Times New Roman" w:eastAsia="Times New Roman" w:hAnsi="Times New Roman" w:cs="Times New Roman"/>
          <w:b/>
          <w:bCs/>
          <w:sz w:val="27"/>
          <w:szCs w:val="27"/>
          <w:lang w:eastAsia="fi-FI"/>
        </w:rPr>
      </w:pPr>
      <w:bookmarkStart w:id="3" w:name="132"/>
      <w:bookmarkEnd w:id="3"/>
      <w:r w:rsidRPr="00496895">
        <w:rPr>
          <w:rFonts w:ascii="Times New Roman" w:eastAsia="Times New Roman" w:hAnsi="Times New Roman" w:cs="Times New Roman"/>
          <w:b/>
          <w:bCs/>
          <w:sz w:val="27"/>
          <w:szCs w:val="27"/>
          <w:lang w:eastAsia="fi-FI"/>
        </w:rPr>
        <w:t>7.3. Miten hallinnon yleisten oikeusturvaperiaatteiden noudattaminen varmistetaan kurinpidollisia keinoja käytettäessä</w:t>
      </w:r>
    </w:p>
    <w:p w:rsidR="00496895" w:rsidRPr="00496895" w:rsidRDefault="00496895" w:rsidP="00496895">
      <w:pPr>
        <w:spacing w:before="100" w:beforeAutospacing="1" w:after="100" w:afterAutospacing="1" w:line="240" w:lineRule="auto"/>
        <w:rPr>
          <w:rFonts w:ascii="Times New Roman" w:eastAsia="Times New Roman" w:hAnsi="Times New Roman" w:cs="Times New Roman"/>
          <w:sz w:val="24"/>
          <w:szCs w:val="24"/>
          <w:lang w:eastAsia="fi-FI"/>
        </w:rPr>
      </w:pPr>
      <w:r w:rsidRPr="00496895">
        <w:rPr>
          <w:rFonts w:ascii="Times New Roman" w:eastAsia="Times New Roman" w:hAnsi="Times New Roman" w:cs="Times New Roman"/>
          <w:sz w:val="24"/>
          <w:szCs w:val="24"/>
          <w:lang w:eastAsia="fi-FI"/>
        </w:rPr>
        <w:t xml:space="preserve">Noudatetaan perusopetuslain </w:t>
      </w:r>
      <w:proofErr w:type="gramStart"/>
      <w:r w:rsidRPr="00496895">
        <w:rPr>
          <w:rFonts w:ascii="Times New Roman" w:eastAsia="Times New Roman" w:hAnsi="Times New Roman" w:cs="Times New Roman"/>
          <w:sz w:val="24"/>
          <w:szCs w:val="24"/>
          <w:lang w:eastAsia="fi-FI"/>
        </w:rPr>
        <w:t>§36</w:t>
      </w:r>
      <w:proofErr w:type="gramEnd"/>
      <w:r w:rsidRPr="00496895">
        <w:rPr>
          <w:rFonts w:ascii="Times New Roman" w:eastAsia="Times New Roman" w:hAnsi="Times New Roman" w:cs="Times New Roman"/>
          <w:sz w:val="24"/>
          <w:szCs w:val="24"/>
          <w:lang w:eastAsia="fi-FI"/>
        </w:rPr>
        <w:t xml:space="preserve"> ja perusopetusasetuksen §18 ohjeistusta.</w:t>
      </w:r>
    </w:p>
    <w:p w:rsidR="00496895" w:rsidRPr="00496895" w:rsidRDefault="00496895" w:rsidP="00496895">
      <w:pPr>
        <w:spacing w:before="100" w:beforeAutospacing="1" w:after="100" w:afterAutospacing="1" w:line="240" w:lineRule="auto"/>
        <w:rPr>
          <w:rFonts w:ascii="Times New Roman" w:eastAsia="Times New Roman" w:hAnsi="Times New Roman" w:cs="Times New Roman"/>
          <w:sz w:val="24"/>
          <w:szCs w:val="24"/>
          <w:lang w:eastAsia="fi-FI"/>
        </w:rPr>
      </w:pPr>
      <w:r w:rsidRPr="00496895">
        <w:rPr>
          <w:rFonts w:ascii="Times New Roman" w:eastAsia="Times New Roman" w:hAnsi="Times New Roman" w:cs="Times New Roman"/>
          <w:sz w:val="24"/>
          <w:szCs w:val="24"/>
          <w:lang w:eastAsia="fi-FI"/>
        </w:rPr>
        <w:t>Määräaikaisesta erottamisesta noudatetaan sitä, mitä kaupunki päättää.</w:t>
      </w:r>
    </w:p>
    <w:p w:rsidR="00496895" w:rsidRPr="00496895" w:rsidRDefault="00496895" w:rsidP="00496895">
      <w:pPr>
        <w:spacing w:before="100" w:beforeAutospacing="1" w:after="100" w:afterAutospacing="1" w:line="240" w:lineRule="auto"/>
        <w:outlineLvl w:val="2"/>
        <w:rPr>
          <w:rFonts w:ascii="Times New Roman" w:eastAsia="Times New Roman" w:hAnsi="Times New Roman" w:cs="Times New Roman"/>
          <w:b/>
          <w:bCs/>
          <w:sz w:val="27"/>
          <w:szCs w:val="27"/>
          <w:lang w:eastAsia="fi-FI"/>
        </w:rPr>
      </w:pPr>
      <w:bookmarkStart w:id="4" w:name="133"/>
      <w:bookmarkEnd w:id="4"/>
      <w:r w:rsidRPr="00496895">
        <w:rPr>
          <w:rFonts w:ascii="Times New Roman" w:eastAsia="Times New Roman" w:hAnsi="Times New Roman" w:cs="Times New Roman"/>
          <w:b/>
          <w:bCs/>
          <w:sz w:val="27"/>
          <w:szCs w:val="27"/>
          <w:lang w:eastAsia="fi-FI"/>
        </w:rPr>
        <w:t>7.4. Miten huolehditaan henkilökunnan perehdyttämisestä ja osaamisen varmistamisesta kurinpidollisten toimivaltuuksien käyttämisessä</w:t>
      </w:r>
    </w:p>
    <w:p w:rsidR="00496895" w:rsidRPr="00496895" w:rsidRDefault="00496895" w:rsidP="00496895">
      <w:pPr>
        <w:spacing w:before="100" w:beforeAutospacing="1" w:after="100" w:afterAutospacing="1" w:line="240" w:lineRule="auto"/>
        <w:rPr>
          <w:rFonts w:ascii="Times New Roman" w:eastAsia="Times New Roman" w:hAnsi="Times New Roman" w:cs="Times New Roman"/>
          <w:sz w:val="24"/>
          <w:szCs w:val="24"/>
          <w:lang w:eastAsia="fi-FI"/>
        </w:rPr>
      </w:pPr>
      <w:r w:rsidRPr="00496895">
        <w:rPr>
          <w:rFonts w:ascii="Times New Roman" w:eastAsia="Times New Roman" w:hAnsi="Times New Roman" w:cs="Times New Roman"/>
          <w:sz w:val="24"/>
          <w:szCs w:val="24"/>
          <w:lang w:eastAsia="fi-FI"/>
        </w:rPr>
        <w:t>Kurinpidollisista toimivaltuuksista ja käytänteistä on luku "</w:t>
      </w:r>
      <w:proofErr w:type="spellStart"/>
      <w:r w:rsidRPr="00496895">
        <w:rPr>
          <w:rFonts w:ascii="Times New Roman" w:eastAsia="Times New Roman" w:hAnsi="Times New Roman" w:cs="Times New Roman"/>
          <w:sz w:val="24"/>
          <w:szCs w:val="24"/>
          <w:lang w:eastAsia="fi-FI"/>
        </w:rPr>
        <w:t>Mykkiläisen</w:t>
      </w:r>
      <w:proofErr w:type="spellEnd"/>
      <w:r w:rsidRPr="00496895">
        <w:rPr>
          <w:rFonts w:ascii="Times New Roman" w:eastAsia="Times New Roman" w:hAnsi="Times New Roman" w:cs="Times New Roman"/>
          <w:sz w:val="24"/>
          <w:szCs w:val="24"/>
          <w:lang w:eastAsia="fi-FI"/>
        </w:rPr>
        <w:t xml:space="preserve"> ulkoinen muisti" - vihkosessa, joka jaetaan päivitettynä vuosittain niin uusille kuin nykyisillekin opetushenkilökunnan jäsenille. Päivitetyt asiat käydään lisäksi yhdessä läpi henkilökunnan kokouksessa. Asioista käydään keskusteluja ja viestitään tarpeen vaatiessa.</w:t>
      </w:r>
    </w:p>
    <w:p w:rsidR="00496895" w:rsidRPr="00496895" w:rsidRDefault="00496895" w:rsidP="00496895">
      <w:pPr>
        <w:spacing w:before="100" w:beforeAutospacing="1" w:after="100" w:afterAutospacing="1" w:line="240" w:lineRule="auto"/>
        <w:outlineLvl w:val="2"/>
        <w:rPr>
          <w:rFonts w:ascii="Times New Roman" w:eastAsia="Times New Roman" w:hAnsi="Times New Roman" w:cs="Times New Roman"/>
          <w:b/>
          <w:bCs/>
          <w:sz w:val="27"/>
          <w:szCs w:val="27"/>
          <w:lang w:eastAsia="fi-FI"/>
        </w:rPr>
      </w:pPr>
      <w:bookmarkStart w:id="5" w:name="134"/>
      <w:bookmarkEnd w:id="5"/>
      <w:r w:rsidRPr="00496895">
        <w:rPr>
          <w:rFonts w:ascii="Times New Roman" w:eastAsia="Times New Roman" w:hAnsi="Times New Roman" w:cs="Times New Roman"/>
          <w:b/>
          <w:bCs/>
          <w:sz w:val="27"/>
          <w:szCs w:val="27"/>
          <w:lang w:eastAsia="fi-FI"/>
        </w:rPr>
        <w:t>7.5. Miten suunnitelmasta, järjestyssäännöistä ja laissa säädetyistä kurinpidollisista keinoista tiedotetaan eri tahoille</w:t>
      </w:r>
    </w:p>
    <w:p w:rsidR="00496895" w:rsidRPr="00496895" w:rsidRDefault="00496895" w:rsidP="00496895">
      <w:pPr>
        <w:spacing w:before="100" w:beforeAutospacing="1" w:after="100" w:afterAutospacing="1" w:line="240" w:lineRule="auto"/>
        <w:rPr>
          <w:rFonts w:ascii="Times New Roman" w:eastAsia="Times New Roman" w:hAnsi="Times New Roman" w:cs="Times New Roman"/>
          <w:sz w:val="24"/>
          <w:szCs w:val="24"/>
          <w:lang w:eastAsia="fi-FI"/>
        </w:rPr>
      </w:pPr>
      <w:proofErr w:type="gramStart"/>
      <w:r w:rsidRPr="00496895">
        <w:rPr>
          <w:rFonts w:ascii="Times New Roman" w:eastAsia="Times New Roman" w:hAnsi="Times New Roman" w:cs="Times New Roman"/>
          <w:sz w:val="24"/>
          <w:szCs w:val="24"/>
          <w:lang w:eastAsia="fi-FI"/>
        </w:rPr>
        <w:t>Huoltajille  ja</w:t>
      </w:r>
      <w:proofErr w:type="gramEnd"/>
      <w:r w:rsidRPr="00496895">
        <w:rPr>
          <w:rFonts w:ascii="Times New Roman" w:eastAsia="Times New Roman" w:hAnsi="Times New Roman" w:cs="Times New Roman"/>
          <w:sz w:val="24"/>
          <w:szCs w:val="24"/>
          <w:lang w:eastAsia="fi-FI"/>
        </w:rPr>
        <w:t xml:space="preserve"> oppilaille kerrotaan järjestyssäännöistä, kurinpidollisista keinoista yms.  koulun lukuvuositiedotteessa, joka on myös pysyvästi löydettävissä koulun kotisivuilta. Lisäksi koulun sääntöjä ja ohjeistuksia käydään oppilaiden kanssa läpi syksyisin uuden lukuvuoden alkaessa.</w:t>
      </w:r>
    </w:p>
    <w:p w:rsidR="00496895" w:rsidRPr="00496895" w:rsidRDefault="00496895" w:rsidP="00496895">
      <w:pPr>
        <w:spacing w:before="100" w:beforeAutospacing="1" w:after="100" w:afterAutospacing="1" w:line="240" w:lineRule="auto"/>
        <w:rPr>
          <w:rFonts w:ascii="Times New Roman" w:eastAsia="Times New Roman" w:hAnsi="Times New Roman" w:cs="Times New Roman"/>
          <w:sz w:val="24"/>
          <w:szCs w:val="24"/>
          <w:lang w:eastAsia="fi-FI"/>
        </w:rPr>
      </w:pPr>
      <w:r w:rsidRPr="00496895">
        <w:rPr>
          <w:rFonts w:ascii="Times New Roman" w:eastAsia="Times New Roman" w:hAnsi="Times New Roman" w:cs="Times New Roman"/>
          <w:sz w:val="24"/>
          <w:szCs w:val="24"/>
          <w:lang w:eastAsia="fi-FI"/>
        </w:rPr>
        <w:t>Tarvittaessa käydään asioista myös henkilökohtaisia keskusteluja.</w:t>
      </w:r>
    </w:p>
    <w:p w:rsidR="00496895" w:rsidRPr="00496895" w:rsidRDefault="00496895" w:rsidP="00496895">
      <w:pPr>
        <w:spacing w:before="100" w:beforeAutospacing="1" w:after="100" w:afterAutospacing="1" w:line="240" w:lineRule="auto"/>
        <w:outlineLvl w:val="2"/>
        <w:rPr>
          <w:rFonts w:ascii="Times New Roman" w:eastAsia="Times New Roman" w:hAnsi="Times New Roman" w:cs="Times New Roman"/>
          <w:b/>
          <w:bCs/>
          <w:sz w:val="27"/>
          <w:szCs w:val="27"/>
          <w:lang w:eastAsia="fi-FI"/>
        </w:rPr>
      </w:pPr>
      <w:bookmarkStart w:id="6" w:name="135"/>
      <w:bookmarkEnd w:id="6"/>
      <w:r w:rsidRPr="00496895">
        <w:rPr>
          <w:rFonts w:ascii="Times New Roman" w:eastAsia="Times New Roman" w:hAnsi="Times New Roman" w:cs="Times New Roman"/>
          <w:b/>
          <w:bCs/>
          <w:sz w:val="27"/>
          <w:szCs w:val="27"/>
          <w:lang w:eastAsia="fi-FI"/>
        </w:rPr>
        <w:t>7.6. Mitkä ovat menettelytavat suunnitelman seuraamista sekä toteutumisen ja vaikuttavuuden arviointia varten</w:t>
      </w:r>
    </w:p>
    <w:p w:rsidR="00496895" w:rsidRPr="00496895" w:rsidRDefault="00496895" w:rsidP="00496895">
      <w:pPr>
        <w:spacing w:before="100" w:beforeAutospacing="1" w:after="100" w:afterAutospacing="1" w:line="240" w:lineRule="auto"/>
        <w:outlineLvl w:val="3"/>
        <w:rPr>
          <w:rFonts w:ascii="Times New Roman" w:eastAsia="Times New Roman" w:hAnsi="Times New Roman" w:cs="Times New Roman"/>
          <w:b/>
          <w:bCs/>
          <w:sz w:val="24"/>
          <w:szCs w:val="24"/>
          <w:lang w:eastAsia="fi-FI"/>
        </w:rPr>
      </w:pPr>
      <w:bookmarkStart w:id="7" w:name="136"/>
      <w:bookmarkEnd w:id="7"/>
      <w:r w:rsidRPr="00496895">
        <w:rPr>
          <w:rFonts w:ascii="Times New Roman" w:eastAsia="Times New Roman" w:hAnsi="Times New Roman" w:cs="Times New Roman"/>
          <w:b/>
          <w:bCs/>
          <w:sz w:val="24"/>
          <w:szCs w:val="24"/>
          <w:lang w:eastAsia="fi-FI"/>
        </w:rPr>
        <w:t>Kaupunkikohtainen</w:t>
      </w:r>
    </w:p>
    <w:p w:rsidR="00496895" w:rsidRPr="00496895" w:rsidRDefault="00496895" w:rsidP="00496895">
      <w:pPr>
        <w:spacing w:before="100" w:beforeAutospacing="1" w:after="100" w:afterAutospacing="1" w:line="240" w:lineRule="auto"/>
        <w:rPr>
          <w:rFonts w:ascii="Times New Roman" w:eastAsia="Times New Roman" w:hAnsi="Times New Roman" w:cs="Times New Roman"/>
          <w:sz w:val="24"/>
          <w:szCs w:val="24"/>
          <w:lang w:eastAsia="fi-FI"/>
        </w:rPr>
      </w:pPr>
      <w:r w:rsidRPr="00496895">
        <w:rPr>
          <w:rFonts w:ascii="Times New Roman" w:eastAsia="Times New Roman" w:hAnsi="Times New Roman" w:cs="Times New Roman"/>
          <w:sz w:val="24"/>
          <w:szCs w:val="24"/>
          <w:lang w:eastAsia="fi-FI"/>
        </w:rPr>
        <w:t>Suunnitelmaa arvioidaan osana yksikkökohtaisen oppilashuoltosuunnitelman arviointia.</w:t>
      </w:r>
    </w:p>
    <w:p w:rsidR="00496895" w:rsidRPr="00496895" w:rsidRDefault="00496895" w:rsidP="00496895">
      <w:pPr>
        <w:spacing w:before="100" w:beforeAutospacing="1" w:after="100" w:afterAutospacing="1" w:line="240" w:lineRule="auto"/>
        <w:outlineLvl w:val="3"/>
        <w:rPr>
          <w:rFonts w:ascii="Times New Roman" w:eastAsia="Times New Roman" w:hAnsi="Times New Roman" w:cs="Times New Roman"/>
          <w:b/>
          <w:bCs/>
          <w:sz w:val="24"/>
          <w:szCs w:val="24"/>
          <w:lang w:eastAsia="fi-FI"/>
        </w:rPr>
      </w:pPr>
      <w:bookmarkStart w:id="8" w:name="137"/>
      <w:bookmarkEnd w:id="8"/>
      <w:r w:rsidRPr="00496895">
        <w:rPr>
          <w:rFonts w:ascii="Times New Roman" w:eastAsia="Times New Roman" w:hAnsi="Times New Roman" w:cs="Times New Roman"/>
          <w:b/>
          <w:bCs/>
          <w:sz w:val="24"/>
          <w:szCs w:val="24"/>
          <w:lang w:eastAsia="fi-FI"/>
        </w:rPr>
        <w:t>Koulukohtainen</w:t>
      </w:r>
    </w:p>
    <w:p w:rsidR="00496895" w:rsidRPr="00496895" w:rsidRDefault="00496895" w:rsidP="00496895">
      <w:pPr>
        <w:spacing w:before="100" w:beforeAutospacing="1" w:after="100" w:afterAutospacing="1" w:line="240" w:lineRule="auto"/>
        <w:rPr>
          <w:rFonts w:ascii="Times New Roman" w:eastAsia="Times New Roman" w:hAnsi="Times New Roman" w:cs="Times New Roman"/>
          <w:sz w:val="24"/>
          <w:szCs w:val="24"/>
          <w:lang w:eastAsia="fi-FI"/>
        </w:rPr>
      </w:pPr>
      <w:r w:rsidRPr="00496895">
        <w:rPr>
          <w:rFonts w:ascii="Times New Roman" w:eastAsia="Times New Roman" w:hAnsi="Times New Roman" w:cs="Times New Roman"/>
          <w:sz w:val="24"/>
          <w:szCs w:val="24"/>
          <w:lang w:eastAsia="fi-FI"/>
        </w:rPr>
        <w:t xml:space="preserve">Toteutumista ja vaikuttavuutta arvioidaan lukuvuoden arviointikeskusteluissa ja/tai sähköisesti tehtävässä arvioinnissa osana koulukohtaisen oppilashuoltosuunnitelman </w:t>
      </w:r>
      <w:proofErr w:type="spellStart"/>
      <w:r w:rsidRPr="00496895">
        <w:rPr>
          <w:rFonts w:ascii="Times New Roman" w:eastAsia="Times New Roman" w:hAnsi="Times New Roman" w:cs="Times New Roman"/>
          <w:sz w:val="24"/>
          <w:szCs w:val="24"/>
          <w:lang w:eastAsia="fi-FI"/>
        </w:rPr>
        <w:t>arvointia</w:t>
      </w:r>
      <w:proofErr w:type="spellEnd"/>
    </w:p>
    <w:p w:rsidR="004C0435" w:rsidRDefault="004C0435">
      <w:bookmarkStart w:id="9" w:name="_GoBack"/>
      <w:bookmarkEnd w:id="9"/>
    </w:p>
    <w:sectPr w:rsidR="004C0435">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895"/>
    <w:rsid w:val="00496895"/>
    <w:rsid w:val="004C043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308C67-5745-41F4-AF97-95756A612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9183423">
      <w:bodyDiv w:val="1"/>
      <w:marLeft w:val="0"/>
      <w:marRight w:val="0"/>
      <w:marTop w:val="0"/>
      <w:marBottom w:val="0"/>
      <w:divBdr>
        <w:top w:val="none" w:sz="0" w:space="0" w:color="auto"/>
        <w:left w:val="none" w:sz="0" w:space="0" w:color="auto"/>
        <w:bottom w:val="none" w:sz="0" w:space="0" w:color="auto"/>
        <w:right w:val="none" w:sz="0" w:space="0" w:color="auto"/>
      </w:divBdr>
      <w:divsChild>
        <w:div w:id="882596946">
          <w:marLeft w:val="0"/>
          <w:marRight w:val="0"/>
          <w:marTop w:val="0"/>
          <w:marBottom w:val="0"/>
          <w:divBdr>
            <w:top w:val="none" w:sz="0" w:space="0" w:color="auto"/>
            <w:left w:val="none" w:sz="0" w:space="0" w:color="auto"/>
            <w:bottom w:val="none" w:sz="0" w:space="0" w:color="auto"/>
            <w:right w:val="none" w:sz="0" w:space="0" w:color="auto"/>
          </w:divBdr>
          <w:divsChild>
            <w:div w:id="860820599">
              <w:marLeft w:val="0"/>
              <w:marRight w:val="0"/>
              <w:marTop w:val="0"/>
              <w:marBottom w:val="0"/>
              <w:divBdr>
                <w:top w:val="none" w:sz="0" w:space="0" w:color="auto"/>
                <w:left w:val="none" w:sz="0" w:space="0" w:color="auto"/>
                <w:bottom w:val="none" w:sz="0" w:space="0" w:color="auto"/>
                <w:right w:val="none" w:sz="0" w:space="0" w:color="auto"/>
              </w:divBdr>
              <w:divsChild>
                <w:div w:id="1723554137">
                  <w:marLeft w:val="0"/>
                  <w:marRight w:val="0"/>
                  <w:marTop w:val="0"/>
                  <w:marBottom w:val="0"/>
                  <w:divBdr>
                    <w:top w:val="none" w:sz="0" w:space="0" w:color="auto"/>
                    <w:left w:val="none" w:sz="0" w:space="0" w:color="auto"/>
                    <w:bottom w:val="none" w:sz="0" w:space="0" w:color="auto"/>
                    <w:right w:val="none" w:sz="0" w:space="0" w:color="auto"/>
                  </w:divBdr>
                </w:div>
                <w:div w:id="1549797820">
                  <w:marLeft w:val="0"/>
                  <w:marRight w:val="0"/>
                  <w:marTop w:val="0"/>
                  <w:marBottom w:val="0"/>
                  <w:divBdr>
                    <w:top w:val="none" w:sz="0" w:space="0" w:color="auto"/>
                    <w:left w:val="none" w:sz="0" w:space="0" w:color="auto"/>
                    <w:bottom w:val="none" w:sz="0" w:space="0" w:color="auto"/>
                    <w:right w:val="none" w:sz="0" w:space="0" w:color="auto"/>
                  </w:divBdr>
                </w:div>
                <w:div w:id="2083067448">
                  <w:marLeft w:val="0"/>
                  <w:marRight w:val="0"/>
                  <w:marTop w:val="0"/>
                  <w:marBottom w:val="0"/>
                  <w:divBdr>
                    <w:top w:val="none" w:sz="0" w:space="0" w:color="auto"/>
                    <w:left w:val="none" w:sz="0" w:space="0" w:color="auto"/>
                    <w:bottom w:val="none" w:sz="0" w:space="0" w:color="auto"/>
                    <w:right w:val="none" w:sz="0" w:space="0" w:color="auto"/>
                  </w:divBdr>
                </w:div>
                <w:div w:id="1650591325">
                  <w:marLeft w:val="0"/>
                  <w:marRight w:val="0"/>
                  <w:marTop w:val="0"/>
                  <w:marBottom w:val="0"/>
                  <w:divBdr>
                    <w:top w:val="none" w:sz="0" w:space="0" w:color="auto"/>
                    <w:left w:val="none" w:sz="0" w:space="0" w:color="auto"/>
                    <w:bottom w:val="none" w:sz="0" w:space="0" w:color="auto"/>
                    <w:right w:val="none" w:sz="0" w:space="0" w:color="auto"/>
                  </w:divBdr>
                </w:div>
                <w:div w:id="537669194">
                  <w:marLeft w:val="0"/>
                  <w:marRight w:val="0"/>
                  <w:marTop w:val="0"/>
                  <w:marBottom w:val="0"/>
                  <w:divBdr>
                    <w:top w:val="none" w:sz="0" w:space="0" w:color="auto"/>
                    <w:left w:val="none" w:sz="0" w:space="0" w:color="auto"/>
                    <w:bottom w:val="none" w:sz="0" w:space="0" w:color="auto"/>
                    <w:right w:val="none" w:sz="0" w:space="0" w:color="auto"/>
                  </w:divBdr>
                </w:div>
                <w:div w:id="807169336">
                  <w:marLeft w:val="0"/>
                  <w:marRight w:val="0"/>
                  <w:marTop w:val="0"/>
                  <w:marBottom w:val="0"/>
                  <w:divBdr>
                    <w:top w:val="none" w:sz="0" w:space="0" w:color="auto"/>
                    <w:left w:val="none" w:sz="0" w:space="0" w:color="auto"/>
                    <w:bottom w:val="none" w:sz="0" w:space="0" w:color="auto"/>
                    <w:right w:val="none" w:sz="0" w:space="0" w:color="auto"/>
                  </w:divBdr>
                  <w:divsChild>
                    <w:div w:id="1602032741">
                      <w:marLeft w:val="0"/>
                      <w:marRight w:val="0"/>
                      <w:marTop w:val="0"/>
                      <w:marBottom w:val="0"/>
                      <w:divBdr>
                        <w:top w:val="none" w:sz="0" w:space="0" w:color="auto"/>
                        <w:left w:val="none" w:sz="0" w:space="0" w:color="auto"/>
                        <w:bottom w:val="none" w:sz="0" w:space="0" w:color="auto"/>
                        <w:right w:val="none" w:sz="0" w:space="0" w:color="auto"/>
                      </w:divBdr>
                    </w:div>
                    <w:div w:id="6993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523</Words>
  <Characters>4244</Characters>
  <Application>Microsoft Office Word</Application>
  <DocSecurity>0</DocSecurity>
  <Lines>35</Lines>
  <Paragraphs>9</Paragraphs>
  <ScaleCrop>false</ScaleCrop>
  <HeadingPairs>
    <vt:vector size="2" baseType="variant">
      <vt:variant>
        <vt:lpstr>Otsikko</vt:lpstr>
      </vt:variant>
      <vt:variant>
        <vt:i4>1</vt:i4>
      </vt:variant>
    </vt:vector>
  </HeadingPairs>
  <TitlesOfParts>
    <vt:vector size="1" baseType="lpstr">
      <vt:lpstr/>
    </vt:vector>
  </TitlesOfParts>
  <Company>Kouvola</Company>
  <LinksUpToDate>false</LinksUpToDate>
  <CharactersWithSpaces>4758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Kovalainen-Laitinen KAISU</dc:creator>
  <cp:keywords/>
  <dc:description/>
  <cp:lastModifiedBy>Kovalainen-Laitinen KAISU</cp:lastModifiedBy>
  <cp:revision>1</cp:revision>
  <dcterms:created xsi:type="dcterms:W3CDTF">2017-01-25T08:21:00Z</dcterms:created>
  <dcterms:modified xsi:type="dcterms:W3CDTF">2017-01-25T08:22:00Z</dcterms:modified>
</cp:coreProperties>
</file>