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E6BAB9F" wp14:paraId="3FAE4757" wp14:textId="495C2291">
      <w:pPr>
        <w:spacing w:before="240" w:beforeAutospacing="off" w:after="240" w:afterAutospacing="off"/>
      </w:pPr>
      <w:r w:rsidRPr="3E6BAB9F" w:rsidR="209C6A37">
        <w:rPr>
          <w:rFonts w:ascii="Calibri" w:hAnsi="Calibri" w:eastAsia="Calibri" w:cs="Calibri"/>
          <w:b w:val="1"/>
          <w:bCs w:val="1"/>
          <w:noProof w:val="0"/>
          <w:sz w:val="22"/>
          <w:szCs w:val="22"/>
          <w:lang w:val="fi-FI"/>
        </w:rPr>
        <w:t>TAMMELAN KUNNAN PORTAAN KOULUN YLEISET JÄRJESTYSSÄÄNNÖT</w:t>
      </w:r>
    </w:p>
    <w:p xmlns:wp14="http://schemas.microsoft.com/office/word/2010/wordml" w:rsidP="3E6BAB9F" wp14:paraId="36F48B54" wp14:textId="7DFB80CA">
      <w:pPr>
        <w:spacing w:before="240" w:beforeAutospacing="off" w:after="240" w:afterAutospacing="off"/>
      </w:pPr>
      <w:r w:rsidRPr="3E6BAB9F" w:rsidR="209C6A37">
        <w:rPr>
          <w:rFonts w:ascii="Calibri" w:hAnsi="Calibri" w:eastAsia="Calibri" w:cs="Calibri"/>
          <w:b w:val="1"/>
          <w:bCs w:val="1"/>
          <w:noProof w:val="0"/>
          <w:sz w:val="22"/>
          <w:szCs w:val="22"/>
          <w:lang w:val="fi-FI"/>
        </w:rPr>
        <w:t>PORTAAN KOULU      SUOMAANTIE 8     31340    PORRAS</w:t>
      </w:r>
    </w:p>
    <w:p xmlns:wp14="http://schemas.microsoft.com/office/word/2010/wordml" w:rsidP="3E6BAB9F" wp14:paraId="59A95FAF" wp14:textId="785233C5">
      <w:pPr>
        <w:pStyle w:val="Normal"/>
        <w:spacing w:before="240" w:beforeAutospacing="off" w:after="240" w:afterAutospacing="off"/>
      </w:pPr>
    </w:p>
    <w:p xmlns:wp14="http://schemas.microsoft.com/office/word/2010/wordml" w:rsidP="3E6BAB9F" wp14:paraId="3D0E0DFD" wp14:textId="006C4877">
      <w:pPr>
        <w:spacing w:before="240" w:beforeAutospacing="off" w:after="240" w:afterAutospacing="off"/>
      </w:pPr>
      <w:r w:rsidRPr="3E6BAB9F" w:rsidR="209C6A37">
        <w:rPr>
          <w:rFonts w:ascii="Calibri" w:hAnsi="Calibri" w:eastAsia="Calibri" w:cs="Calibri"/>
          <w:b w:val="1"/>
          <w:bCs w:val="1"/>
          <w:noProof w:val="0"/>
          <w:sz w:val="22"/>
          <w:szCs w:val="22"/>
          <w:lang w:val="fi-FI"/>
        </w:rPr>
        <w:t>JÄRJESTYSSÄÄNTÖJEN TARKOITUS JA SOVELTAMINEN</w:t>
      </w:r>
    </w:p>
    <w:p xmlns:wp14="http://schemas.microsoft.com/office/word/2010/wordml" w:rsidP="3E6BAB9F" wp14:paraId="2FCA8B89" wp14:textId="6C1B156D">
      <w:pPr>
        <w:spacing w:before="240" w:beforeAutospacing="off" w:after="240" w:afterAutospacing="off"/>
      </w:pPr>
      <w:r w:rsidRPr="3E6BAB9F" w:rsidR="209C6A37">
        <w:rPr>
          <w:rFonts w:ascii="Calibri" w:hAnsi="Calibri" w:eastAsia="Calibri" w:cs="Calibri"/>
          <w:noProof w:val="0"/>
          <w:sz w:val="22"/>
          <w:szCs w:val="22"/>
          <w:lang w:val="fi-FI"/>
        </w:rPr>
        <w:t>Opetuksen järjestäjän tulee hyväksyä järjestyssäännöt tai antaa muut koulussa tai muussa opetuksen järjestämispaikassa sovellettavat järjestysmääräykset, joilla edistetään koulun sisäistä järjestystä, opiskelun esteetöntä sujumista sekä kouluyhteisön turvallisuutta ja viihtyisyyttä.</w:t>
      </w:r>
    </w:p>
    <w:p xmlns:wp14="http://schemas.microsoft.com/office/word/2010/wordml" w:rsidP="3E6BAB9F" wp14:paraId="7A4CA411" wp14:textId="4B574F50">
      <w:pPr>
        <w:spacing w:before="240" w:beforeAutospacing="off" w:after="240" w:afterAutospacing="off"/>
      </w:pPr>
      <w:r w:rsidRPr="3E6BAB9F" w:rsidR="209C6A37">
        <w:rPr>
          <w:rFonts w:ascii="Calibri" w:hAnsi="Calibri" w:eastAsia="Calibri" w:cs="Calibri"/>
          <w:noProof w:val="0"/>
          <w:sz w:val="22"/>
          <w:szCs w:val="22"/>
          <w:lang w:val="fi-FI"/>
        </w:rPr>
        <w:t>( PeL 29§ 4. mom.)</w:t>
      </w:r>
    </w:p>
    <w:p xmlns:wp14="http://schemas.microsoft.com/office/word/2010/wordml" w:rsidP="3E6BAB9F" wp14:paraId="7A4DE8E1" wp14:textId="1EF0C25B">
      <w:pPr>
        <w:spacing w:before="240" w:beforeAutospacing="off" w:after="240" w:afterAutospacing="off"/>
      </w:pPr>
      <w:r w:rsidRPr="3E6BAB9F" w:rsidR="209C6A37">
        <w:rPr>
          <w:rFonts w:ascii="Calibri" w:hAnsi="Calibri" w:eastAsia="Calibri" w:cs="Calibri"/>
          <w:noProof w:val="0"/>
          <w:sz w:val="22"/>
          <w:szCs w:val="22"/>
          <w:lang w:val="fi-FI"/>
        </w:rPr>
        <w:t>Edellä 4. momentissa tarkoitetuissa järjestyssäännöissä ja muissa järjestysmääräyksissä voidaan antaa kouluyhteisön turvallisuuden ja viihtyisyyden kannalta tarpeellisia määräyksiä käytännön järjestelyistä ja asianmukaisesta käyttäytymisestä sekä tarkempia määräyksiä 2. momentissa tarkoitetuista esineistä tai aineista sekä niiden käytöstä ja säilytyksestä. Lisäksi määräyksiä voidaan antaa koulun omaisuuden käsittelystä, koulun tilojen siisteydestä huolehtimisesta sekä oleskelusta ja liikkumisesta koulurakennuksissa ja koulun alueella. ( PeL 29§ 5. mom.)</w:t>
      </w:r>
    </w:p>
    <w:p xmlns:wp14="http://schemas.microsoft.com/office/word/2010/wordml" w:rsidP="3E6BAB9F" wp14:paraId="2A0AD3A7" wp14:textId="614C3904">
      <w:pPr>
        <w:spacing w:before="240" w:beforeAutospacing="off" w:after="240" w:afterAutospacing="off"/>
      </w:pPr>
      <w:r w:rsidRPr="3E6BAB9F" w:rsidR="209C6A37">
        <w:rPr>
          <w:rFonts w:ascii="Calibri" w:hAnsi="Calibri" w:eastAsia="Calibri" w:cs="Calibri"/>
          <w:noProof w:val="0"/>
          <w:sz w:val="22"/>
          <w:szCs w:val="22"/>
          <w:lang w:val="fi-FI"/>
        </w:rPr>
        <w:t>Koulupäivät alkavat pääsääntöisesti 8.55 ja päättyvät klo 13.00-15.00 välisenä aikana. Kouluaikaan kuuluvat työjärjestyksen mukaiset oppitunnit välitunteineen sekä työsuunnitelmassa määritelty muu toiminta.</w:t>
      </w:r>
    </w:p>
    <w:p xmlns:wp14="http://schemas.microsoft.com/office/word/2010/wordml" w:rsidP="3E6BAB9F" wp14:paraId="4E9910E2" wp14:textId="2E962DC5">
      <w:pPr>
        <w:spacing w:before="240" w:beforeAutospacing="off" w:after="240" w:afterAutospacing="off"/>
      </w:pPr>
      <w:r w:rsidRPr="3E6BAB9F" w:rsidR="209C6A37">
        <w:rPr>
          <w:rFonts w:ascii="Calibri" w:hAnsi="Calibri" w:eastAsia="Calibri" w:cs="Calibri"/>
          <w:noProof w:val="0"/>
          <w:sz w:val="22"/>
          <w:szCs w:val="22"/>
          <w:lang w:val="fi-FI"/>
        </w:rPr>
        <w:t>Opetukseen tulee käyttää tuntia kohti vähintään 45 minuuttia. Opetukseen käytettävä aika jaetaan tarkoituksenmukaisiksi opetusjaksoiksi. ( PeA 3§ 4. mom ).</w:t>
      </w:r>
    </w:p>
    <w:p xmlns:wp14="http://schemas.microsoft.com/office/word/2010/wordml" w:rsidP="3E6BAB9F" wp14:paraId="40937D41" wp14:textId="54AAEF16">
      <w:pPr>
        <w:spacing w:before="240" w:beforeAutospacing="off" w:after="240" w:afterAutospacing="off"/>
      </w:pPr>
      <w:r w:rsidRPr="3E6BAB9F" w:rsidR="209C6A37">
        <w:rPr>
          <w:rFonts w:ascii="Calibri" w:hAnsi="Calibri" w:eastAsia="Calibri" w:cs="Calibri"/>
          <w:noProof w:val="0"/>
          <w:sz w:val="22"/>
          <w:szCs w:val="22"/>
          <w:lang w:val="fi-FI"/>
        </w:rPr>
        <w:t>Koulun alueella tarkoitetaan koulun pihaa ja pesäpallokenttää. Piha-alueeseen kuuluvat lähiliikuntapaikka ja sen takana oleva kiipeilyteline ja nurmikko, liikuntasalirakennus ja sen takana oleva nurmikenttä ja yläpiha (asfaltti- ja hiekka-alue sekä talvisin keinujen ja piharakennuksen välinen rinne). Välituntivalvonnan vuoksi koulun takana sijaitsevalle alakentälle menemiseen tarvitaan opettajan lupa. Koulun alueella noudatetaan koulun järjestyssääntöjä.</w:t>
      </w:r>
    </w:p>
    <w:p xmlns:wp14="http://schemas.microsoft.com/office/word/2010/wordml" w:rsidP="3E6BAB9F" wp14:paraId="5D80B9EA" wp14:textId="3FE4D315">
      <w:pPr>
        <w:spacing w:before="240" w:beforeAutospacing="off" w:after="240" w:afterAutospacing="off"/>
      </w:pPr>
      <w:r w:rsidRPr="3E6BAB9F" w:rsidR="209C6A37">
        <w:rPr>
          <w:rFonts w:ascii="Calibri" w:hAnsi="Calibri" w:eastAsia="Calibri" w:cs="Calibri"/>
          <w:noProof w:val="0"/>
          <w:sz w:val="22"/>
          <w:szCs w:val="22"/>
          <w:lang w:val="fi-FI"/>
        </w:rPr>
        <w:t>Mikäli oppilas lähtee luvatta koulun alueelta rehtorin tai opettajan on ilmoitettava välittömästi huoltajalle asiasta. Huoltajan pitää heti ilmoituksen saatuaan järjestää oppilas takaisin kouluun tai muuten varmistaa koululle, että oppilas on löydetty.</w:t>
      </w:r>
    </w:p>
    <w:p xmlns:wp14="http://schemas.microsoft.com/office/word/2010/wordml" w:rsidP="3E6BAB9F" wp14:paraId="6B08132B" wp14:textId="215AEDFA">
      <w:pPr>
        <w:spacing w:before="240" w:beforeAutospacing="off" w:after="240" w:afterAutospacing="off"/>
      </w:pPr>
      <w:r w:rsidRPr="3E6BAB9F" w:rsidR="209C6A37">
        <w:rPr>
          <w:rFonts w:ascii="Calibri" w:hAnsi="Calibri" w:eastAsia="Calibri" w:cs="Calibri"/>
          <w:noProof w:val="0"/>
          <w:sz w:val="22"/>
          <w:szCs w:val="22"/>
          <w:lang w:val="fi-FI"/>
        </w:rPr>
        <w:t>Oppilaan tulee noudattaa näitä järjestyssääntöjä myös silloin, kun kukaan ei ole häntä suoraan valvomassa.</w:t>
      </w:r>
    </w:p>
    <w:p xmlns:wp14="http://schemas.microsoft.com/office/word/2010/wordml" w:rsidP="3E6BAB9F" wp14:paraId="55DD3017" wp14:textId="773646CF">
      <w:pPr>
        <w:spacing w:before="240" w:beforeAutospacing="off" w:after="240" w:afterAutospacing="off"/>
      </w:pPr>
      <w:r w:rsidRPr="3E6BAB9F" w:rsidR="209C6A37">
        <w:rPr>
          <w:rFonts w:ascii="Calibri" w:hAnsi="Calibri" w:eastAsia="Calibri" w:cs="Calibri"/>
          <w:noProof w:val="0"/>
          <w:sz w:val="22"/>
          <w:szCs w:val="22"/>
          <w:lang w:val="fi-FI"/>
        </w:rPr>
        <w:t>Näiden järjestyssääntöjen keskeisistä sisällöistä on laadittu koululaisen ”Huoneentaulu”.</w:t>
      </w:r>
    </w:p>
    <w:p xmlns:wp14="http://schemas.microsoft.com/office/word/2010/wordml" w:rsidP="3E6BAB9F" wp14:paraId="2DEDD97A" wp14:textId="3D628C7C">
      <w:pPr>
        <w:pStyle w:val="Normal"/>
        <w:spacing w:before="240" w:beforeAutospacing="off" w:after="240" w:afterAutospacing="off"/>
      </w:pPr>
    </w:p>
    <w:p xmlns:wp14="http://schemas.microsoft.com/office/word/2010/wordml" w:rsidP="3E6BAB9F" wp14:paraId="42E879B8" wp14:textId="362F8324">
      <w:pPr>
        <w:spacing w:before="240" w:beforeAutospacing="off" w:after="240" w:afterAutospacing="off"/>
      </w:pPr>
      <w:r w:rsidRPr="3E6BAB9F" w:rsidR="209C6A37">
        <w:rPr>
          <w:rFonts w:ascii="Calibri" w:hAnsi="Calibri" w:eastAsia="Calibri" w:cs="Calibri"/>
          <w:b w:val="1"/>
          <w:bCs w:val="1"/>
          <w:noProof w:val="0"/>
          <w:sz w:val="22"/>
          <w:szCs w:val="22"/>
          <w:lang w:val="fi-FI"/>
        </w:rPr>
        <w:t xml:space="preserve">OPPILAAN OIKEUDET </w:t>
      </w:r>
    </w:p>
    <w:p xmlns:wp14="http://schemas.microsoft.com/office/word/2010/wordml" w:rsidP="3E6BAB9F" wp14:paraId="5852CEA5" wp14:textId="6211C7A1">
      <w:pPr>
        <w:spacing w:before="240" w:beforeAutospacing="off" w:after="240" w:afterAutospacing="off"/>
      </w:pPr>
      <w:r w:rsidRPr="3E6BAB9F" w:rsidR="209C6A37">
        <w:rPr>
          <w:rFonts w:ascii="Calibri" w:hAnsi="Calibri" w:eastAsia="Calibri" w:cs="Calibri"/>
          <w:noProof w:val="0"/>
          <w:sz w:val="22"/>
          <w:szCs w:val="22"/>
          <w:lang w:val="fi-FI"/>
        </w:rPr>
        <w:t xml:space="preserve">Jokaisella oppilaalla ja henkilökuntaan kuuluvalla </w:t>
      </w:r>
      <w:r w:rsidRPr="3E6BAB9F" w:rsidR="209C6A37">
        <w:rPr>
          <w:rFonts w:ascii="Calibri" w:hAnsi="Calibri" w:eastAsia="Calibri" w:cs="Calibri"/>
          <w:noProof w:val="0"/>
          <w:sz w:val="22"/>
          <w:szCs w:val="22"/>
          <w:u w:val="single"/>
          <w:lang w:val="fi-FI"/>
        </w:rPr>
        <w:t>on oikeus</w:t>
      </w:r>
      <w:r w:rsidRPr="3E6BAB9F" w:rsidR="209C6A37">
        <w:rPr>
          <w:rFonts w:ascii="Calibri" w:hAnsi="Calibri" w:eastAsia="Calibri" w:cs="Calibri"/>
          <w:noProof w:val="0"/>
          <w:sz w:val="22"/>
          <w:szCs w:val="22"/>
          <w:lang w:val="fi-FI"/>
        </w:rPr>
        <w:t xml:space="preserve"> elämään, henkilökohtaiseen vapauteen, koskemattomuuteen ja turvallisuuteen.</w:t>
      </w:r>
    </w:p>
    <w:p xmlns:wp14="http://schemas.microsoft.com/office/word/2010/wordml" w:rsidP="3E6BAB9F" wp14:paraId="5A30BA32" wp14:textId="579936EF">
      <w:pPr>
        <w:spacing w:before="240" w:beforeAutospacing="off" w:after="240" w:afterAutospacing="off"/>
      </w:pPr>
      <w:r w:rsidRPr="3E6BAB9F" w:rsidR="209C6A37">
        <w:rPr>
          <w:rFonts w:ascii="Calibri" w:hAnsi="Calibri" w:eastAsia="Calibri" w:cs="Calibri"/>
          <w:noProof w:val="0"/>
          <w:sz w:val="22"/>
          <w:szCs w:val="22"/>
          <w:lang w:val="fi-FI"/>
        </w:rPr>
        <w:t xml:space="preserve">Opetukseen osallistuvalla on työpäivinä </w:t>
      </w:r>
      <w:r w:rsidRPr="3E6BAB9F" w:rsidR="209C6A37">
        <w:rPr>
          <w:rFonts w:ascii="Calibri" w:hAnsi="Calibri" w:eastAsia="Calibri" w:cs="Calibri"/>
          <w:noProof w:val="0"/>
          <w:sz w:val="22"/>
          <w:szCs w:val="22"/>
          <w:u w:val="single"/>
          <w:lang w:val="fi-FI"/>
        </w:rPr>
        <w:t>oikeus saada</w:t>
      </w:r>
      <w:r w:rsidRPr="3E6BAB9F" w:rsidR="209C6A37">
        <w:rPr>
          <w:rFonts w:ascii="Calibri" w:hAnsi="Calibri" w:eastAsia="Calibri" w:cs="Calibri"/>
          <w:noProof w:val="0"/>
          <w:sz w:val="22"/>
          <w:szCs w:val="22"/>
          <w:lang w:val="fi-FI"/>
        </w:rPr>
        <w:t xml:space="preserve"> opetussuunnitelman mukaista opetusta, oppilaanohjausta sekä riittävää oppimisen ja koulunkäynnin tukea heti tuen tarpeen ilmetessä.</w:t>
      </w:r>
    </w:p>
    <w:p xmlns:wp14="http://schemas.microsoft.com/office/word/2010/wordml" w:rsidP="3E6BAB9F" wp14:paraId="08EDA7A0" wp14:textId="52A605BB">
      <w:pPr>
        <w:spacing w:before="240" w:beforeAutospacing="off" w:after="240" w:afterAutospacing="off"/>
      </w:pPr>
      <w:r w:rsidRPr="3E6BAB9F" w:rsidR="209C6A37">
        <w:rPr>
          <w:rFonts w:ascii="Calibri" w:hAnsi="Calibri" w:eastAsia="Calibri" w:cs="Calibri"/>
          <w:noProof w:val="0"/>
          <w:sz w:val="22"/>
          <w:szCs w:val="22"/>
          <w:lang w:val="fi-FI"/>
        </w:rPr>
        <w:t>( PeL 30§ 1. mom.§ ).</w:t>
      </w:r>
    </w:p>
    <w:p xmlns:wp14="http://schemas.microsoft.com/office/word/2010/wordml" w:rsidP="3E6BAB9F" wp14:paraId="50F71AC9" wp14:textId="42F28550">
      <w:pPr>
        <w:spacing w:before="240" w:beforeAutospacing="off" w:after="240" w:afterAutospacing="off"/>
      </w:pPr>
      <w:r w:rsidRPr="3E6BAB9F" w:rsidR="209C6A37">
        <w:rPr>
          <w:rFonts w:ascii="Calibri" w:hAnsi="Calibri" w:eastAsia="Calibri" w:cs="Calibri"/>
          <w:noProof w:val="0"/>
          <w:sz w:val="22"/>
          <w:szCs w:val="22"/>
          <w:lang w:val="fi-FI"/>
        </w:rPr>
        <w:t xml:space="preserve">Oppilaalla </w:t>
      </w:r>
      <w:r w:rsidRPr="3E6BAB9F" w:rsidR="209C6A37">
        <w:rPr>
          <w:rFonts w:ascii="Calibri" w:hAnsi="Calibri" w:eastAsia="Calibri" w:cs="Calibri"/>
          <w:noProof w:val="0"/>
          <w:sz w:val="22"/>
          <w:szCs w:val="22"/>
          <w:u w:val="single"/>
          <w:lang w:val="fi-FI"/>
        </w:rPr>
        <w:t>on oikeus</w:t>
      </w:r>
      <w:r w:rsidRPr="3E6BAB9F" w:rsidR="209C6A37">
        <w:rPr>
          <w:rFonts w:ascii="Calibri" w:hAnsi="Calibri" w:eastAsia="Calibri" w:cs="Calibri"/>
          <w:noProof w:val="0"/>
          <w:sz w:val="22"/>
          <w:szCs w:val="22"/>
          <w:lang w:val="fi-FI"/>
        </w:rPr>
        <w:t xml:space="preserve"> maksuttomaan perusopetukseen, oikeus yhdenvertaiseen ja tasa-arvoiseen kohteluun, sekä oikeus yksityiselämän suojaan.</w:t>
      </w:r>
    </w:p>
    <w:p xmlns:wp14="http://schemas.microsoft.com/office/word/2010/wordml" w:rsidP="3E6BAB9F" wp14:paraId="584DCEC2" wp14:textId="3A04396A">
      <w:pPr>
        <w:spacing w:before="240" w:beforeAutospacing="off" w:after="240" w:afterAutospacing="off"/>
      </w:pPr>
      <w:r w:rsidRPr="3E6BAB9F" w:rsidR="209C6A37">
        <w:rPr>
          <w:rFonts w:ascii="Calibri" w:hAnsi="Calibri" w:eastAsia="Calibri" w:cs="Calibri"/>
          <w:noProof w:val="0"/>
          <w:sz w:val="22"/>
          <w:szCs w:val="22"/>
          <w:lang w:val="fi-FI"/>
        </w:rPr>
        <w:t xml:space="preserve">Oppilaalla </w:t>
      </w:r>
      <w:r w:rsidRPr="3E6BAB9F" w:rsidR="209C6A37">
        <w:rPr>
          <w:rFonts w:ascii="Calibri" w:hAnsi="Calibri" w:eastAsia="Calibri" w:cs="Calibri"/>
          <w:noProof w:val="0"/>
          <w:sz w:val="22"/>
          <w:szCs w:val="22"/>
          <w:u w:val="single"/>
          <w:lang w:val="fi-FI"/>
        </w:rPr>
        <w:t>on oikeus</w:t>
      </w:r>
      <w:r w:rsidRPr="3E6BAB9F" w:rsidR="209C6A37">
        <w:rPr>
          <w:rFonts w:ascii="Calibri" w:hAnsi="Calibri" w:eastAsia="Calibri" w:cs="Calibri"/>
          <w:noProof w:val="0"/>
          <w:sz w:val="22"/>
          <w:szCs w:val="22"/>
          <w:lang w:val="fi-FI"/>
        </w:rPr>
        <w:t xml:space="preserve"> turvalliseen opiskeluympäristöön. Koulussa toteutetaan </w:t>
      </w:r>
      <w:r w:rsidRPr="3E6BAB9F" w:rsidR="209C6A37">
        <w:rPr>
          <w:rFonts w:ascii="Calibri" w:hAnsi="Calibri" w:eastAsia="Calibri" w:cs="Calibri"/>
          <w:noProof w:val="0"/>
          <w:sz w:val="22"/>
          <w:szCs w:val="22"/>
          <w:lang w:val="fi-FI"/>
        </w:rPr>
        <w:t>KiVa</w:t>
      </w:r>
      <w:r w:rsidRPr="3E6BAB9F" w:rsidR="209C6A37">
        <w:rPr>
          <w:rFonts w:ascii="Calibri" w:hAnsi="Calibri" w:eastAsia="Calibri" w:cs="Calibri"/>
          <w:noProof w:val="0"/>
          <w:sz w:val="22"/>
          <w:szCs w:val="22"/>
          <w:lang w:val="fi-FI"/>
        </w:rPr>
        <w:t xml:space="preserve">-koulu </w:t>
      </w:r>
      <w:r w:rsidRPr="3E6BAB9F" w:rsidR="209C6A37">
        <w:rPr>
          <w:rFonts w:ascii="Calibri" w:hAnsi="Calibri" w:eastAsia="Calibri" w:cs="Calibri"/>
          <w:noProof w:val="0"/>
          <w:sz w:val="22"/>
          <w:szCs w:val="22"/>
          <w:lang w:val="fi-FI"/>
        </w:rPr>
        <w:t>toimenpideohjelmaa koulukiusaamisen</w:t>
      </w:r>
      <w:r w:rsidRPr="3E6BAB9F" w:rsidR="209C6A37">
        <w:rPr>
          <w:rFonts w:ascii="Calibri" w:hAnsi="Calibri" w:eastAsia="Calibri" w:cs="Calibri"/>
          <w:noProof w:val="0"/>
          <w:sz w:val="22"/>
          <w:szCs w:val="22"/>
          <w:lang w:val="fi-FI"/>
        </w:rPr>
        <w:t xml:space="preserve"> estämiseksi.</w:t>
      </w:r>
    </w:p>
    <w:p xmlns:wp14="http://schemas.microsoft.com/office/word/2010/wordml" w:rsidP="3E6BAB9F" wp14:paraId="2CD7FEA6" wp14:textId="4AA47472">
      <w:pPr>
        <w:spacing w:before="240" w:beforeAutospacing="off" w:after="240" w:afterAutospacing="off"/>
      </w:pPr>
      <w:r w:rsidRPr="3E6BAB9F" w:rsidR="209C6A37">
        <w:rPr>
          <w:rFonts w:ascii="Calibri" w:hAnsi="Calibri" w:eastAsia="Calibri" w:cs="Calibri"/>
          <w:b w:val="1"/>
          <w:bCs w:val="1"/>
          <w:noProof w:val="0"/>
          <w:sz w:val="22"/>
          <w:szCs w:val="22"/>
          <w:lang w:val="fi-FI"/>
        </w:rPr>
        <w:t>OPPILAAN VELVOLLISUUDET</w:t>
      </w:r>
    </w:p>
    <w:p xmlns:wp14="http://schemas.microsoft.com/office/word/2010/wordml" w:rsidP="3E6BAB9F" wp14:paraId="5252BE3C" wp14:textId="2C724547">
      <w:pPr>
        <w:spacing w:before="240" w:beforeAutospacing="off" w:after="240" w:afterAutospacing="off"/>
      </w:pPr>
      <w:r w:rsidRPr="3E6BAB9F" w:rsidR="209C6A37">
        <w:rPr>
          <w:rFonts w:ascii="Calibri" w:hAnsi="Calibri" w:eastAsia="Calibri" w:cs="Calibri"/>
          <w:noProof w:val="0"/>
          <w:sz w:val="22"/>
          <w:szCs w:val="22"/>
          <w:lang w:val="fi-FI"/>
        </w:rPr>
        <w:t>(PeL 35§ 1.-4.mom.)</w:t>
      </w:r>
    </w:p>
    <w:p xmlns:wp14="http://schemas.microsoft.com/office/word/2010/wordml" w:rsidP="3E6BAB9F" wp14:paraId="28473E9D" wp14:textId="08948BC1">
      <w:pPr>
        <w:spacing w:before="240" w:beforeAutospacing="off" w:after="240" w:afterAutospacing="off"/>
      </w:pPr>
      <w:r w:rsidRPr="3E6BAB9F" w:rsidR="209C6A37">
        <w:rPr>
          <w:rFonts w:ascii="Calibri" w:hAnsi="Calibri" w:eastAsia="Calibri" w:cs="Calibri"/>
          <w:noProof w:val="0"/>
          <w:sz w:val="22"/>
          <w:szCs w:val="22"/>
          <w:lang w:val="fi-FI"/>
        </w:rPr>
        <w:t xml:space="preserve">Oppilaan </w:t>
      </w:r>
      <w:r w:rsidRPr="3E6BAB9F" w:rsidR="209C6A37">
        <w:rPr>
          <w:rFonts w:ascii="Calibri" w:hAnsi="Calibri" w:eastAsia="Calibri" w:cs="Calibri"/>
          <w:noProof w:val="0"/>
          <w:sz w:val="22"/>
          <w:szCs w:val="22"/>
          <w:u w:val="single"/>
          <w:lang w:val="fi-FI"/>
        </w:rPr>
        <w:t>tulee osallistua</w:t>
      </w:r>
      <w:r w:rsidRPr="3E6BAB9F" w:rsidR="209C6A37">
        <w:rPr>
          <w:rFonts w:ascii="Calibri" w:hAnsi="Calibri" w:eastAsia="Calibri" w:cs="Calibri"/>
          <w:noProof w:val="0"/>
          <w:sz w:val="22"/>
          <w:szCs w:val="22"/>
          <w:lang w:val="fi-FI"/>
        </w:rPr>
        <w:t xml:space="preserve"> perusopetukseen, jollei hänelle ole erityisestä syystä tilapäisesti myönnetty vapautusta.</w:t>
      </w:r>
    </w:p>
    <w:p xmlns:wp14="http://schemas.microsoft.com/office/word/2010/wordml" w:rsidP="3E6BAB9F" wp14:paraId="7567D511" wp14:textId="445F06B7">
      <w:pPr>
        <w:spacing w:before="240" w:beforeAutospacing="off" w:after="240" w:afterAutospacing="off"/>
      </w:pPr>
      <w:r w:rsidRPr="3E6BAB9F" w:rsidR="209C6A37">
        <w:rPr>
          <w:rFonts w:ascii="Calibri" w:hAnsi="Calibri" w:eastAsia="Calibri" w:cs="Calibri"/>
          <w:noProof w:val="0"/>
          <w:sz w:val="22"/>
          <w:szCs w:val="22"/>
          <w:lang w:val="fi-FI"/>
        </w:rPr>
        <w:t xml:space="preserve">Oppilaan </w:t>
      </w:r>
      <w:r w:rsidRPr="3E6BAB9F" w:rsidR="209C6A37">
        <w:rPr>
          <w:rFonts w:ascii="Calibri" w:hAnsi="Calibri" w:eastAsia="Calibri" w:cs="Calibri"/>
          <w:noProof w:val="0"/>
          <w:sz w:val="22"/>
          <w:szCs w:val="22"/>
          <w:u w:val="single"/>
          <w:lang w:val="fi-FI"/>
        </w:rPr>
        <w:t>on suoritettava</w:t>
      </w:r>
      <w:r w:rsidRPr="3E6BAB9F" w:rsidR="209C6A37">
        <w:rPr>
          <w:rFonts w:ascii="Calibri" w:hAnsi="Calibri" w:eastAsia="Calibri" w:cs="Calibri"/>
          <w:noProof w:val="0"/>
          <w:sz w:val="22"/>
          <w:szCs w:val="22"/>
          <w:lang w:val="fi-FI"/>
        </w:rPr>
        <w:t xml:space="preserve"> tehtävänsä tunnollisesti ja käyttäydyttävä asiallisesti.</w:t>
      </w:r>
    </w:p>
    <w:p xmlns:wp14="http://schemas.microsoft.com/office/word/2010/wordml" w:rsidP="3E6BAB9F" wp14:paraId="188E8044" wp14:textId="6D27E940">
      <w:pPr>
        <w:spacing w:before="240" w:beforeAutospacing="off" w:after="240" w:afterAutospacing="off"/>
      </w:pPr>
    </w:p>
    <w:p xmlns:wp14="http://schemas.microsoft.com/office/word/2010/wordml" w:rsidP="3E6BAB9F" wp14:paraId="3153F64B" wp14:textId="0119FAA6">
      <w:pPr>
        <w:spacing w:before="240" w:beforeAutospacing="off" w:after="240" w:afterAutospacing="off"/>
      </w:pPr>
      <w:r w:rsidRPr="3E6BAB9F" w:rsidR="209C6A37">
        <w:rPr>
          <w:rFonts w:ascii="Calibri" w:hAnsi="Calibri" w:eastAsia="Calibri" w:cs="Calibri"/>
          <w:b w:val="1"/>
          <w:bCs w:val="1"/>
          <w:noProof w:val="0"/>
          <w:sz w:val="22"/>
          <w:szCs w:val="22"/>
          <w:lang w:val="fi-FI"/>
        </w:rPr>
        <w:t>TURVALLISUUS, VIIHTYISYYS JA OPISKELUN ESTEETÖN SUJUMINEN</w:t>
      </w:r>
    </w:p>
    <w:p xmlns:wp14="http://schemas.microsoft.com/office/word/2010/wordml" w:rsidP="3E6BAB9F" wp14:paraId="13574F3D" wp14:textId="2918FC47">
      <w:pPr>
        <w:spacing w:before="240" w:beforeAutospacing="off" w:after="240" w:afterAutospacing="off"/>
      </w:pPr>
      <w:r w:rsidRPr="3E6BAB9F" w:rsidR="209C6A37">
        <w:rPr>
          <w:rFonts w:ascii="Calibri" w:hAnsi="Calibri" w:eastAsia="Calibri" w:cs="Calibri"/>
          <w:b w:val="1"/>
          <w:bCs w:val="1"/>
          <w:noProof w:val="0"/>
          <w:sz w:val="22"/>
          <w:szCs w:val="22"/>
          <w:lang w:val="fi-FI"/>
        </w:rPr>
        <w:t>Hyvä käytös</w:t>
      </w:r>
    </w:p>
    <w:p xmlns:wp14="http://schemas.microsoft.com/office/word/2010/wordml" w:rsidP="3E6BAB9F" wp14:paraId="4480C963" wp14:textId="58437156">
      <w:pPr>
        <w:spacing w:before="240" w:beforeAutospacing="off" w:after="240" w:afterAutospacing="off"/>
      </w:pPr>
      <w:r w:rsidRPr="3E6BAB9F" w:rsidR="209C6A37">
        <w:rPr>
          <w:rFonts w:ascii="Calibri" w:hAnsi="Calibri" w:eastAsia="Calibri" w:cs="Calibri"/>
          <w:noProof w:val="0"/>
          <w:sz w:val="22"/>
          <w:szCs w:val="22"/>
          <w:lang w:val="fi-FI"/>
        </w:rPr>
        <w:t>Kaikki ovat vastuussa turvallisen opiskeluympäristön säilymisestä. Häiritsevä käyttäytyminen, kiusaaminen, loukkaava, vaarallinen ja vilpillinen toiminta sekä ruma kielenkäyttö on ehdottomasti kiellettyä. Opettajat antavat tarvittaessa ohjeita ja määräyksiä siitä, miten on käyttäydyttävä kussakin tilanteessa.</w:t>
      </w:r>
    </w:p>
    <w:p xmlns:wp14="http://schemas.microsoft.com/office/word/2010/wordml" w:rsidP="3E6BAB9F" wp14:paraId="0BDCA43E" wp14:textId="76CFA5DD">
      <w:pPr>
        <w:spacing w:before="240" w:beforeAutospacing="off" w:after="240" w:afterAutospacing="off"/>
      </w:pPr>
      <w:r w:rsidRPr="3E6BAB9F" w:rsidR="209C6A37">
        <w:rPr>
          <w:rFonts w:ascii="Calibri" w:hAnsi="Calibri" w:eastAsia="Calibri" w:cs="Calibri"/>
          <w:noProof w:val="0"/>
          <w:sz w:val="22"/>
          <w:szCs w:val="22"/>
          <w:lang w:val="fi-FI"/>
        </w:rPr>
        <w:t>Tervehdykset, ulko-oven avaaminen toisille ja ruoasta kiittäminen kuuluvat koulun jokapäiväisiin käytöstapoihin</w:t>
      </w:r>
      <w:r w:rsidRPr="3E6BAB9F" w:rsidR="209C6A37">
        <w:rPr>
          <w:rFonts w:ascii="Calibri" w:hAnsi="Calibri" w:eastAsia="Calibri" w:cs="Calibri"/>
          <w:i w:val="1"/>
          <w:iCs w:val="1"/>
          <w:noProof w:val="0"/>
          <w:sz w:val="22"/>
          <w:szCs w:val="22"/>
          <w:lang w:val="fi-FI"/>
        </w:rPr>
        <w:t>.</w:t>
      </w:r>
    </w:p>
    <w:p xmlns:wp14="http://schemas.microsoft.com/office/word/2010/wordml" w:rsidP="3E6BAB9F" wp14:paraId="2E297E96" wp14:textId="34C14EC3">
      <w:pPr>
        <w:spacing w:before="240" w:beforeAutospacing="off" w:after="240" w:afterAutospacing="off"/>
      </w:pPr>
      <w:r w:rsidRPr="3E6BAB9F" w:rsidR="209C6A37">
        <w:rPr>
          <w:rFonts w:ascii="Calibri" w:hAnsi="Calibri" w:eastAsia="Calibri" w:cs="Calibri"/>
          <w:noProof w:val="0"/>
          <w:sz w:val="22"/>
          <w:szCs w:val="22"/>
          <w:lang w:val="fi-FI"/>
        </w:rPr>
        <w:t>Opetukseen osallistuvalle on annettava jokaisena työpäivänä tarkoituksenmukaisesti järjestetty ja ohjattu, täysipainoinen maksuton ateria ( PeL 31§ 2. mom.) ).</w:t>
      </w:r>
    </w:p>
    <w:p xmlns:wp14="http://schemas.microsoft.com/office/word/2010/wordml" w:rsidP="3E6BAB9F" wp14:paraId="2D17CA9F" wp14:textId="527683FE">
      <w:pPr>
        <w:spacing w:before="240" w:beforeAutospacing="off" w:after="240" w:afterAutospacing="off"/>
      </w:pPr>
      <w:r w:rsidRPr="3E6BAB9F" w:rsidR="209C6A37">
        <w:rPr>
          <w:rFonts w:ascii="Calibri" w:hAnsi="Calibri" w:eastAsia="Calibri" w:cs="Calibri"/>
          <w:noProof w:val="0"/>
          <w:sz w:val="22"/>
          <w:szCs w:val="22"/>
          <w:lang w:val="fi-FI"/>
        </w:rPr>
        <w:t>Ruokailussa noudatetaan annettuja ohjeita ja hyviä tapoja.</w:t>
      </w:r>
    </w:p>
    <w:p xmlns:wp14="http://schemas.microsoft.com/office/word/2010/wordml" w:rsidP="3E6BAB9F" wp14:paraId="22EF29C0" wp14:textId="41A025C0">
      <w:pPr>
        <w:spacing w:before="240" w:beforeAutospacing="off" w:after="240" w:afterAutospacing="off"/>
      </w:pPr>
      <w:r w:rsidRPr="3E6BAB9F" w:rsidR="209C6A37">
        <w:rPr>
          <w:rFonts w:ascii="Calibri" w:hAnsi="Calibri" w:eastAsia="Calibri" w:cs="Calibri"/>
          <w:noProof w:val="0"/>
          <w:sz w:val="22"/>
          <w:szCs w:val="22"/>
          <w:lang w:val="fi-FI"/>
        </w:rPr>
        <w:t>Oppilaan on pukeuduttava asiallisesti ja säänmukaisesti koulupäivinä. Oppilaan kuuluu pitää kiinni sovituista ajoista koskien opetusta.</w:t>
      </w:r>
    </w:p>
    <w:p xmlns:wp14="http://schemas.microsoft.com/office/word/2010/wordml" w:rsidP="3E6BAB9F" wp14:paraId="4323792D" wp14:textId="70BC4737">
      <w:pPr>
        <w:spacing w:before="240" w:beforeAutospacing="off" w:after="240" w:afterAutospacing="off"/>
      </w:pPr>
      <w:r w:rsidRPr="3E6BAB9F" w:rsidR="209C6A37">
        <w:rPr>
          <w:rFonts w:ascii="Calibri" w:hAnsi="Calibri" w:eastAsia="Calibri" w:cs="Calibri"/>
          <w:noProof w:val="0"/>
          <w:sz w:val="22"/>
          <w:szCs w:val="22"/>
          <w:lang w:val="fi-FI"/>
        </w:rPr>
        <w:t>Toisesta henkilöstä otettua valokuvaa tai videota ei saa julkaista ilman tämän lupaa internetissä. sosiaalisessa mediassa tai muussa julkisessa paikassa.</w:t>
      </w:r>
    </w:p>
    <w:p xmlns:wp14="http://schemas.microsoft.com/office/word/2010/wordml" w:rsidP="3E6BAB9F" wp14:paraId="5F0366C0" wp14:textId="4350C22B">
      <w:pPr>
        <w:spacing w:before="240" w:beforeAutospacing="off" w:after="240" w:afterAutospacing="off"/>
      </w:pPr>
      <w:r w:rsidRPr="3E6BAB9F" w:rsidR="209C6A37">
        <w:rPr>
          <w:rFonts w:ascii="Calibri" w:hAnsi="Calibri" w:eastAsia="Calibri" w:cs="Calibri"/>
          <w:noProof w:val="0"/>
          <w:sz w:val="22"/>
          <w:szCs w:val="22"/>
          <w:lang w:val="fi-FI"/>
        </w:rPr>
        <w:t>Oppilastöihin  ei saa kopioida tekstiä tai kuvia luvatta lähdettä ilmaisematta.</w:t>
      </w:r>
    </w:p>
    <w:p xmlns:wp14="http://schemas.microsoft.com/office/word/2010/wordml" w:rsidP="3E6BAB9F" wp14:paraId="20EA6582" wp14:textId="352B06DD">
      <w:pPr>
        <w:pStyle w:val="Normal"/>
        <w:spacing w:before="240" w:beforeAutospacing="off" w:after="240" w:afterAutospacing="off"/>
      </w:pPr>
    </w:p>
    <w:p xmlns:wp14="http://schemas.microsoft.com/office/word/2010/wordml" w:rsidP="3E6BAB9F" wp14:paraId="2408E1F1" wp14:textId="051C0EDC">
      <w:pPr>
        <w:spacing w:before="240" w:beforeAutospacing="off" w:after="240" w:afterAutospacing="off"/>
      </w:pPr>
      <w:r w:rsidRPr="3E6BAB9F" w:rsidR="209C6A37">
        <w:rPr>
          <w:rFonts w:ascii="Calibri" w:hAnsi="Calibri" w:eastAsia="Calibri" w:cs="Calibri"/>
          <w:b w:val="1"/>
          <w:bCs w:val="1"/>
          <w:noProof w:val="0"/>
          <w:sz w:val="22"/>
          <w:szCs w:val="22"/>
          <w:lang w:val="fi-FI"/>
        </w:rPr>
        <w:t>OLESKELU JA LIIKKUMINEN</w:t>
      </w:r>
    </w:p>
    <w:p xmlns:wp14="http://schemas.microsoft.com/office/word/2010/wordml" w:rsidP="3E6BAB9F" wp14:paraId="0E2DFCB3" wp14:textId="2AA7A48B">
      <w:pPr>
        <w:spacing w:before="240" w:beforeAutospacing="off" w:after="240" w:afterAutospacing="off"/>
      </w:pPr>
      <w:r w:rsidRPr="3E6BAB9F" w:rsidR="209C6A37">
        <w:rPr>
          <w:rFonts w:ascii="Calibri" w:hAnsi="Calibri" w:eastAsia="Calibri" w:cs="Calibri"/>
          <w:noProof w:val="0"/>
          <w:sz w:val="22"/>
          <w:szCs w:val="22"/>
          <w:lang w:val="fi-FI"/>
        </w:rPr>
        <w:t>Välitunnit vietetään ulkona koulun alueella. Opettaja voi antaa luvan olla sisällä. Välitunnin aikana asiaton oleskelu wc-tiloissa tms. ei ole sallittua.</w:t>
      </w:r>
    </w:p>
    <w:p xmlns:wp14="http://schemas.microsoft.com/office/word/2010/wordml" w:rsidP="3E6BAB9F" wp14:paraId="04438949" wp14:textId="66E1D294">
      <w:pPr>
        <w:spacing w:before="240" w:beforeAutospacing="off" w:after="240" w:afterAutospacing="off"/>
      </w:pPr>
      <w:r w:rsidRPr="3E6BAB9F" w:rsidR="209C6A37">
        <w:rPr>
          <w:rFonts w:ascii="Calibri" w:hAnsi="Calibri" w:eastAsia="Calibri" w:cs="Calibri"/>
          <w:noProof w:val="0"/>
          <w:sz w:val="22"/>
          <w:szCs w:val="22"/>
          <w:lang w:val="fi-FI"/>
        </w:rPr>
        <w:t>Pyöräillessä ja käytetään pyöräilykypärää ja turvaliiviä. Koulumatkoilla noudatetaan hyviä tapoja ja liikennesääntöjä. Koska koulumatkalla joudutaan kulkemaan osittain ajoradan puolella, kuljetaan ehdottomasti peräkkäin. Kävellessä koulumatkoja käytetään myös turvaliiviä.</w:t>
      </w:r>
    </w:p>
    <w:p xmlns:wp14="http://schemas.microsoft.com/office/word/2010/wordml" w:rsidP="3E6BAB9F" wp14:paraId="627DF0FE" wp14:textId="73E64D72">
      <w:pPr>
        <w:spacing w:before="240" w:beforeAutospacing="off" w:after="240" w:afterAutospacing="off"/>
      </w:pPr>
      <w:r w:rsidRPr="3E6BAB9F" w:rsidR="209C6A37">
        <w:rPr>
          <w:rFonts w:ascii="Calibri" w:hAnsi="Calibri" w:eastAsia="Calibri" w:cs="Calibri"/>
          <w:noProof w:val="0"/>
          <w:sz w:val="22"/>
          <w:szCs w:val="22"/>
          <w:lang w:val="fi-FI"/>
        </w:rPr>
        <w:t>Koulumatkat eivät kuulu kouluaikaan ja vaikka oppilailla onkin koulumatkoilla kunnan ottama vakuutusturva, he eivät ole opettajien valvontavelvollisuuden tai kurinpitovallan piirissä. Vakuutusturva kattaa ainoastaan koulun ja kodin välisen matkan, ei esim. kaverille kylään menoa koulun jälkeen. Tarpeettoman aikainen saapuminen ja tarpeeton viivyttely koulun alueella on kielletty.</w:t>
      </w:r>
    </w:p>
    <w:p xmlns:wp14="http://schemas.microsoft.com/office/word/2010/wordml" w:rsidP="3E6BAB9F" wp14:paraId="77213455" wp14:textId="4A54EE28">
      <w:pPr>
        <w:spacing w:before="240" w:beforeAutospacing="off" w:after="240" w:afterAutospacing="off"/>
      </w:pPr>
      <w:r w:rsidRPr="3E6BAB9F" w:rsidR="209C6A37">
        <w:rPr>
          <w:rFonts w:ascii="Calibri" w:hAnsi="Calibri" w:eastAsia="Calibri" w:cs="Calibri"/>
          <w:noProof w:val="0"/>
          <w:sz w:val="22"/>
          <w:szCs w:val="22"/>
          <w:lang w:val="fi-FI"/>
        </w:rPr>
        <w:t xml:space="preserve">Taksiin ja linja-autoon noustaan siihen tarkoitetusta </w:t>
      </w:r>
      <w:r w:rsidRPr="3E6BAB9F" w:rsidR="209C6A37">
        <w:rPr>
          <w:rFonts w:ascii="Calibri" w:hAnsi="Calibri" w:eastAsia="Calibri" w:cs="Calibri"/>
          <w:noProof w:val="0"/>
          <w:sz w:val="22"/>
          <w:szCs w:val="22"/>
          <w:lang w:val="fi-FI"/>
        </w:rPr>
        <w:t>paikasta ajoneuvoa</w:t>
      </w:r>
      <w:r w:rsidRPr="3E6BAB9F" w:rsidR="209C6A37">
        <w:rPr>
          <w:rFonts w:ascii="Calibri" w:hAnsi="Calibri" w:eastAsia="Calibri" w:cs="Calibri"/>
          <w:noProof w:val="0"/>
          <w:sz w:val="22"/>
          <w:szCs w:val="22"/>
          <w:lang w:val="fi-FI"/>
        </w:rPr>
        <w:t xml:space="preserve"> varoen. Koulukyydityksessä noudatetaan kuljettajan antamia ohjeita.</w:t>
      </w:r>
    </w:p>
    <w:p xmlns:wp14="http://schemas.microsoft.com/office/word/2010/wordml" w:rsidP="3E6BAB9F" wp14:paraId="1F66C3EF" wp14:textId="285BC042">
      <w:pPr>
        <w:spacing w:before="240" w:beforeAutospacing="off" w:after="240" w:afterAutospacing="off"/>
      </w:pPr>
      <w:r w:rsidRPr="3E6BAB9F" w:rsidR="209C6A37">
        <w:rPr>
          <w:rFonts w:ascii="Calibri" w:hAnsi="Calibri" w:eastAsia="Calibri" w:cs="Calibri"/>
          <w:noProof w:val="0"/>
          <w:sz w:val="22"/>
          <w:szCs w:val="22"/>
          <w:u w:val="single"/>
          <w:lang w:val="fi-FI"/>
        </w:rPr>
        <w:t>Mikäli koulukyydityksen piirissä oleva oppilas EI käytä yksittäisenä koulupäivänä aamulla/iltapäivällä koulutaksia, on huoltaja velvollinen ilmoittamaan siitä liikennöitsijälle.</w:t>
      </w:r>
    </w:p>
    <w:p xmlns:wp14="http://schemas.microsoft.com/office/word/2010/wordml" w:rsidP="3E6BAB9F" wp14:paraId="28B97DAC" wp14:textId="60056914">
      <w:pPr>
        <w:spacing w:before="240" w:beforeAutospacing="off" w:after="240" w:afterAutospacing="off"/>
      </w:pPr>
      <w:r w:rsidRPr="3E6BAB9F" w:rsidR="209C6A37">
        <w:rPr>
          <w:rFonts w:ascii="Calibri" w:hAnsi="Calibri" w:eastAsia="Calibri" w:cs="Calibri"/>
          <w:noProof w:val="0"/>
          <w:sz w:val="22"/>
          <w:szCs w:val="22"/>
          <w:lang w:val="fi-FI"/>
        </w:rPr>
        <w:t xml:space="preserve">Koulupäivän/kerhojen päättymisen jälkeen oppilaiden on poistuttava koulun alueelta. </w:t>
      </w:r>
      <w:r w:rsidRPr="3E6BAB9F" w:rsidR="209C6A37">
        <w:rPr>
          <w:rFonts w:ascii="Calibri" w:hAnsi="Calibri" w:eastAsia="Calibri" w:cs="Calibri"/>
          <w:noProof w:val="0"/>
          <w:sz w:val="22"/>
          <w:szCs w:val="22"/>
          <w:u w:val="single"/>
          <w:lang w:val="fi-FI"/>
        </w:rPr>
        <w:t>Koulun alueelle EI saa palata ennen klo 16:tta.</w:t>
      </w:r>
    </w:p>
    <w:p xmlns:wp14="http://schemas.microsoft.com/office/word/2010/wordml" w:rsidP="3E6BAB9F" wp14:paraId="44D67C15" wp14:textId="3F613BBE">
      <w:pPr>
        <w:spacing w:before="240" w:beforeAutospacing="off" w:after="240" w:afterAutospacing="off"/>
      </w:pPr>
    </w:p>
    <w:p xmlns:wp14="http://schemas.microsoft.com/office/word/2010/wordml" w:rsidP="3E6BAB9F" wp14:paraId="6933EEBC" wp14:textId="03520809">
      <w:pPr>
        <w:spacing w:before="240" w:beforeAutospacing="off" w:after="240" w:afterAutospacing="off"/>
      </w:pPr>
      <w:r w:rsidRPr="3E6BAB9F" w:rsidR="209C6A37">
        <w:rPr>
          <w:rFonts w:ascii="Calibri" w:hAnsi="Calibri" w:eastAsia="Calibri" w:cs="Calibri"/>
          <w:b w:val="1"/>
          <w:bCs w:val="1"/>
          <w:noProof w:val="0"/>
          <w:sz w:val="22"/>
          <w:szCs w:val="22"/>
          <w:lang w:val="fi-FI"/>
        </w:rPr>
        <w:t>SIISTEYDESTÄ JA YMPÄRISTÖSTÄ HUOLEHTIMINEN</w:t>
      </w:r>
    </w:p>
    <w:p xmlns:wp14="http://schemas.microsoft.com/office/word/2010/wordml" w:rsidP="3E6BAB9F" wp14:paraId="00CD25BF" wp14:textId="12E38B9C">
      <w:pPr>
        <w:spacing w:before="240" w:beforeAutospacing="off" w:after="240" w:afterAutospacing="off"/>
      </w:pPr>
      <w:r w:rsidRPr="3E6BAB9F" w:rsidR="209C6A37">
        <w:rPr>
          <w:rFonts w:ascii="Calibri" w:hAnsi="Calibri" w:eastAsia="Calibri" w:cs="Calibri"/>
          <w:noProof w:val="0"/>
          <w:sz w:val="22"/>
          <w:szCs w:val="22"/>
          <w:lang w:val="fi-FI"/>
        </w:rPr>
        <w:t>Oppilaan tulee käsitellä huolellisesti koulun omaisuutta ja hänelle annettua opetusmateriaalia. Tapaturman tai muun vahingon sattuessa on asiasta välittömästi ilmoitettava lähimmälle henkilökuntaan kuuluvalle.</w:t>
      </w:r>
    </w:p>
    <w:p xmlns:wp14="http://schemas.microsoft.com/office/word/2010/wordml" w:rsidP="3E6BAB9F" wp14:paraId="7C494D50" wp14:textId="2FA1DD93">
      <w:pPr>
        <w:spacing w:before="240" w:beforeAutospacing="off" w:after="240" w:afterAutospacing="off"/>
      </w:pPr>
      <w:r w:rsidRPr="3E6BAB9F" w:rsidR="209C6A37">
        <w:rPr>
          <w:rFonts w:ascii="Calibri" w:hAnsi="Calibri" w:eastAsia="Calibri" w:cs="Calibri"/>
          <w:noProof w:val="0"/>
          <w:sz w:val="22"/>
          <w:szCs w:val="22"/>
          <w:lang w:val="fi-FI"/>
        </w:rPr>
        <w:t>Roskaaminen koulun alueella on kielletty.</w:t>
      </w:r>
    </w:p>
    <w:p xmlns:wp14="http://schemas.microsoft.com/office/word/2010/wordml" w:rsidP="3E6BAB9F" wp14:paraId="1A7D49EF" wp14:textId="10CAF830">
      <w:pPr>
        <w:spacing w:before="240" w:beforeAutospacing="off" w:after="240" w:afterAutospacing="off"/>
      </w:pPr>
      <w:r w:rsidRPr="3E6BAB9F" w:rsidR="209C6A37">
        <w:rPr>
          <w:rFonts w:ascii="Calibri" w:hAnsi="Calibri" w:eastAsia="Calibri" w:cs="Calibri"/>
          <w:noProof w:val="0"/>
          <w:sz w:val="22"/>
          <w:szCs w:val="22"/>
          <w:lang w:val="fi-FI"/>
        </w:rPr>
        <w:t xml:space="preserve">Oppilaan </w:t>
      </w:r>
      <w:r w:rsidRPr="3E6BAB9F" w:rsidR="209C6A37">
        <w:rPr>
          <w:rFonts w:ascii="Calibri" w:hAnsi="Calibri" w:eastAsia="Calibri" w:cs="Calibri"/>
          <w:noProof w:val="0"/>
          <w:sz w:val="22"/>
          <w:szCs w:val="22"/>
          <w:u w:val="single"/>
          <w:lang w:val="fi-FI"/>
        </w:rPr>
        <w:t>velvollisuudesta korvata</w:t>
      </w:r>
      <w:r w:rsidRPr="3E6BAB9F" w:rsidR="209C6A37">
        <w:rPr>
          <w:rFonts w:ascii="Calibri" w:hAnsi="Calibri" w:eastAsia="Calibri" w:cs="Calibri"/>
          <w:noProof w:val="0"/>
          <w:sz w:val="22"/>
          <w:szCs w:val="22"/>
          <w:lang w:val="fi-FI"/>
        </w:rPr>
        <w:t xml:space="preserve"> aiheuttamansa vahinko säädetään vahingon- korvauslaissa(412/1974) Vahingoista tulee ilmoittaa oppilaan huoltajalle tai tämän muulle lailliselle edustajalle.</w:t>
      </w:r>
      <w:hyperlink w:anchor="a30.12.2013-1267" r:id="Rc52bd2c7bb0e4f3a">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42ECC09D" wp14:textId="5D4FB9F2">
      <w:pPr>
        <w:spacing w:before="240" w:beforeAutospacing="off" w:after="240" w:afterAutospacing="off"/>
      </w:pPr>
      <w:r w:rsidRPr="3E6BAB9F" w:rsidR="209C6A37">
        <w:rPr>
          <w:rFonts w:ascii="Calibri" w:hAnsi="Calibri" w:eastAsia="Calibri" w:cs="Calibri"/>
          <w:noProof w:val="0"/>
          <w:sz w:val="22"/>
          <w:szCs w:val="22"/>
          <w:lang w:val="fi-FI"/>
        </w:rPr>
        <w:t>Jos tekijä on varmuudella tiedossa ja yksilöitävissä, koulun opettaja tai rehtori voi kasvatuksellisista syistä määrätä oppilaan puhdistamaan tai uudelleen järjestämään oppilaan tahallaan tai huolimattomuuttaan likaaman tai epäjärjestykseen saattaman koulun omaisuuden tai tilan.</w:t>
      </w:r>
    </w:p>
    <w:p xmlns:wp14="http://schemas.microsoft.com/office/word/2010/wordml" w:rsidP="3E6BAB9F" wp14:paraId="77C88D79" wp14:textId="51F7A9FB">
      <w:pPr>
        <w:spacing w:before="240" w:beforeAutospacing="off" w:after="240" w:afterAutospacing="off"/>
      </w:pPr>
      <w:r w:rsidRPr="3E6BAB9F" w:rsidR="209C6A37">
        <w:rPr>
          <w:rFonts w:ascii="Calibri" w:hAnsi="Calibri" w:eastAsia="Calibri" w:cs="Calibri"/>
          <w:noProof w:val="0"/>
          <w:sz w:val="22"/>
          <w:szCs w:val="22"/>
          <w:lang w:val="fi-FI"/>
        </w:rPr>
        <w:t>Tehtävä tulee suorittaa valvotusti eikä se saa muodostua oppilaan ikä ja kehitystaso huomioon ottaen oppilaalle vaaralliseksi tai raskaaksi eikä sen suorittaminen saa kestää enempää kuin kaksi tuntia. Oppilas ei voi tehtävän suorittamisen vuoksi jäädä pois opetuksesta.</w:t>
      </w:r>
    </w:p>
    <w:p xmlns:wp14="http://schemas.microsoft.com/office/word/2010/wordml" w:rsidP="3E6BAB9F" wp14:paraId="1957BD8F" wp14:textId="7E1CB491">
      <w:pPr>
        <w:spacing w:before="240" w:beforeAutospacing="off" w:after="240" w:afterAutospacing="off"/>
      </w:pPr>
      <w:r w:rsidRPr="3E6BAB9F" w:rsidR="209C6A37">
        <w:rPr>
          <w:rFonts w:ascii="Calibri" w:hAnsi="Calibri" w:eastAsia="Calibri" w:cs="Calibri"/>
          <w:noProof w:val="0"/>
          <w:sz w:val="22"/>
          <w:szCs w:val="22"/>
          <w:lang w:val="fi-FI"/>
        </w:rPr>
        <w:t xml:space="preserve"> Mikäli tehtävä suoritetaan oppilaan työpäivän ulkopuolella, siitä tulee ilmoittaa oppilaan huoltajalle tai muulle lailliselle edustajalle. Tehtävän suorittaminen tulee ottaa huomioon päätettäessä tämän lain mukaisista kurinpidollisista toimenpiteistä. </w:t>
      </w:r>
      <w:hyperlink w:anchor="a30.12.2013-1267" r:id="R289b6de94ff34675">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5EB2C954" wp14:textId="785018CC">
      <w:pPr>
        <w:spacing w:before="240" w:beforeAutospacing="off" w:after="240" w:afterAutospacing="off"/>
      </w:pPr>
    </w:p>
    <w:p xmlns:wp14="http://schemas.microsoft.com/office/word/2010/wordml" w:rsidP="3E6BAB9F" wp14:paraId="48C47443" wp14:textId="3DA763E9">
      <w:pPr>
        <w:spacing w:before="240" w:beforeAutospacing="off" w:after="240" w:afterAutospacing="off"/>
      </w:pPr>
      <w:r w:rsidRPr="3E6BAB9F" w:rsidR="209C6A37">
        <w:rPr>
          <w:rFonts w:ascii="Calibri" w:hAnsi="Calibri" w:eastAsia="Calibri" w:cs="Calibri"/>
          <w:b w:val="1"/>
          <w:bCs w:val="1"/>
          <w:noProof w:val="0"/>
          <w:sz w:val="22"/>
          <w:szCs w:val="22"/>
          <w:lang w:val="fi-FI"/>
        </w:rPr>
        <w:t>TURVALLISUUS</w:t>
      </w:r>
    </w:p>
    <w:p xmlns:wp14="http://schemas.microsoft.com/office/word/2010/wordml" w:rsidP="3E6BAB9F" wp14:paraId="0E699996" wp14:textId="03626E3E">
      <w:pPr>
        <w:spacing w:before="240" w:beforeAutospacing="off" w:after="240" w:afterAutospacing="off"/>
      </w:pPr>
      <w:r w:rsidRPr="3E6BAB9F" w:rsidR="209C6A37">
        <w:rPr>
          <w:rFonts w:ascii="Calibri" w:hAnsi="Calibri" w:eastAsia="Calibri" w:cs="Calibri"/>
          <w:noProof w:val="0"/>
          <w:sz w:val="22"/>
          <w:szCs w:val="22"/>
          <w:lang w:val="fi-FI"/>
        </w:rPr>
        <w:t>Välituntien aikana ja muutoinkin on kivien, käpyjen, lumipallojen ja muun vastaavan heittäminen yleisen turvallisuuden vuoksi kielletty. Keinuista hyppiminen ja tavaroiden heittäminen on kielletty. Mikäli koulun piha-alueelle tulee moottoriajoneuvoja, on noudatettava erityistä varovaisuutta.</w:t>
      </w:r>
    </w:p>
    <w:p xmlns:wp14="http://schemas.microsoft.com/office/word/2010/wordml" w:rsidP="3E6BAB9F" wp14:paraId="4F9A9FE5" wp14:textId="53672A78">
      <w:pPr>
        <w:spacing w:before="240" w:beforeAutospacing="off" w:after="240" w:afterAutospacing="off"/>
      </w:pPr>
      <w:r w:rsidRPr="3E6BAB9F" w:rsidR="209C6A37">
        <w:rPr>
          <w:rFonts w:ascii="Calibri" w:hAnsi="Calibri" w:eastAsia="Calibri" w:cs="Calibri"/>
          <w:noProof w:val="0"/>
          <w:sz w:val="22"/>
          <w:szCs w:val="22"/>
          <w:lang w:val="fi-FI"/>
        </w:rPr>
        <w:t>Mikäli oppilas havaitsee koulun alueella turvallisuuteen liittyvän asian, hänen pitää ilmoittaa siitä välittömästi henkilökuntaan kuuluvalle henkilölle.</w:t>
      </w:r>
    </w:p>
    <w:p xmlns:wp14="http://schemas.microsoft.com/office/word/2010/wordml" w:rsidP="3E6BAB9F" wp14:paraId="0AE805EB" wp14:textId="67A5128A">
      <w:pPr>
        <w:spacing w:before="240" w:beforeAutospacing="off" w:after="240" w:afterAutospacing="off"/>
      </w:pPr>
      <w:r w:rsidRPr="3E6BAB9F" w:rsidR="209C6A37">
        <w:rPr>
          <w:rFonts w:ascii="Calibri" w:hAnsi="Calibri" w:eastAsia="Calibri" w:cs="Calibri"/>
          <w:noProof w:val="0"/>
          <w:sz w:val="22"/>
          <w:szCs w:val="22"/>
          <w:lang w:val="fi-FI"/>
        </w:rPr>
        <w:t>Kulkuvälineet jätetään niille varattuihin paikkoihin lukittuna. Koulu ei ole velvollinen vahingonkorvauksiin varkaustapauksissa. Välituntien aikana ei ajeta polkupyörillä, säilytysalueella/pyörätelineillä ei myöskään oleskella.</w:t>
      </w:r>
    </w:p>
    <w:p xmlns:wp14="http://schemas.microsoft.com/office/word/2010/wordml" w:rsidP="3E6BAB9F" wp14:paraId="7D92C94B" wp14:textId="76C9E469">
      <w:pPr>
        <w:spacing w:before="240" w:beforeAutospacing="off" w:after="240" w:afterAutospacing="off"/>
      </w:pPr>
      <w:r w:rsidRPr="3E6BAB9F" w:rsidR="209C6A37">
        <w:rPr>
          <w:rFonts w:ascii="Calibri" w:hAnsi="Calibri" w:eastAsia="Calibri" w:cs="Calibri"/>
          <w:noProof w:val="0"/>
          <w:sz w:val="22"/>
          <w:szCs w:val="22"/>
          <w:lang w:val="fi-FI"/>
        </w:rPr>
        <w:t>Koululla tai lähiliikuntapaikalla tapahtuvassa vapaa-aikatoiminnassa noudatetaan koulun järjestyssääntöjä. Lähiliikuntapaikan kentällä pyöräily on ehdottomasti kiellettyä.</w:t>
      </w:r>
    </w:p>
    <w:p xmlns:wp14="http://schemas.microsoft.com/office/word/2010/wordml" w:rsidP="3E6BAB9F" wp14:paraId="6933CF56" wp14:textId="249C7FC2">
      <w:pPr>
        <w:pStyle w:val="Normal"/>
        <w:spacing w:before="240" w:beforeAutospacing="off" w:after="240" w:afterAutospacing="off"/>
      </w:pPr>
    </w:p>
    <w:p xmlns:wp14="http://schemas.microsoft.com/office/word/2010/wordml" w:rsidP="3E6BAB9F" wp14:paraId="23132BB7" wp14:textId="28742524">
      <w:pPr>
        <w:spacing w:before="240" w:beforeAutospacing="off" w:after="240" w:afterAutospacing="off"/>
      </w:pPr>
      <w:r w:rsidRPr="3E6BAB9F" w:rsidR="209C6A37">
        <w:rPr>
          <w:rFonts w:ascii="Calibri" w:hAnsi="Calibri" w:eastAsia="Calibri" w:cs="Calibri"/>
          <w:b w:val="1"/>
          <w:bCs w:val="1"/>
          <w:noProof w:val="0"/>
          <w:sz w:val="22"/>
          <w:szCs w:val="22"/>
          <w:lang w:val="fi-FI"/>
        </w:rPr>
        <w:t>TIETOKONEEN, MATKAPUHELINTEN JA MUIDEN MOBIILILAITTEIDEN KÄYTTÖ</w:t>
      </w:r>
    </w:p>
    <w:p xmlns:wp14="http://schemas.microsoft.com/office/word/2010/wordml" w:rsidP="3E6BAB9F" wp14:paraId="47C4F139" wp14:textId="58ABE2B6">
      <w:pPr>
        <w:spacing w:before="240" w:beforeAutospacing="off" w:after="240" w:afterAutospacing="off"/>
      </w:pPr>
      <w:r w:rsidRPr="3E6BAB9F" w:rsidR="209C6A37">
        <w:rPr>
          <w:rFonts w:ascii="Calibri" w:hAnsi="Calibri" w:eastAsia="Calibri" w:cs="Calibri"/>
          <w:noProof w:val="0"/>
          <w:sz w:val="22"/>
          <w:szCs w:val="22"/>
          <w:lang w:val="fi-FI"/>
        </w:rPr>
        <w:t>Koulun omien kyseisten laitteiden käytöstä vastaavat opettajat. Oppilaiden omia laitteita käytetään opetuksessa opettajien ohjeiden mukaisesti.</w:t>
      </w:r>
    </w:p>
    <w:p xmlns:wp14="http://schemas.microsoft.com/office/word/2010/wordml" w:rsidP="3E6BAB9F" wp14:paraId="52F1FFCB" wp14:textId="5F766510">
      <w:pPr>
        <w:spacing w:before="240" w:beforeAutospacing="off" w:after="240" w:afterAutospacing="off"/>
      </w:pPr>
      <w:r w:rsidRPr="3E6BAB9F" w:rsidR="209C6A37">
        <w:rPr>
          <w:rFonts w:ascii="Calibri" w:hAnsi="Calibri" w:eastAsia="Calibri" w:cs="Calibri"/>
          <w:noProof w:val="0"/>
          <w:sz w:val="22"/>
          <w:szCs w:val="22"/>
          <w:lang w:val="fi-FI"/>
        </w:rPr>
        <w:t>Oppimisen tukena voidaan huoltajan kanssa sovittavilla tavoilla käyttää myös oppilaiden omia tai huoltajan oppilaan käyttöön antamia tietoteknisiä laitteita.</w:t>
      </w:r>
    </w:p>
    <w:p xmlns:wp14="http://schemas.microsoft.com/office/word/2010/wordml" w:rsidP="3E6BAB9F" wp14:paraId="6C4546E0" wp14:textId="2178948E">
      <w:pPr>
        <w:spacing w:before="240" w:beforeAutospacing="off" w:after="240" w:afterAutospacing="off"/>
      </w:pPr>
      <w:r w:rsidRPr="3E6BAB9F" w:rsidR="209C6A37">
        <w:rPr>
          <w:rFonts w:ascii="Calibri" w:hAnsi="Calibri" w:eastAsia="Calibri" w:cs="Calibri"/>
          <w:noProof w:val="0"/>
          <w:sz w:val="22"/>
          <w:szCs w:val="22"/>
          <w:lang w:val="fi-FI"/>
        </w:rPr>
        <w:t>Laitteiden käytön koulussa tulee olla lain, hyvien tapojen, koulun järjestyssääntöjen ja näiden käyttöehtojen mukaista.</w:t>
      </w:r>
    </w:p>
    <w:p xmlns:wp14="http://schemas.microsoft.com/office/word/2010/wordml" w:rsidP="3E6BAB9F" wp14:paraId="060E80A9" wp14:textId="73E68AC8">
      <w:pPr>
        <w:spacing w:before="240" w:beforeAutospacing="off" w:after="240" w:afterAutospacing="off"/>
      </w:pPr>
      <w:r w:rsidRPr="3E6BAB9F" w:rsidR="209C6A37">
        <w:rPr>
          <w:rFonts w:ascii="Calibri" w:hAnsi="Calibri" w:eastAsia="Calibri" w:cs="Calibri"/>
          <w:noProof w:val="0"/>
          <w:sz w:val="22"/>
          <w:szCs w:val="22"/>
          <w:lang w:val="fi-FI"/>
        </w:rPr>
        <w:t>Oppilas vastaa laitteen kuljettamisesta ja säilyttämisestä koulupäivän aikana sekä koulumatkoilla.</w:t>
      </w:r>
    </w:p>
    <w:p xmlns:wp14="http://schemas.microsoft.com/office/word/2010/wordml" w:rsidP="3E6BAB9F" wp14:paraId="6F54FAFB" wp14:textId="12580613">
      <w:pPr>
        <w:spacing w:before="240" w:beforeAutospacing="off" w:after="240" w:afterAutospacing="off"/>
      </w:pPr>
      <w:r w:rsidRPr="3E6BAB9F" w:rsidR="209C6A37">
        <w:rPr>
          <w:rFonts w:ascii="Calibri" w:hAnsi="Calibri" w:eastAsia="Calibri" w:cs="Calibri"/>
          <w:noProof w:val="0"/>
          <w:sz w:val="22"/>
          <w:szCs w:val="22"/>
          <w:lang w:val="fi-FI"/>
        </w:rPr>
        <w:t>Koulu ei vastaa laitteen katoamisesta tai rikkoontumisesta.</w:t>
      </w:r>
    </w:p>
    <w:p xmlns:wp14="http://schemas.microsoft.com/office/word/2010/wordml" w:rsidP="3E6BAB9F" wp14:paraId="58513C18" wp14:textId="7550A84A">
      <w:pPr>
        <w:spacing w:before="240" w:beforeAutospacing="off" w:after="240" w:afterAutospacing="off"/>
      </w:pPr>
    </w:p>
    <w:p xmlns:wp14="http://schemas.microsoft.com/office/word/2010/wordml" w:rsidP="3E6BAB9F" wp14:paraId="553F7CB6" wp14:textId="4BA7358C">
      <w:pPr>
        <w:spacing w:before="240" w:beforeAutospacing="off" w:after="240" w:afterAutospacing="off"/>
      </w:pPr>
      <w:r w:rsidRPr="3E6BAB9F" w:rsidR="209C6A37">
        <w:rPr>
          <w:rFonts w:ascii="Calibri" w:hAnsi="Calibri" w:eastAsia="Calibri" w:cs="Calibri"/>
          <w:b w:val="1"/>
          <w:bCs w:val="1"/>
          <w:noProof w:val="0"/>
          <w:sz w:val="22"/>
          <w:szCs w:val="22"/>
          <w:lang w:val="fi-FI"/>
        </w:rPr>
        <w:t>PÄIHTEET JA VAARALLISET AINEET</w:t>
      </w:r>
    </w:p>
    <w:p xmlns:wp14="http://schemas.microsoft.com/office/word/2010/wordml" w:rsidP="3E6BAB9F" wp14:paraId="3E2C6752" wp14:textId="30B5630F">
      <w:pPr>
        <w:spacing w:before="240" w:beforeAutospacing="off" w:after="240" w:afterAutospacing="off"/>
      </w:pPr>
      <w:r w:rsidRPr="3E6BAB9F" w:rsidR="209C6A37">
        <w:rPr>
          <w:rFonts w:ascii="Calibri" w:hAnsi="Calibri" w:eastAsia="Calibri" w:cs="Calibri"/>
          <w:noProof w:val="0"/>
          <w:sz w:val="22"/>
          <w:szCs w:val="22"/>
          <w:lang w:val="fi-FI"/>
        </w:rPr>
        <w:t>Laissa kiellettyjen, vaarallisten tai omaisuuden vahingoittamiseen tarkoitettujen esineiden tai aineiden tuominen kouluun on ehdottomasti kiellettyä.</w:t>
      </w:r>
    </w:p>
    <w:p xmlns:wp14="http://schemas.microsoft.com/office/word/2010/wordml" w:rsidP="3E6BAB9F" wp14:paraId="3F13A909" wp14:textId="0EF4BB2B">
      <w:pPr>
        <w:spacing w:before="240" w:beforeAutospacing="off" w:after="240" w:afterAutospacing="off"/>
      </w:pPr>
      <w:r w:rsidRPr="3E6BAB9F" w:rsidR="209C6A37">
        <w:rPr>
          <w:rFonts w:ascii="Calibri" w:hAnsi="Calibri" w:eastAsia="Calibri" w:cs="Calibri"/>
          <w:noProof w:val="0"/>
          <w:sz w:val="22"/>
          <w:szCs w:val="22"/>
          <w:lang w:val="fi-FI"/>
        </w:rPr>
        <w:t>Alkoholia tupakkatuotteita ja huumaavia aineita ei saa tuoda ja käyttää koulussa.</w:t>
      </w:r>
    </w:p>
    <w:p xmlns:wp14="http://schemas.microsoft.com/office/word/2010/wordml" w:rsidP="3E6BAB9F" wp14:paraId="0650C74E" wp14:textId="04C3B74A">
      <w:pPr>
        <w:pStyle w:val="Normal"/>
        <w:spacing w:before="240" w:beforeAutospacing="off" w:after="240" w:afterAutospacing="off"/>
        <w:rPr>
          <w:rFonts w:ascii="Calibri" w:hAnsi="Calibri" w:eastAsia="Calibri" w:cs="Calibri"/>
          <w:noProof w:val="0"/>
          <w:sz w:val="22"/>
          <w:szCs w:val="22"/>
          <w:lang w:val="fi-FI"/>
        </w:rPr>
      </w:pPr>
    </w:p>
    <w:p xmlns:wp14="http://schemas.microsoft.com/office/word/2010/wordml" w:rsidP="3E6BAB9F" wp14:paraId="64D992E9" wp14:textId="125F6FAE">
      <w:pPr>
        <w:spacing w:before="240" w:beforeAutospacing="off" w:after="240" w:afterAutospacing="off"/>
      </w:pPr>
      <w:r w:rsidRPr="3E6BAB9F" w:rsidR="209C6A37">
        <w:rPr>
          <w:rFonts w:ascii="Calibri" w:hAnsi="Calibri" w:eastAsia="Calibri" w:cs="Calibri"/>
          <w:b w:val="1"/>
          <w:bCs w:val="1"/>
          <w:noProof w:val="0"/>
          <w:sz w:val="22"/>
          <w:szCs w:val="22"/>
          <w:lang w:val="fi-FI"/>
        </w:rPr>
        <w:t>KURINPITO</w:t>
      </w:r>
    </w:p>
    <w:p xmlns:wp14="http://schemas.microsoft.com/office/word/2010/wordml" w:rsidP="3E6BAB9F" wp14:paraId="1C49213E" wp14:textId="1AF6E20D">
      <w:pPr>
        <w:spacing w:before="240" w:beforeAutospacing="off" w:after="240" w:afterAutospacing="off"/>
      </w:pPr>
      <w:r w:rsidRPr="3E6BAB9F" w:rsidR="209C6A37">
        <w:rPr>
          <w:rFonts w:ascii="Calibri" w:hAnsi="Calibri" w:eastAsia="Calibri" w:cs="Calibri"/>
          <w:noProof w:val="0"/>
          <w:sz w:val="22"/>
          <w:szCs w:val="22"/>
          <w:lang w:val="fi-FI"/>
        </w:rPr>
        <w:t xml:space="preserve">     PeL35 a § </w:t>
      </w:r>
      <w:hyperlink w:anchor="a30.12.2013-1267" r:id="R5d2f198bcbd94ce3">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61429140" wp14:textId="494E9B33">
      <w:pPr>
        <w:spacing w:before="240" w:beforeAutospacing="off" w:after="240" w:afterAutospacing="off"/>
      </w:pPr>
      <w:r w:rsidRPr="3E6BAB9F" w:rsidR="209C6A37">
        <w:rPr>
          <w:rFonts w:ascii="Calibri" w:hAnsi="Calibri" w:eastAsia="Calibri" w:cs="Calibri"/>
          <w:noProof w:val="0"/>
          <w:sz w:val="22"/>
          <w:szCs w:val="22"/>
          <w:lang w:val="fi-FI"/>
        </w:rPr>
        <w:t xml:space="preserve">     Kasvatuskeskustelu</w:t>
      </w:r>
    </w:p>
    <w:p xmlns:wp14="http://schemas.microsoft.com/office/word/2010/wordml" w:rsidP="3E6BAB9F" wp14:paraId="0138F3DC" wp14:textId="1EE244C4">
      <w:pPr>
        <w:spacing w:before="240" w:beforeAutospacing="off" w:after="240" w:afterAutospacing="off"/>
      </w:pPr>
      <w:r w:rsidRPr="3E6BAB9F" w:rsidR="209C6A37">
        <w:rPr>
          <w:rFonts w:ascii="Calibri" w:hAnsi="Calibri" w:eastAsia="Calibri" w:cs="Calibri"/>
          <w:noProof w:val="0"/>
          <w:sz w:val="22"/>
          <w:szCs w:val="22"/>
          <w:lang w:val="fi-FI"/>
        </w:rPr>
        <w:t>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 Kasvatuskeskustelu voidaan järjestää kerralla tai useammassa osassa koulupäivän aikana tai sen ulkopuolella.</w:t>
      </w:r>
    </w:p>
    <w:p xmlns:wp14="http://schemas.microsoft.com/office/word/2010/wordml" w:rsidP="3E6BAB9F" wp14:paraId="1451E6F0" wp14:textId="6D5E61D2">
      <w:pPr>
        <w:spacing w:before="240" w:beforeAutospacing="off" w:after="240" w:afterAutospacing="off"/>
      </w:pPr>
      <w:r w:rsidRPr="3E6BAB9F" w:rsidR="209C6A37">
        <w:rPr>
          <w:rFonts w:ascii="Calibri" w:hAnsi="Calibri" w:eastAsia="Calibri" w:cs="Calibri"/>
          <w:noProof w:val="0"/>
          <w:sz w:val="22"/>
          <w:szCs w:val="22"/>
          <w:lang w:val="fi-FI"/>
        </w:rPr>
        <w:t>Kasvatuskeskustelussa yksilöidään toimenpiteeseen johtanut teko tai laiminlyönti yhdessä oppilaan kanssa ja tarvittaessa selvitetään laajemmin käyttäytymisen syyt ja seuraukset sekä keinot koulussa käyttäytymisen ja oppilaan hyvinvoinnin parantamiseksi.</w:t>
      </w:r>
    </w:p>
    <w:p xmlns:wp14="http://schemas.microsoft.com/office/word/2010/wordml" w:rsidP="3E6BAB9F" wp14:paraId="345DDB0A" wp14:textId="47DA845C">
      <w:pPr>
        <w:spacing w:before="240" w:beforeAutospacing="off" w:after="240" w:afterAutospacing="off"/>
      </w:pPr>
      <w:r w:rsidRPr="3E6BAB9F" w:rsidR="209C6A37">
        <w:rPr>
          <w:rFonts w:ascii="Calibri" w:hAnsi="Calibri" w:eastAsia="Calibri" w:cs="Calibri"/>
          <w:noProof w:val="0"/>
          <w:sz w:val="22"/>
          <w:szCs w:val="22"/>
          <w:lang w:val="fi-FI"/>
        </w:rPr>
        <w:t>Kasvatuskeskusteluun määrää koulun opettaja tai rehtori. Kasvatuskeskustelu tulee kirjata ja siitä tulee ilmoittaa oppilaan huoltajille. Huoltajalle tulee varata mahdollisuus osallistua kasvatuskeskusteluun tai osaan siitä, jos se 2 momentissa esitetty huomioon ottaen katsotaan tarpeelliseksi.</w:t>
      </w:r>
    </w:p>
    <w:p xmlns:wp14="http://schemas.microsoft.com/office/word/2010/wordml" w:rsidP="3E6BAB9F" wp14:paraId="36589AA2" wp14:textId="598C6FDE">
      <w:pPr>
        <w:spacing w:before="240" w:beforeAutospacing="off" w:after="240" w:afterAutospacing="off"/>
      </w:pPr>
      <w:r w:rsidRPr="3E6BAB9F" w:rsidR="209C6A37">
        <w:rPr>
          <w:rFonts w:ascii="Calibri" w:hAnsi="Calibri" w:eastAsia="Calibri" w:cs="Calibri"/>
          <w:noProof w:val="0"/>
          <w:sz w:val="22"/>
          <w:szCs w:val="22"/>
          <w:lang w:val="fi-FI"/>
        </w:rPr>
        <w:t>Jälki-istunto</w:t>
      </w:r>
    </w:p>
    <w:p xmlns:wp14="http://schemas.microsoft.com/office/word/2010/wordml" w:rsidP="3E6BAB9F" wp14:paraId="679407EC" wp14:textId="672663F0">
      <w:pPr>
        <w:spacing w:before="240" w:beforeAutospacing="off" w:after="240" w:afterAutospacing="off"/>
      </w:pPr>
      <w:r w:rsidRPr="3E6BAB9F" w:rsidR="209C6A37">
        <w:rPr>
          <w:rFonts w:ascii="Calibri" w:hAnsi="Calibri" w:eastAsia="Calibri" w:cs="Calibri"/>
          <w:noProof w:val="0"/>
          <w:sz w:val="22"/>
          <w:szCs w:val="22"/>
          <w:lang w:val="fi-FI"/>
        </w:rPr>
        <w:t xml:space="preserve">Jälki-istunnossa voidaan teettää kirjallisia tai suullisia tehtäviä, harjoituksia ja tehtäviä, joiden tulee olla kasvatusta, opetusta ja kehitystä tukevia, oikeassa suhteessa oppilaan tekoon tai laiminlyöntiin sekä ikä ja kehitystaso huomioon ottaen oppilaalle sopivia. Oppilas voidaan myös velvoittaa istumaan hiljaa jälki-istunnon ajan. </w:t>
      </w:r>
      <w:hyperlink w:anchor="a30.12.2013-1267" r:id="R709bdd53755e492c">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170C2C9E" wp14:textId="78B6B10C">
      <w:pPr>
        <w:spacing w:before="240" w:beforeAutospacing="off" w:after="240" w:afterAutospacing="off"/>
      </w:pPr>
      <w:r w:rsidRPr="3E6BAB9F" w:rsidR="209C6A37">
        <w:rPr>
          <w:rFonts w:ascii="Calibri" w:hAnsi="Calibri" w:eastAsia="Calibri" w:cs="Calibri"/>
          <w:noProof w:val="0"/>
          <w:sz w:val="22"/>
          <w:szCs w:val="22"/>
          <w:lang w:val="fi-FI"/>
        </w:rPr>
        <w:t>Jälki-istuntoa ei voida järjestää siten, että oppilas joutuisi sen seurauksena jäämään pois opetussuunnitelman tai muun koulun toimintaa koskevan suunnitelman mukaisesta opetuksesta.</w:t>
      </w:r>
      <w:hyperlink w:anchor="a30.12.2013-1267" r:id="R9e2b54ec4dda4343">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0C539A77" wp14:textId="64089FFC">
      <w:pPr>
        <w:spacing w:before="240" w:beforeAutospacing="off" w:after="240" w:afterAutospacing="off"/>
      </w:pPr>
      <w:r w:rsidRPr="3E6BAB9F" w:rsidR="209C6A37">
        <w:rPr>
          <w:rFonts w:ascii="Calibri" w:hAnsi="Calibri" w:eastAsia="Calibri" w:cs="Calibri"/>
          <w:noProof w:val="0"/>
          <w:sz w:val="22"/>
          <w:szCs w:val="22"/>
          <w:lang w:val="fi-FI"/>
        </w:rPr>
        <w:t>PeL 36§</w:t>
      </w:r>
    </w:p>
    <w:p xmlns:wp14="http://schemas.microsoft.com/office/word/2010/wordml" w:rsidP="3E6BAB9F" wp14:paraId="34094A15" wp14:textId="5EA9DD31">
      <w:pPr>
        <w:spacing w:before="240" w:beforeAutospacing="off" w:after="240" w:afterAutospacing="off"/>
      </w:pPr>
      <w:r w:rsidRPr="3E6BAB9F" w:rsidR="209C6A37">
        <w:rPr>
          <w:rFonts w:ascii="Calibri" w:hAnsi="Calibri" w:eastAsia="Calibri" w:cs="Calibri"/>
          <w:noProof w:val="0"/>
          <w:sz w:val="22"/>
          <w:szCs w:val="22"/>
          <w:lang w:val="fi-FI"/>
        </w:rPr>
        <w:t>Oppilas, joka häiritsee opetusta tai muuten rikkoo koulun järjestystä, taikka menettelee vilpillisesti, voidaan määrätä jälki-istuntoon enintään kahdeksi tunniksi tai hänelle voidaan antaa kirjallinen varoitus. Jos rikkomus on vakava tai jos oppilas jatkaa edellä tarkoitettua epäasiallista käyttäytymistä jälki-istunnon tai kirjallisen varoituksen saatuaan, oppilas voidaan erottaa enintään kolmeksi kuukaudeksi. Kirjallinen varoitus ja määräaikainen erottaminen ovat kurinpitorangaistuksia.</w:t>
      </w:r>
    </w:p>
    <w:p xmlns:wp14="http://schemas.microsoft.com/office/word/2010/wordml" w:rsidP="3E6BAB9F" wp14:paraId="628DE244" wp14:textId="7A82ACE4">
      <w:pPr>
        <w:spacing w:before="240" w:beforeAutospacing="off" w:after="240" w:afterAutospacing="off"/>
      </w:pPr>
      <w:r w:rsidRPr="3E6BAB9F" w:rsidR="209C6A37">
        <w:rPr>
          <w:rFonts w:ascii="Calibri" w:hAnsi="Calibri" w:eastAsia="Calibri" w:cs="Calibri"/>
          <w:noProof w:val="0"/>
          <w:sz w:val="22"/>
          <w:szCs w:val="22"/>
          <w:lang w:val="fi-FI"/>
        </w:rPr>
        <w:t>Opetusta häiritsevä oppilas voidaan määrätä poistumaan jäljellä olevan oppitunnin ajaksi luokkahuoneesta tai muusta tilasta, jossa opetusta annetaan, taikka koulun järjestämästä tilaisuudesta.</w:t>
      </w:r>
    </w:p>
    <w:p xmlns:wp14="http://schemas.microsoft.com/office/word/2010/wordml" w:rsidP="3E6BAB9F" wp14:paraId="0D4B5E25" wp14:textId="55C45984">
      <w:pPr>
        <w:spacing w:before="240" w:beforeAutospacing="off" w:after="240" w:afterAutospacing="off"/>
      </w:pPr>
      <w:r w:rsidRPr="3E6BAB9F" w:rsidR="209C6A37">
        <w:rPr>
          <w:rFonts w:ascii="Calibri" w:hAnsi="Calibri" w:eastAsia="Calibri" w:cs="Calibri"/>
          <w:noProof w:val="0"/>
          <w:sz w:val="22"/>
          <w:szCs w:val="22"/>
          <w:lang w:val="fi-FI"/>
        </w:rPr>
        <w:t>Oppilaan osallistuminen voidaan evätä enintään jäljellä olevan työpäivän ajaksi, jos on olemassa vaara, että toisen oppilaan taikka koulussa työskentelevän henkilön turvallisuus kärsii oppilaan väkivaltaisen tai uhkaavan käyttäytymisen vuoksi taikka opetus tai siihen liittyvä toiminta vaikeutuu kohtuuttomasti oppilaan häiritsevän käyttäytymisen vuoksi.</w:t>
      </w:r>
    </w:p>
    <w:p xmlns:wp14="http://schemas.microsoft.com/office/word/2010/wordml" w:rsidP="3E6BAB9F" wp14:paraId="7A9C2889" wp14:textId="7694F538">
      <w:pPr>
        <w:spacing w:before="240" w:beforeAutospacing="off" w:after="240" w:afterAutospacing="off"/>
      </w:pPr>
      <w:r w:rsidRPr="3E6BAB9F" w:rsidR="209C6A37">
        <w:rPr>
          <w:rFonts w:ascii="Calibri" w:hAnsi="Calibri" w:eastAsia="Calibri" w:cs="Calibri"/>
          <w:noProof w:val="0"/>
          <w:sz w:val="22"/>
          <w:szCs w:val="22"/>
          <w:lang w:val="fi-FI"/>
        </w:rPr>
        <w:t>Kotitehtävänsä laiminlyönyt oppilas voidaan määrätä työpäivän päätyttyä enintään tunniksi kerrallaan valvonnan alaisena suorittamaan tehtäviään.</w:t>
      </w:r>
    </w:p>
    <w:p xmlns:wp14="http://schemas.microsoft.com/office/word/2010/wordml" w:rsidP="3E6BAB9F" wp14:paraId="741597EE" wp14:textId="77C3911B">
      <w:pPr>
        <w:spacing w:before="240" w:beforeAutospacing="off" w:after="240" w:afterAutospacing="off"/>
      </w:pPr>
    </w:p>
    <w:p xmlns:wp14="http://schemas.microsoft.com/office/word/2010/wordml" w:rsidP="3E6BAB9F" wp14:paraId="773C47E7" wp14:textId="30CB123D">
      <w:pPr>
        <w:spacing w:before="240" w:beforeAutospacing="off" w:after="240" w:afterAutospacing="off"/>
      </w:pPr>
      <w:r w:rsidRPr="3E6BAB9F" w:rsidR="209C6A37">
        <w:rPr>
          <w:rFonts w:ascii="Calibri" w:hAnsi="Calibri" w:eastAsia="Calibri" w:cs="Calibri"/>
          <w:noProof w:val="0"/>
          <w:sz w:val="22"/>
          <w:szCs w:val="22"/>
          <w:lang w:val="fi-FI"/>
        </w:rPr>
        <w:t xml:space="preserve">     PeL36 a § </w:t>
      </w:r>
      <w:hyperlink w:anchor="a13.6.2003-477" r:id="R82fc4270288d4fd5">
        <w:r w:rsidRPr="3E6BAB9F" w:rsidR="209C6A37">
          <w:rPr>
            <w:rStyle w:val="Hyperlink"/>
            <w:rFonts w:ascii="Calibri" w:hAnsi="Calibri" w:eastAsia="Calibri" w:cs="Calibri"/>
            <w:noProof w:val="0"/>
            <w:sz w:val="22"/>
            <w:szCs w:val="22"/>
            <w:lang w:val="fi-FI"/>
          </w:rPr>
          <w:t>(13.6.2003/477)</w:t>
        </w:r>
      </w:hyperlink>
    </w:p>
    <w:p xmlns:wp14="http://schemas.microsoft.com/office/word/2010/wordml" w:rsidP="3E6BAB9F" wp14:paraId="2E2D9CD5" wp14:textId="64E61BDA">
      <w:pPr>
        <w:spacing w:before="240" w:beforeAutospacing="off" w:after="240" w:afterAutospacing="off"/>
      </w:pPr>
      <w:r w:rsidRPr="3E6BAB9F" w:rsidR="209C6A37">
        <w:rPr>
          <w:rFonts w:ascii="Calibri" w:hAnsi="Calibri" w:eastAsia="Calibri" w:cs="Calibri"/>
          <w:noProof w:val="0"/>
          <w:sz w:val="22"/>
          <w:szCs w:val="22"/>
          <w:lang w:val="fi-FI"/>
        </w:rPr>
        <w:t xml:space="preserve">     Menettely kurinpitoasiassa ja erottamisen täytäntöönpano</w:t>
      </w:r>
    </w:p>
    <w:p xmlns:wp14="http://schemas.microsoft.com/office/word/2010/wordml" w:rsidP="3E6BAB9F" wp14:paraId="38F235B7" wp14:textId="1A22EA3A">
      <w:pPr>
        <w:spacing w:before="240" w:beforeAutospacing="off" w:after="240" w:afterAutospacing="off"/>
      </w:pPr>
      <w:r w:rsidRPr="3E6BAB9F" w:rsidR="209C6A37">
        <w:rPr>
          <w:rFonts w:ascii="Calibri" w:hAnsi="Calibri" w:eastAsia="Calibri" w:cs="Calibri"/>
          <w:noProof w:val="0"/>
          <w:sz w:val="22"/>
          <w:szCs w:val="22"/>
          <w:lang w:val="fi-FI"/>
        </w:rPr>
        <w:t>Ennen oppilaan määräämistä jälki-istuntoon, kirjallisen varoituksen antamista oppilaalle ja oppilaan määräaikaista erottamista on yksilöitävä toimenpiteeseen johtava teko tai laiminlyönti, kuultava oppilasta ja hankittava muu tarpeellinen selvitys. Ennen kurinpitorangaistuksen antamista on oppilaan huoltajalle varattava tilaisuus tulla kuulluksi. Muista 36 §:ssä tarkoitetuista toimenpiteistä on ilmoitettava oppilaan huoltajalle ja opetuksen epäämisestä tarvittaessa koulun sijaintikunnan sosiaalihuollon toimeenpanoon kuuluvia tehtäviä hoitavalle viranomaiselle. Määräaikaisesta erottamisesta ja kirjallisesta varoituksesta tulee antaa päätös, ja muut 36 §:ssä tarkoitetut toimenpiteet tulee kirjata.</w:t>
      </w:r>
    </w:p>
    <w:p xmlns:wp14="http://schemas.microsoft.com/office/word/2010/wordml" w:rsidP="3E6BAB9F" wp14:paraId="5D14786F" wp14:textId="08560777">
      <w:pPr>
        <w:spacing w:before="240" w:beforeAutospacing="off" w:after="240" w:afterAutospacing="off"/>
      </w:pPr>
      <w:r w:rsidRPr="3E6BAB9F" w:rsidR="209C6A37">
        <w:rPr>
          <w:rFonts w:ascii="Calibri" w:hAnsi="Calibri" w:eastAsia="Calibri" w:cs="Calibri"/>
          <w:noProof w:val="0"/>
          <w:sz w:val="22"/>
          <w:szCs w:val="22"/>
          <w:lang w:val="fi-FI"/>
        </w:rPr>
        <w:t>Opetuksen järjestäjän tulee järjestää opetus, joka estää määräajaksi erotetun oppilaan jäämisen jälkeen vuosiluokkansa ja opetusryhmänsä edistymisestä. Erotetulle oppilaalle laaditaan opetussuunnitelmaan perustuva henkilökohtainen suunnitelma, jonka mukaan opetus toteutetaan ja oppimista seurataan.</w:t>
      </w:r>
    </w:p>
    <w:p xmlns:wp14="http://schemas.microsoft.com/office/word/2010/wordml" w:rsidP="3E6BAB9F" wp14:paraId="39CAEDE1" wp14:textId="23F3F108">
      <w:pPr>
        <w:spacing w:before="240" w:beforeAutospacing="off" w:after="240" w:afterAutospacing="off"/>
      </w:pPr>
      <w:r w:rsidRPr="3E6BAB9F" w:rsidR="209C6A37">
        <w:rPr>
          <w:rFonts w:ascii="Calibri" w:hAnsi="Calibri" w:eastAsia="Calibri" w:cs="Calibri"/>
          <w:noProof w:val="0"/>
          <w:sz w:val="22"/>
          <w:szCs w:val="22"/>
          <w:lang w:val="fi-FI"/>
        </w:rPr>
        <w:t xml:space="preserve">Määräaikaista erottamista koskevan päätöksen täytäntöönpanosta on voimassa, mitä hallintolainkäyttölain </w:t>
      </w:r>
      <w:hyperlink r:id="R1898c86541294213">
        <w:r w:rsidRPr="3E6BAB9F" w:rsidR="209C6A37">
          <w:rPr>
            <w:rStyle w:val="Hyperlink"/>
            <w:rFonts w:ascii="Calibri" w:hAnsi="Calibri" w:eastAsia="Calibri" w:cs="Calibri"/>
            <w:noProof w:val="0"/>
            <w:sz w:val="22"/>
            <w:szCs w:val="22"/>
            <w:lang w:val="fi-FI"/>
          </w:rPr>
          <w:t>(586/1996) 31 §:n</w:t>
        </w:r>
      </w:hyperlink>
      <w:r w:rsidRPr="3E6BAB9F" w:rsidR="209C6A37">
        <w:rPr>
          <w:rFonts w:ascii="Calibri" w:hAnsi="Calibri" w:eastAsia="Calibri" w:cs="Calibri"/>
          <w:noProof w:val="0"/>
          <w:sz w:val="22"/>
          <w:szCs w:val="22"/>
          <w:lang w:val="fi-FI"/>
        </w:rPr>
        <w:t xml:space="preserve"> 1 ja 2 momentissa ja 32 §:ssä säädetään, ja lisäksi, mitä jäljempänä 4 momentissa säädetään.</w:t>
      </w:r>
    </w:p>
    <w:p xmlns:wp14="http://schemas.microsoft.com/office/word/2010/wordml" w:rsidP="3E6BAB9F" wp14:paraId="6DC7A0B7" wp14:textId="6689A7E0">
      <w:pPr>
        <w:spacing w:before="240" w:beforeAutospacing="off" w:after="240" w:afterAutospacing="off"/>
      </w:pPr>
      <w:r w:rsidRPr="3E6BAB9F" w:rsidR="209C6A37">
        <w:rPr>
          <w:rFonts w:ascii="Calibri" w:hAnsi="Calibri" w:eastAsia="Calibri" w:cs="Calibri"/>
          <w:noProof w:val="0"/>
          <w:sz w:val="22"/>
          <w:szCs w:val="22"/>
          <w:lang w:val="fi-FI"/>
        </w:rPr>
        <w:t>Kun oppilas on käyttäytynyt niin väkivaltaisesti tai uhkaavasti, että toisen oppilaan tai koulussa tai muussa opetustilassa työskentelevän henkilön turvallisuus on kärsinyt tai vakavasti vaarantunut, ja on olemassa ilmeinen vaara, että väkivaltainen tai uhkaava käyttäytyminen toistuu, määräaikainen erottaminen voidaan panna täytäntöön sen estämättä, ettei päätös ole lainvoimainen.</w:t>
      </w:r>
    </w:p>
    <w:p xmlns:wp14="http://schemas.microsoft.com/office/word/2010/wordml" w:rsidP="3E6BAB9F" wp14:paraId="1219DF85" wp14:textId="4D071B45">
      <w:pPr>
        <w:spacing w:before="240" w:beforeAutospacing="off" w:after="240" w:afterAutospacing="off"/>
      </w:pPr>
      <w:r w:rsidRPr="3E6BAB9F" w:rsidR="209C6A37">
        <w:rPr>
          <w:rFonts w:ascii="Calibri" w:hAnsi="Calibri" w:eastAsia="Calibri" w:cs="Calibri"/>
          <w:noProof w:val="0"/>
          <w:sz w:val="22"/>
          <w:szCs w:val="22"/>
          <w:lang w:val="fi-FI"/>
        </w:rPr>
        <w:t>Määräaikaista erottamista koskevan päätöksen täytäntöönpanosta lainvoimaa vailla olevana ja täytäntöönpanon alkamisen ajankohdasta on päätettävä samalla kun määräaikaisesta erottamisesta päätetään.</w:t>
      </w:r>
    </w:p>
    <w:p xmlns:wp14="http://schemas.microsoft.com/office/word/2010/wordml" w:rsidP="3E6BAB9F" wp14:paraId="6512E193" wp14:textId="6AB2C1CC">
      <w:pPr>
        <w:spacing w:before="240" w:beforeAutospacing="off" w:after="240" w:afterAutospacing="off"/>
      </w:pPr>
      <w:r w:rsidRPr="3E6BAB9F" w:rsidR="209C6A37">
        <w:rPr>
          <w:rFonts w:ascii="Calibri" w:hAnsi="Calibri" w:eastAsia="Calibri" w:cs="Calibri"/>
          <w:noProof w:val="0"/>
          <w:sz w:val="22"/>
          <w:szCs w:val="22"/>
          <w:lang w:val="fi-FI"/>
        </w:rPr>
        <w:t>Rehtorin ja opettajan päätösvallasta jälki-istunnon määräämisessä sekä 36 §:n 2–4 momentissa tarkoitetusta asiasta säädetään tarkemmin valtioneuvoston asetuksella.</w:t>
      </w:r>
    </w:p>
    <w:p xmlns:wp14="http://schemas.microsoft.com/office/word/2010/wordml" w:rsidP="3E6BAB9F" wp14:paraId="052440A7" wp14:textId="6F8A2C4F">
      <w:pPr>
        <w:spacing w:before="240" w:beforeAutospacing="off" w:after="240" w:afterAutospacing="off"/>
      </w:pPr>
      <w:r w:rsidRPr="3E6BAB9F" w:rsidR="209C6A37">
        <w:rPr>
          <w:rFonts w:ascii="Calibri" w:hAnsi="Calibri" w:eastAsia="Calibri" w:cs="Calibri"/>
          <w:noProof w:val="0"/>
          <w:sz w:val="22"/>
          <w:szCs w:val="22"/>
          <w:lang w:val="fi-FI"/>
        </w:rPr>
        <w:t>Määräaikaisesta erottamisesta päättää opetuksen järjestäjän asianomainen monijäseninen toimielin. Sosiaalihuollosta vastaavan toimielimen edustuksesta käsiteltäessä oppivelvollisen lapsen koulusta erottamista koskevaa asiaa säädetään lastensuojelulain 24 §:n 2 momentissa. Kirjallisen varoituksen antamisesta voi opetuksen järjestäjän niin päättäessä päättää myös koulun rehtori.</w:t>
      </w:r>
      <w:hyperlink w:anchor="a30.12.2013-1267" r:id="Rdead465f17cd4cba">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0A770A58" wp14:textId="05B28C23">
      <w:pPr>
        <w:spacing w:before="240" w:beforeAutospacing="off" w:after="240" w:afterAutospacing="off"/>
      </w:pPr>
    </w:p>
    <w:p xmlns:wp14="http://schemas.microsoft.com/office/word/2010/wordml" w:rsidP="3E6BAB9F" wp14:paraId="3993C5B9" wp14:textId="7C3B03F2">
      <w:pPr>
        <w:spacing w:before="240" w:beforeAutospacing="off" w:after="240" w:afterAutospacing="off"/>
      </w:pPr>
      <w:r w:rsidRPr="3E6BAB9F" w:rsidR="209C6A37">
        <w:rPr>
          <w:rFonts w:ascii="Calibri" w:hAnsi="Calibri" w:eastAsia="Calibri" w:cs="Calibri"/>
          <w:noProof w:val="0"/>
          <w:sz w:val="22"/>
          <w:szCs w:val="22"/>
          <w:lang w:val="fi-FI"/>
        </w:rPr>
        <w:t xml:space="preserve">     36 b § </w:t>
      </w:r>
      <w:hyperlink w:anchor="a13.6.2003-477" r:id="R76901b73f1ae4871">
        <w:r w:rsidRPr="3E6BAB9F" w:rsidR="209C6A37">
          <w:rPr>
            <w:rStyle w:val="Hyperlink"/>
            <w:rFonts w:ascii="Calibri" w:hAnsi="Calibri" w:eastAsia="Calibri" w:cs="Calibri"/>
            <w:noProof w:val="0"/>
            <w:sz w:val="22"/>
            <w:szCs w:val="22"/>
            <w:lang w:val="fi-FI"/>
          </w:rPr>
          <w:t>(13.6.2003/477)</w:t>
        </w:r>
      </w:hyperlink>
    </w:p>
    <w:p xmlns:wp14="http://schemas.microsoft.com/office/word/2010/wordml" w:rsidP="3E6BAB9F" wp14:paraId="72BF0CBF" wp14:textId="6A85E6B0">
      <w:pPr>
        <w:spacing w:before="240" w:beforeAutospacing="off" w:after="240" w:afterAutospacing="off"/>
      </w:pPr>
      <w:r w:rsidRPr="3E6BAB9F" w:rsidR="209C6A37">
        <w:rPr>
          <w:rFonts w:ascii="Calibri" w:hAnsi="Calibri" w:eastAsia="Calibri" w:cs="Calibri"/>
          <w:noProof w:val="0"/>
          <w:sz w:val="22"/>
          <w:szCs w:val="22"/>
          <w:lang w:val="fi-FI"/>
        </w:rPr>
        <w:t xml:space="preserve">     Häiritsevän ja turvallisuutta vaarantavan oppilaan poistaminen</w:t>
      </w:r>
    </w:p>
    <w:p xmlns:wp14="http://schemas.microsoft.com/office/word/2010/wordml" w:rsidP="3E6BAB9F" wp14:paraId="78C49274" wp14:textId="0D6C56D3">
      <w:pPr>
        <w:spacing w:before="240" w:beforeAutospacing="off" w:after="240" w:afterAutospacing="off"/>
      </w:pPr>
      <w:r w:rsidRPr="3E6BAB9F" w:rsidR="209C6A37">
        <w:rPr>
          <w:rFonts w:ascii="Calibri" w:hAnsi="Calibri" w:eastAsia="Calibri" w:cs="Calibri"/>
          <w:noProof w:val="0"/>
          <w:sz w:val="22"/>
          <w:szCs w:val="22"/>
          <w:lang w:val="fi-FI"/>
        </w:rPr>
        <w:t>Rehtorilla ja opettajalla on oikeus poistaa luokkahuoneesta tai muusta opetustilasta taikka koulun tilaisuudesta oppilas, joka ei noudata 36 §:n 2 momentissa tarkoitettua poistumismääräystä. Rehtorilla ja opettajalla on myös oikeus poistaa koulun alueelta oppilas, joka ei poistu saatuaan tiedon 36 §:n 3 momentissa tarkoitetusta opetuksen epäämisestä.</w:t>
      </w:r>
    </w:p>
    <w:p xmlns:wp14="http://schemas.microsoft.com/office/word/2010/wordml" w:rsidP="3E6BAB9F" wp14:paraId="7EB1C070" wp14:textId="39542925">
      <w:pPr>
        <w:spacing w:before="240" w:beforeAutospacing="off" w:after="240" w:afterAutospacing="off"/>
      </w:pPr>
      <w:r w:rsidRPr="3E6BAB9F" w:rsidR="209C6A37">
        <w:rPr>
          <w:rFonts w:ascii="Calibri" w:hAnsi="Calibri" w:eastAsia="Calibri" w:cs="Calibri"/>
          <w:noProof w:val="0"/>
          <w:sz w:val="22"/>
          <w:szCs w:val="22"/>
          <w:lang w:val="fi-FI"/>
        </w:rPr>
        <w:t>Jos poistettava oppilas koettaa vastarintaa tekemällä välttää poistamisen, rehtorilla ja opettajalla on oikeus käyttää sellaisia oppilaan poistamiseksi välttämättömiä voimakeinoja, joita voidaan pitää puolustettavina oppilaan ikä ja tilanteen uhkaavuus tai vastarinnan vakavuus sekä tilanteen kokonaisarviointi huomioon ottaen.</w:t>
      </w:r>
    </w:p>
    <w:p xmlns:wp14="http://schemas.microsoft.com/office/word/2010/wordml" w:rsidP="3E6BAB9F" wp14:paraId="4FE0B1AA" wp14:textId="648F190D">
      <w:pPr>
        <w:spacing w:before="240" w:beforeAutospacing="off" w:after="240" w:afterAutospacing="off"/>
      </w:pPr>
      <w:r w:rsidRPr="3E6BAB9F" w:rsidR="209C6A37">
        <w:rPr>
          <w:rFonts w:ascii="Calibri" w:hAnsi="Calibri" w:eastAsia="Calibri" w:cs="Calibri"/>
          <w:noProof w:val="0"/>
          <w:sz w:val="22"/>
          <w:szCs w:val="22"/>
          <w:lang w:val="fi-FI"/>
        </w:rPr>
        <w:t>Rehtori ja opettaja voivat 1 ja 2 momentissa tarkoitetuissa tilanteissa toimia yhdessä tai kumpikin erikseen. Oppilaan poistamisessa ei saa käyttää voimankäyttövälineitä. Voimakeinojen käyttöön turvautuneen opettajan tai rehtorin tulee antaa kirjallinen selvitys tapahtuneesta opetuksen järjestäjälle.</w:t>
      </w:r>
    </w:p>
    <w:p xmlns:wp14="http://schemas.microsoft.com/office/word/2010/wordml" w:rsidP="3E6BAB9F" wp14:paraId="2FEA0528" wp14:textId="2A072AF0">
      <w:pPr>
        <w:spacing w:before="240" w:beforeAutospacing="off" w:after="240" w:afterAutospacing="off"/>
      </w:pPr>
      <w:r w:rsidRPr="3E6BAB9F" w:rsidR="209C6A37">
        <w:rPr>
          <w:rFonts w:ascii="Calibri" w:hAnsi="Calibri" w:eastAsia="Calibri" w:cs="Calibri"/>
          <w:noProof w:val="0"/>
          <w:sz w:val="22"/>
          <w:szCs w:val="22"/>
          <w:lang w:val="fi-FI"/>
        </w:rPr>
        <w:t xml:space="preserve">Voimakeinojen käytön liioittelusta säädetään rikoslain </w:t>
      </w:r>
      <w:hyperlink r:id="R92efc6dcc8994996">
        <w:r w:rsidRPr="3E6BAB9F" w:rsidR="209C6A37">
          <w:rPr>
            <w:rStyle w:val="Hyperlink"/>
            <w:rFonts w:ascii="Calibri" w:hAnsi="Calibri" w:eastAsia="Calibri" w:cs="Calibri"/>
            <w:noProof w:val="0"/>
            <w:sz w:val="22"/>
            <w:szCs w:val="22"/>
            <w:lang w:val="fi-FI"/>
          </w:rPr>
          <w:t>(39/1889) 4 luvun 6 §:n</w:t>
        </w:r>
      </w:hyperlink>
      <w:r w:rsidRPr="3E6BAB9F" w:rsidR="209C6A37">
        <w:rPr>
          <w:rFonts w:ascii="Calibri" w:hAnsi="Calibri" w:eastAsia="Calibri" w:cs="Calibri"/>
          <w:noProof w:val="0"/>
          <w:sz w:val="22"/>
          <w:szCs w:val="22"/>
          <w:lang w:val="fi-FI"/>
        </w:rPr>
        <w:t xml:space="preserve"> 3 momentissa ja 7 §:ssä</w:t>
      </w:r>
    </w:p>
    <w:p xmlns:wp14="http://schemas.microsoft.com/office/word/2010/wordml" w:rsidP="3E6BAB9F" wp14:paraId="61F59085" wp14:textId="5692353B">
      <w:pPr>
        <w:spacing w:before="240" w:beforeAutospacing="off" w:after="240" w:afterAutospacing="off"/>
      </w:pPr>
    </w:p>
    <w:p xmlns:wp14="http://schemas.microsoft.com/office/word/2010/wordml" w:rsidP="3E6BAB9F" wp14:paraId="3E0B2F75" wp14:textId="29E5258C">
      <w:pPr>
        <w:spacing w:before="240" w:beforeAutospacing="off" w:after="240" w:afterAutospacing="off"/>
      </w:pPr>
    </w:p>
    <w:p xmlns:wp14="http://schemas.microsoft.com/office/word/2010/wordml" w:rsidP="3E6BAB9F" wp14:paraId="683E861E" wp14:textId="7B78276D">
      <w:pPr>
        <w:spacing w:before="240" w:beforeAutospacing="off" w:after="240" w:afterAutospacing="off"/>
      </w:pPr>
      <w:r w:rsidRPr="3E6BAB9F" w:rsidR="209C6A37">
        <w:rPr>
          <w:rFonts w:ascii="Calibri" w:hAnsi="Calibri" w:eastAsia="Calibri" w:cs="Calibri"/>
          <w:noProof w:val="0"/>
          <w:sz w:val="22"/>
          <w:szCs w:val="22"/>
          <w:lang w:val="fi-FI"/>
        </w:rPr>
        <w:t xml:space="preserve">36 c § </w:t>
      </w:r>
      <w:hyperlink w:anchor="a13.6.2003-477" r:id="Rcd051ccad8d743a0">
        <w:r w:rsidRPr="3E6BAB9F" w:rsidR="209C6A37">
          <w:rPr>
            <w:rStyle w:val="Hyperlink"/>
            <w:rFonts w:ascii="Calibri" w:hAnsi="Calibri" w:eastAsia="Calibri" w:cs="Calibri"/>
            <w:noProof w:val="0"/>
            <w:sz w:val="22"/>
            <w:szCs w:val="22"/>
            <w:lang w:val="fi-FI"/>
          </w:rPr>
          <w:t>(13.6.2003/477)</w:t>
        </w:r>
      </w:hyperlink>
    </w:p>
    <w:p xmlns:wp14="http://schemas.microsoft.com/office/word/2010/wordml" w:rsidP="3E6BAB9F" wp14:paraId="4DC36F70" wp14:textId="144A34BF">
      <w:pPr>
        <w:spacing w:before="240" w:beforeAutospacing="off" w:after="240" w:afterAutospacing="off"/>
      </w:pPr>
      <w:r w:rsidRPr="3E6BAB9F" w:rsidR="209C6A37">
        <w:rPr>
          <w:rFonts w:ascii="Calibri" w:hAnsi="Calibri" w:eastAsia="Calibri" w:cs="Calibri"/>
          <w:noProof w:val="0"/>
          <w:sz w:val="22"/>
          <w:szCs w:val="22"/>
          <w:lang w:val="fi-FI"/>
        </w:rPr>
        <w:t>Kurinpitomenettelyn suhde syytteen vireilläoloon ja tuomioistuimen ratkaisuun</w:t>
      </w:r>
    </w:p>
    <w:p xmlns:wp14="http://schemas.microsoft.com/office/word/2010/wordml" w:rsidP="3E6BAB9F" wp14:paraId="39B777FA" wp14:textId="5109ECF2">
      <w:pPr>
        <w:spacing w:before="240" w:beforeAutospacing="off" w:after="240" w:afterAutospacing="off"/>
      </w:pPr>
      <w:r w:rsidRPr="3E6BAB9F" w:rsidR="209C6A37">
        <w:rPr>
          <w:rFonts w:ascii="Calibri" w:hAnsi="Calibri" w:eastAsia="Calibri" w:cs="Calibri"/>
          <w:noProof w:val="0"/>
          <w:sz w:val="22"/>
          <w:szCs w:val="22"/>
          <w:lang w:val="fi-FI"/>
        </w:rPr>
        <w:t>Sinä aikana, jolloin oppilasta vastaan on vireillä syyte yleisessä tuomioistuimessa, ei häntä vastaan samasta syystä saa aloittaa tai jatkaa kurinpitomenettelyä.</w:t>
      </w:r>
    </w:p>
    <w:p xmlns:wp14="http://schemas.microsoft.com/office/word/2010/wordml" w:rsidP="3E6BAB9F" wp14:paraId="06700C91" wp14:textId="469F0D0F">
      <w:pPr>
        <w:spacing w:before="240" w:beforeAutospacing="off" w:after="240" w:afterAutospacing="off"/>
      </w:pPr>
      <w:r w:rsidRPr="3E6BAB9F" w:rsidR="209C6A37">
        <w:rPr>
          <w:rFonts w:ascii="Calibri" w:hAnsi="Calibri" w:eastAsia="Calibri" w:cs="Calibri"/>
          <w:noProof w:val="0"/>
          <w:sz w:val="22"/>
          <w:szCs w:val="22"/>
          <w:lang w:val="fi-FI"/>
        </w:rPr>
        <w:t>Jos tuomioistuin on vapauttanut oppilaan syytteestä, ei kurinpitomenettelyä saa aloittaa tai jatkaa samasta syystä muutoin kuin sellaisen menettelyn perusteella, jota ei ole katsottava rikokseksi, mutta josta voidaan rangaista kurinpidollisesti.</w:t>
      </w:r>
    </w:p>
    <w:p xmlns:wp14="http://schemas.microsoft.com/office/word/2010/wordml" w:rsidP="3E6BAB9F" wp14:paraId="26F0E3F5" wp14:textId="29717E89">
      <w:pPr>
        <w:spacing w:before="240" w:beforeAutospacing="off" w:after="240" w:afterAutospacing="off"/>
      </w:pPr>
      <w:r w:rsidRPr="3E6BAB9F" w:rsidR="209C6A37">
        <w:rPr>
          <w:rFonts w:ascii="Calibri" w:hAnsi="Calibri" w:eastAsia="Calibri" w:cs="Calibri"/>
          <w:noProof w:val="0"/>
          <w:sz w:val="22"/>
          <w:szCs w:val="22"/>
          <w:lang w:val="fi-FI"/>
        </w:rPr>
        <w:t>Jos tuomioistuin on tuominnut oppilaan rangaistukseen, ei hänelle saa samasta syystä määrätä kurinpitorangaistusta. Oppilas saadaan kuitenkin erottaa määräajaksi, jos se oppilaan tekemän rikoksen tai siihen liittyvien seikkojen perusteella on perusteltua.</w:t>
      </w:r>
    </w:p>
    <w:p xmlns:wp14="http://schemas.microsoft.com/office/word/2010/wordml" w:rsidP="3E6BAB9F" wp14:paraId="0DC9B8B2" wp14:textId="23EFAE5E">
      <w:pPr>
        <w:spacing w:before="240" w:beforeAutospacing="off" w:after="240" w:afterAutospacing="off"/>
      </w:pPr>
      <w:r w:rsidRPr="3E6BAB9F" w:rsidR="209C6A37">
        <w:rPr>
          <w:rFonts w:ascii="Calibri" w:hAnsi="Calibri" w:eastAsia="Calibri" w:cs="Calibri"/>
          <w:noProof w:val="0"/>
          <w:sz w:val="22"/>
          <w:szCs w:val="22"/>
          <w:lang w:val="fi-FI"/>
        </w:rPr>
        <w:t xml:space="preserve">     36 d § </w:t>
      </w:r>
      <w:hyperlink w:anchor="a30.12.2013-1267" r:id="Rb3d9301169ee4719">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4CE497A1" wp14:textId="1E0318DB">
      <w:pPr>
        <w:spacing w:before="240" w:beforeAutospacing="off" w:after="240" w:afterAutospacing="off"/>
      </w:pPr>
      <w:r w:rsidRPr="3E6BAB9F" w:rsidR="209C6A37">
        <w:rPr>
          <w:rFonts w:ascii="Calibri" w:hAnsi="Calibri" w:eastAsia="Calibri" w:cs="Calibri"/>
          <w:noProof w:val="0"/>
          <w:sz w:val="22"/>
          <w:szCs w:val="22"/>
          <w:lang w:val="fi-FI"/>
        </w:rPr>
        <w:t xml:space="preserve">     Oikeus ottaa haltuun esineitä tai aineita</w:t>
      </w:r>
    </w:p>
    <w:p xmlns:wp14="http://schemas.microsoft.com/office/word/2010/wordml" w:rsidP="3E6BAB9F" wp14:paraId="0B27491F" wp14:textId="0F3439E7">
      <w:pPr>
        <w:spacing w:before="240" w:beforeAutospacing="off" w:after="240" w:afterAutospacing="off"/>
      </w:pPr>
      <w:r w:rsidRPr="3E6BAB9F" w:rsidR="209C6A37">
        <w:rPr>
          <w:rFonts w:ascii="Calibri" w:hAnsi="Calibri" w:eastAsia="Calibri" w:cs="Calibri"/>
          <w:noProof w:val="0"/>
          <w:sz w:val="22"/>
          <w:szCs w:val="22"/>
          <w:lang w:val="fi-FI"/>
        </w:rPr>
        <w:t>Rehtorilla tai koulun opettajalla on yhdessä tai erikseen oikeus työpäivän aikana ottaa haltuunsa oppilaalta 29 §:n 2 momentissa tarkoitettu kielletty esine tai aine tai sellainen esine tai aine, jolla oppilas häiritsee opetusta tai oppimista.</w:t>
      </w:r>
    </w:p>
    <w:p xmlns:wp14="http://schemas.microsoft.com/office/word/2010/wordml" w:rsidP="3E6BAB9F" wp14:paraId="5FC03CA8" wp14:textId="2067AC92">
      <w:pPr>
        <w:spacing w:before="240" w:beforeAutospacing="off" w:after="240" w:afterAutospacing="off"/>
      </w:pPr>
      <w:r w:rsidRPr="3E6BAB9F" w:rsidR="209C6A37">
        <w:rPr>
          <w:rFonts w:ascii="Calibri" w:hAnsi="Calibri" w:eastAsia="Calibri" w:cs="Calibri"/>
          <w:noProof w:val="0"/>
          <w:sz w:val="22"/>
          <w:szCs w:val="22"/>
          <w:lang w:val="fi-FI"/>
        </w:rPr>
        <w:t>Jos haltuun otettavaa esinettä tai ainetta hallussaan pitävä oppilas koettaa vastarintaa tekemällä välttää haltuun ottamisen, rehtorilla tai koulun opettajalla on oikeus käyttää sellaisia esineen tai aineen haltuun ottamiseksi välttämättömiä voimakeinoja, joita voidaan pitää puolustettavina oppilaan ikä ja tilanteen uhkaavuus tai vastarinnan vakavuus sekä tilanteen kokonaisarviointi huomioon ottaen. Oikeus käyttää voimakeinoja koskee vain oppilaan omaa tai muiden turvallisuutta vaarantavia esineitä tai aineita sekä esineitä tai aineita, joita käytetään oppimisen tai opetuksen häiritsemiseen.</w:t>
      </w:r>
    </w:p>
    <w:p xmlns:wp14="http://schemas.microsoft.com/office/word/2010/wordml" w:rsidP="3E6BAB9F" wp14:paraId="5892FBC7" wp14:textId="4AF2BB24">
      <w:pPr>
        <w:spacing w:before="240" w:beforeAutospacing="off" w:after="240" w:afterAutospacing="off"/>
      </w:pPr>
      <w:r w:rsidRPr="3E6BAB9F" w:rsidR="209C6A37">
        <w:rPr>
          <w:rFonts w:ascii="Calibri" w:hAnsi="Calibri" w:eastAsia="Calibri" w:cs="Calibri"/>
          <w:noProof w:val="0"/>
          <w:sz w:val="22"/>
          <w:szCs w:val="22"/>
          <w:lang w:val="fi-FI"/>
        </w:rPr>
        <w:t xml:space="preserve">Edellä 1 tai 2 momentissa tarkoitetussa haltuunotossa ei saa käyttää voimankäyttövälineitä. Voimakeinojen käytön liioittelusta säädetään </w:t>
      </w:r>
      <w:hyperlink r:id="R23e10bdf79c545f5">
        <w:r w:rsidRPr="3E6BAB9F" w:rsidR="209C6A37">
          <w:rPr>
            <w:rStyle w:val="Hyperlink"/>
            <w:rFonts w:ascii="Calibri" w:hAnsi="Calibri" w:eastAsia="Calibri" w:cs="Calibri"/>
            <w:noProof w:val="0"/>
            <w:sz w:val="22"/>
            <w:szCs w:val="22"/>
            <w:lang w:val="fi-FI"/>
          </w:rPr>
          <w:t>rikoslain 4 luvun</w:t>
        </w:r>
      </w:hyperlink>
      <w:r w:rsidRPr="3E6BAB9F" w:rsidR="209C6A37">
        <w:rPr>
          <w:rFonts w:ascii="Calibri" w:hAnsi="Calibri" w:eastAsia="Calibri" w:cs="Calibri"/>
          <w:noProof w:val="0"/>
          <w:sz w:val="22"/>
          <w:szCs w:val="22"/>
          <w:lang w:val="fi-FI"/>
        </w:rPr>
        <w:t xml:space="preserve"> 6 §:n 3 momentissa ja 7 §:ssä.</w:t>
      </w:r>
    </w:p>
    <w:p xmlns:wp14="http://schemas.microsoft.com/office/word/2010/wordml" w:rsidP="3E6BAB9F" wp14:paraId="3D819DBD" wp14:textId="24BDDE67">
      <w:pPr>
        <w:spacing w:before="240" w:beforeAutospacing="off" w:after="240" w:afterAutospacing="off"/>
      </w:pPr>
      <w:r w:rsidRPr="3E6BAB9F" w:rsidR="209C6A37">
        <w:rPr>
          <w:rFonts w:ascii="Calibri" w:hAnsi="Calibri" w:eastAsia="Calibri" w:cs="Calibri"/>
          <w:noProof w:val="0"/>
          <w:sz w:val="22"/>
          <w:szCs w:val="22"/>
          <w:lang w:val="fi-FI"/>
        </w:rPr>
        <w:t>Pykälässä säädetyt oikeudet ja velvollisuudet ovat voimassa myös ajan, jolloin oppilas osallistuu opetussuunnitelman tai opetuksen järjestäjän hyväksymän muun tämän lain tai sen nojalla annettujen säädösten nojalla laaditun suunnitelman mukaiseen opetukseen tai toimintaan.</w:t>
      </w:r>
    </w:p>
    <w:p xmlns:wp14="http://schemas.microsoft.com/office/word/2010/wordml" w:rsidP="3E6BAB9F" wp14:paraId="2F880714" wp14:textId="0C483F9F">
      <w:pPr>
        <w:spacing w:before="240" w:beforeAutospacing="off" w:after="240" w:afterAutospacing="off"/>
      </w:pPr>
      <w:r w:rsidRPr="3E6BAB9F" w:rsidR="209C6A37">
        <w:rPr>
          <w:rFonts w:ascii="Calibri" w:hAnsi="Calibri" w:eastAsia="Calibri" w:cs="Calibri"/>
          <w:noProof w:val="0"/>
          <w:sz w:val="22"/>
          <w:szCs w:val="22"/>
          <w:lang w:val="fi-FI"/>
        </w:rPr>
        <w:t xml:space="preserve">     36 e § </w:t>
      </w:r>
      <w:hyperlink w:anchor="a30.12.2013-1267" r:id="R36992f93a0034446">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3027CDE1" wp14:textId="70BC868B">
      <w:pPr>
        <w:spacing w:before="240" w:beforeAutospacing="off" w:after="240" w:afterAutospacing="off"/>
      </w:pPr>
      <w:r w:rsidRPr="3E6BAB9F" w:rsidR="209C6A37">
        <w:rPr>
          <w:rFonts w:ascii="Calibri" w:hAnsi="Calibri" w:eastAsia="Calibri" w:cs="Calibri"/>
          <w:noProof w:val="0"/>
          <w:sz w:val="22"/>
          <w:szCs w:val="22"/>
          <w:lang w:val="fi-FI"/>
        </w:rPr>
        <w:t xml:space="preserve">     Oikeus tarkastaa oppilaan tavarat</w:t>
      </w:r>
    </w:p>
    <w:p xmlns:wp14="http://schemas.microsoft.com/office/word/2010/wordml" w:rsidP="3E6BAB9F" wp14:paraId="21BAC626" wp14:textId="417D1221">
      <w:pPr>
        <w:spacing w:before="240" w:beforeAutospacing="off" w:after="240" w:afterAutospacing="off"/>
      </w:pPr>
      <w:r w:rsidRPr="3E6BAB9F" w:rsidR="209C6A37">
        <w:rPr>
          <w:rFonts w:ascii="Calibri" w:hAnsi="Calibri" w:eastAsia="Calibri" w:cs="Calibri"/>
          <w:noProof w:val="0"/>
          <w:sz w:val="22"/>
          <w:szCs w:val="22"/>
          <w:lang w:val="fi-FI"/>
        </w:rPr>
        <w:t>Koulun opettajalla ja rehtorilla on työpäivän aikana oikeus tarkastaa oppilaan mukana olevat tavarat, oppilaan hallinnassa olevat koulun säilytystilat ja päällisin puolin hänen vaatteensa, sellaisen 29 §:n 2 momentissa tarkoitetun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 Oppilaalle tulee ennen tarkastusta ilmoittaa tarkastuksen syy.</w:t>
      </w:r>
    </w:p>
    <w:p xmlns:wp14="http://schemas.microsoft.com/office/word/2010/wordml" w:rsidP="3E6BAB9F" wp14:paraId="1CE0A9B0" wp14:textId="435DBB2F">
      <w:pPr>
        <w:spacing w:before="240" w:beforeAutospacing="off" w:after="240" w:afterAutospacing="off"/>
      </w:pPr>
      <w:r w:rsidRPr="3E6BAB9F" w:rsidR="209C6A37">
        <w:rPr>
          <w:rFonts w:ascii="Calibri" w:hAnsi="Calibri" w:eastAsia="Calibri" w:cs="Calibri"/>
          <w:noProof w:val="0"/>
          <w:sz w:val="22"/>
          <w:szCs w:val="22"/>
          <w:lang w:val="fi-FI"/>
        </w:rPr>
        <w:t>Tarkastajan tulee olla oppilaan kanssa samaa sukupuolta. Tarkastuksessa tulee olla läsnä tarkastajan lisäksi toinen täysi-ikäinen koulun henkilökuntaan kuuluva. Oppilaan pyynnöstä tarkastuksessa tulee olla läsnä hänen valitsemansa koulun henkilökuntaan kuuluva, jos tämä on saapuvilla.</w:t>
      </w:r>
    </w:p>
    <w:p xmlns:wp14="http://schemas.microsoft.com/office/word/2010/wordml" w:rsidP="3E6BAB9F" wp14:paraId="046F86EB" wp14:textId="144DB553">
      <w:pPr>
        <w:spacing w:before="240" w:beforeAutospacing="off" w:after="240" w:afterAutospacing="off"/>
      </w:pPr>
      <w:r w:rsidRPr="3E6BAB9F" w:rsidR="209C6A37">
        <w:rPr>
          <w:rFonts w:ascii="Calibri" w:hAnsi="Calibri" w:eastAsia="Calibri" w:cs="Calibri"/>
          <w:noProof w:val="0"/>
          <w:sz w:val="22"/>
          <w:szCs w:val="22"/>
          <w:lang w:val="fi-FI"/>
        </w:rPr>
        <w:t>Edellä 3 momentissa säädetystä tarkastuksen suorittamistavasta voidaan kuitenkin poiketa, jos se on asian kiireellinen luonne huomioon ottaen turvallisuuden kannalta ehdottoman välttämätöntä.</w:t>
      </w:r>
    </w:p>
    <w:p xmlns:wp14="http://schemas.microsoft.com/office/word/2010/wordml" w:rsidP="3E6BAB9F" wp14:paraId="639A2787" wp14:textId="4F5ECBF9">
      <w:pPr>
        <w:spacing w:before="240" w:beforeAutospacing="off" w:after="240" w:afterAutospacing="off"/>
      </w:pPr>
      <w:r w:rsidRPr="3E6BAB9F" w:rsidR="209C6A37">
        <w:rPr>
          <w:rFonts w:ascii="Calibri" w:hAnsi="Calibri" w:eastAsia="Calibri" w:cs="Calibri"/>
          <w:noProof w:val="0"/>
          <w:sz w:val="22"/>
          <w:szCs w:val="22"/>
          <w:lang w:val="fi-FI"/>
        </w:rPr>
        <w:t>Pykälässä säädetyt oikeudet ja velvollisuudet ovat voimassa myös ajan, jolloin oppilas osallistuu opetussuunnitelman tai opetuksen järjestäjän hyväksymän muun tämän lain tai sen nojalla annettujen säädösten nojalla laaditun suunnitelman mukaiseen opetukseen tai toimintaan.</w:t>
      </w:r>
    </w:p>
    <w:p xmlns:wp14="http://schemas.microsoft.com/office/word/2010/wordml" w:rsidP="3E6BAB9F" wp14:paraId="4C98186E" wp14:textId="680C5120">
      <w:pPr>
        <w:spacing w:before="240" w:beforeAutospacing="off" w:after="240" w:afterAutospacing="off"/>
      </w:pPr>
      <w:r w:rsidRPr="3E6BAB9F" w:rsidR="209C6A37">
        <w:rPr>
          <w:rFonts w:ascii="Calibri" w:hAnsi="Calibri" w:eastAsia="Calibri" w:cs="Calibri"/>
          <w:noProof w:val="0"/>
          <w:sz w:val="22"/>
          <w:szCs w:val="22"/>
          <w:lang w:val="fi-FI"/>
        </w:rPr>
        <w:t xml:space="preserve">     36 f § </w:t>
      </w:r>
      <w:hyperlink w:anchor="a30.12.2013-1267" r:id="Rb17154acb1234cff">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03AD4D29" wp14:textId="70B67611">
      <w:pPr>
        <w:spacing w:before="240" w:beforeAutospacing="off" w:after="240" w:afterAutospacing="off"/>
      </w:pPr>
      <w:r w:rsidRPr="3E6BAB9F" w:rsidR="209C6A37">
        <w:rPr>
          <w:rFonts w:ascii="Calibri" w:hAnsi="Calibri" w:eastAsia="Calibri" w:cs="Calibri"/>
          <w:noProof w:val="0"/>
          <w:sz w:val="22"/>
          <w:szCs w:val="22"/>
          <w:lang w:val="fi-FI"/>
        </w:rPr>
        <w:t xml:space="preserve">     Haltuunoton ja tarkastamisen yleiset periaatteet</w:t>
      </w:r>
    </w:p>
    <w:p xmlns:wp14="http://schemas.microsoft.com/office/word/2010/wordml" w:rsidP="3E6BAB9F" wp14:paraId="625C0004" wp14:textId="073E783B">
      <w:pPr>
        <w:spacing w:before="240" w:beforeAutospacing="off" w:after="240" w:afterAutospacing="off"/>
      </w:pPr>
      <w:r w:rsidRPr="3E6BAB9F" w:rsidR="209C6A37">
        <w:rPr>
          <w:rFonts w:ascii="Calibri" w:hAnsi="Calibri" w:eastAsia="Calibri" w:cs="Calibri"/>
          <w:noProof w:val="0"/>
          <w:sz w:val="22"/>
          <w:szCs w:val="22"/>
          <w:lang w:val="fi-FI"/>
        </w:rPr>
        <w:t>Edellä 36 d ja 36 e §:ssä tarkoitetut toimenpiteet on toteutettava mahdollisimman turvallisesti. Toimenpiteillä ei saa puuttua oppilaan henkilökohtaiseen koskemattomuuteen ja yksityisyyteen enempää kuin on välttämätöntä opiskelurauhan ja turvallisuuden varmistamiseksi. Esineiden ja aineiden haltuun ottamisessa ja oppilaan tarkastuksessa on noudatettava olosuhteiden edellyttämää hienotunteisuutta. Toimenpiteiden käyttö tulee kouluissa suunnitella ja ohjeistaa.</w:t>
      </w:r>
    </w:p>
    <w:p xmlns:wp14="http://schemas.microsoft.com/office/word/2010/wordml" w:rsidP="3E6BAB9F" wp14:paraId="3CC2651C" wp14:textId="195D47F5">
      <w:pPr>
        <w:spacing w:before="240" w:beforeAutospacing="off" w:after="240" w:afterAutospacing="off"/>
      </w:pPr>
      <w:r w:rsidRPr="3E6BAB9F" w:rsidR="209C6A37">
        <w:rPr>
          <w:rFonts w:ascii="Calibri" w:hAnsi="Calibri" w:eastAsia="Calibri" w:cs="Calibri"/>
          <w:noProof w:val="0"/>
          <w:sz w:val="22"/>
          <w:szCs w:val="22"/>
          <w:lang w:val="fi-FI"/>
        </w:rPr>
        <w:t>Edellä 36 d §:n mukaisten voimakeinojen käyttöön turvautuneen opettajan tai rehtorin tulee antaa kirjallinen selvitys tapahtuneesta opetuksen järjestäjälle. Oppilaan tarkastaminen ja esineiden ja aineiden haltuun ottaminen tulee kirjata. Edellä 36 d ja 36 e §:ssä tarkoitetuista toimenpiteistä on ilmoitettava oppilaan huoltajille mahdollisimman pian.</w:t>
      </w:r>
    </w:p>
    <w:p xmlns:wp14="http://schemas.microsoft.com/office/word/2010/wordml" w:rsidP="3E6BAB9F" wp14:paraId="6ECEE5F5" wp14:textId="723FD642">
      <w:pPr>
        <w:spacing w:before="240" w:beforeAutospacing="off" w:after="240" w:afterAutospacing="off"/>
      </w:pPr>
      <w:r w:rsidRPr="3E6BAB9F" w:rsidR="209C6A37">
        <w:rPr>
          <w:rFonts w:ascii="Calibri" w:hAnsi="Calibri" w:eastAsia="Calibri" w:cs="Calibri"/>
          <w:noProof w:val="0"/>
          <w:sz w:val="22"/>
          <w:szCs w:val="22"/>
          <w:lang w:val="fi-FI"/>
        </w:rPr>
        <w:t xml:space="preserve">     36 g § </w:t>
      </w:r>
      <w:hyperlink w:anchor="a30.12.2013-1267" r:id="R0833b456cd224ffe">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5D07460D" wp14:textId="380331BE">
      <w:pPr>
        <w:spacing w:before="240" w:beforeAutospacing="off" w:after="240" w:afterAutospacing="off"/>
      </w:pPr>
      <w:r w:rsidRPr="3E6BAB9F" w:rsidR="209C6A37">
        <w:rPr>
          <w:rFonts w:ascii="Calibri" w:hAnsi="Calibri" w:eastAsia="Calibri" w:cs="Calibri"/>
          <w:noProof w:val="0"/>
          <w:sz w:val="22"/>
          <w:szCs w:val="22"/>
          <w:lang w:val="fi-FI"/>
        </w:rPr>
        <w:t xml:space="preserve">     Haltuun otettujen esineiden ja aineiden luovuttaminen ja hävittäminen</w:t>
      </w:r>
    </w:p>
    <w:p xmlns:wp14="http://schemas.microsoft.com/office/word/2010/wordml" w:rsidP="3E6BAB9F" wp14:paraId="5165A29D" wp14:textId="05D85AB8">
      <w:pPr>
        <w:spacing w:before="240" w:beforeAutospacing="off" w:after="240" w:afterAutospacing="off"/>
      </w:pPr>
      <w:r w:rsidRPr="3E6BAB9F" w:rsidR="209C6A37">
        <w:rPr>
          <w:rFonts w:ascii="Calibri" w:hAnsi="Calibri" w:eastAsia="Calibri" w:cs="Calibri"/>
          <w:noProof w:val="0"/>
          <w:sz w:val="22"/>
          <w:szCs w:val="22"/>
          <w:lang w:val="fi-FI"/>
        </w:rPr>
        <w:t>Opettajan tai rehtorin 36 d §:n perusteella haltuun ottama häirintään käytetty esine tai aine tulee luovuttaa oppilaalle oppitunnin tai koulun tilaisuuden päättymisen jälkeen. Jos on todennäköistä, että häirintä oppitunnin jälkeen jatkuu, häirintään käytetty esine tai aine tulee luovuttaa oppilaalle viimeistään työpäivän päättyessä.</w:t>
      </w:r>
    </w:p>
    <w:p xmlns:wp14="http://schemas.microsoft.com/office/word/2010/wordml" w:rsidP="3E6BAB9F" wp14:paraId="7DD5E17D" wp14:textId="187DBF3A">
      <w:pPr>
        <w:spacing w:before="240" w:beforeAutospacing="off" w:after="240" w:afterAutospacing="off"/>
      </w:pPr>
      <w:r w:rsidRPr="3E6BAB9F" w:rsidR="209C6A37">
        <w:rPr>
          <w:rFonts w:ascii="Calibri" w:hAnsi="Calibri" w:eastAsia="Calibri" w:cs="Calibri"/>
          <w:noProof w:val="0"/>
          <w:sz w:val="22"/>
          <w:szCs w:val="22"/>
          <w:lang w:val="fi-FI"/>
        </w:rPr>
        <w:t>Edellä 29 §:n 2 momentissa tarkoitetut kielletyt esineet ja aineet luovutetaan oppilaan huoltajalle tai muulle lailliselle edustajalle. Esineet ja aineet tulee kuitenkin luovuttaa poliisille tai muulle laissa säädetylle viranomaiselle, jos oppilaalla, tämän huoltajalla tai muulla laillisella edustajalla ei lain mukaan ole oikeutta pitää niitä hallussaan.</w:t>
      </w:r>
    </w:p>
    <w:p xmlns:wp14="http://schemas.microsoft.com/office/word/2010/wordml" w:rsidP="3E6BAB9F" wp14:paraId="2EA53E8E" wp14:textId="7431272D">
      <w:pPr>
        <w:spacing w:before="240" w:beforeAutospacing="off" w:after="240" w:afterAutospacing="off"/>
      </w:pPr>
      <w:r w:rsidRPr="3E6BAB9F" w:rsidR="209C6A37">
        <w:rPr>
          <w:rFonts w:ascii="Calibri" w:hAnsi="Calibri" w:eastAsia="Calibri" w:cs="Calibri"/>
          <w:noProof w:val="0"/>
          <w:sz w:val="22"/>
          <w:szCs w:val="22"/>
          <w:lang w:val="fi-FI"/>
        </w:rPr>
        <w:t>Ennen luovuttamista esine tai aine tulee säilyttää huolellisesti. Esineiden ja aineiden luovutus tulee järjestää mahdollisimman pian haltuunotosta. Haltuun otetut huumausaineet, ampuma-aseet, aseen osat, patruunat, ammukset ja kaasusumuttimet sekä räjähteet tulee luovuttaa poliisille välittömästi.</w:t>
      </w:r>
    </w:p>
    <w:p xmlns:wp14="http://schemas.microsoft.com/office/word/2010/wordml" w:rsidP="3E6BAB9F" wp14:paraId="544467F1" wp14:textId="4C87D09C">
      <w:pPr>
        <w:spacing w:before="240" w:beforeAutospacing="off" w:after="240" w:afterAutospacing="off"/>
      </w:pPr>
      <w:r w:rsidRPr="3E6BAB9F" w:rsidR="209C6A37">
        <w:rPr>
          <w:rFonts w:ascii="Calibri" w:hAnsi="Calibri" w:eastAsia="Calibri" w:cs="Calibri"/>
          <w:noProof w:val="0"/>
          <w:sz w:val="22"/>
          <w:szCs w:val="22"/>
          <w:lang w:val="fi-FI"/>
        </w:rPr>
        <w:t>Jos huoltaja ei kolmen kuukauden kuluessa haltuunottoa koskevasta ilmoituksesta nouda esinettä tai ainetta, se voidaan todisteellisesti hävittää. Esineiden ja aineiden hävittäminen ja luovuttaminen tulee kirjata.</w:t>
      </w:r>
    </w:p>
    <w:p xmlns:wp14="http://schemas.microsoft.com/office/word/2010/wordml" w:rsidP="3E6BAB9F" wp14:paraId="6E47FB3D" wp14:textId="71D0C71E">
      <w:pPr>
        <w:spacing w:before="240" w:beforeAutospacing="off" w:after="240" w:afterAutospacing="off"/>
      </w:pPr>
      <w:r w:rsidRPr="3E6BAB9F" w:rsidR="209C6A37">
        <w:rPr>
          <w:rFonts w:ascii="Calibri" w:hAnsi="Calibri" w:eastAsia="Calibri" w:cs="Calibri"/>
          <w:noProof w:val="0"/>
          <w:sz w:val="22"/>
          <w:szCs w:val="22"/>
          <w:lang w:val="fi-FI"/>
        </w:rPr>
        <w:t xml:space="preserve">36 h § </w:t>
      </w:r>
      <w:hyperlink w:anchor="a30.12.2013-1267" r:id="Rdc0a8e2867b64ad6">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00FC2D7A" wp14:textId="5FF0BA22">
      <w:pPr>
        <w:spacing w:before="240" w:beforeAutospacing="off" w:after="240" w:afterAutospacing="off"/>
      </w:pPr>
      <w:r w:rsidRPr="3E6BAB9F" w:rsidR="209C6A37">
        <w:rPr>
          <w:rFonts w:ascii="Calibri" w:hAnsi="Calibri" w:eastAsia="Calibri" w:cs="Calibri"/>
          <w:noProof w:val="0"/>
          <w:sz w:val="22"/>
          <w:szCs w:val="22"/>
          <w:lang w:val="fi-FI"/>
        </w:rPr>
        <w:t xml:space="preserve">     Oppilashuolto kurinpidon ja ojentamisen yhteydessä</w:t>
      </w:r>
    </w:p>
    <w:p xmlns:wp14="http://schemas.microsoft.com/office/word/2010/wordml" w:rsidP="3E6BAB9F" wp14:paraId="6FBE6DEA" wp14:textId="54A33E14">
      <w:pPr>
        <w:spacing w:before="240" w:beforeAutospacing="off" w:after="240" w:afterAutospacing="off"/>
      </w:pPr>
      <w:r w:rsidRPr="3E6BAB9F" w:rsidR="209C6A37">
        <w:rPr>
          <w:rFonts w:ascii="Calibri" w:hAnsi="Calibri" w:eastAsia="Calibri" w:cs="Calibri"/>
          <w:noProof w:val="0"/>
          <w:sz w:val="22"/>
          <w:szCs w:val="22"/>
          <w:lang w:val="fi-FI"/>
        </w:rPr>
        <w:t>Opetuksen järjestäjän on huolehdittava siitä, että oppilaalle, jolle on määrätty 36 §:n 1 momentissa tarkoitettu kurinpitorangaistus tai jolta opetus on evätty jäljellä olevan työpäivän ajaksi 36 §:n 2 tai 3 momentin nojalla, järjestetään tarvittava oppilashuolto. Oppilasta ei saa jättää ilman valvontaa 36 §:n 2 ja 3 momentissa tarkoitettujen toimenpiteiden jälkeen.</w:t>
      </w:r>
    </w:p>
    <w:p xmlns:wp14="http://schemas.microsoft.com/office/word/2010/wordml" w:rsidP="3E6BAB9F" wp14:paraId="6BB24DF6" wp14:textId="4A7255D8">
      <w:pPr>
        <w:spacing w:before="240" w:beforeAutospacing="off" w:after="240" w:afterAutospacing="off"/>
      </w:pPr>
      <w:r w:rsidRPr="3E6BAB9F" w:rsidR="209C6A37">
        <w:rPr>
          <w:rFonts w:ascii="Calibri" w:hAnsi="Calibri" w:eastAsia="Calibri" w:cs="Calibri"/>
          <w:noProof w:val="0"/>
          <w:sz w:val="22"/>
          <w:szCs w:val="22"/>
          <w:lang w:val="fi-FI"/>
        </w:rPr>
        <w:t xml:space="preserve">     36 i § </w:t>
      </w:r>
      <w:hyperlink w:anchor="a30.12.2013-1267" r:id="R9514d77c89404857">
        <w:r w:rsidRPr="3E6BAB9F" w:rsidR="209C6A37">
          <w:rPr>
            <w:rStyle w:val="Hyperlink"/>
            <w:rFonts w:ascii="Calibri" w:hAnsi="Calibri" w:eastAsia="Calibri" w:cs="Calibri"/>
            <w:noProof w:val="0"/>
            <w:sz w:val="22"/>
            <w:szCs w:val="22"/>
            <w:lang w:val="fi-FI"/>
          </w:rPr>
          <w:t>(30.12.2013/1267)</w:t>
        </w:r>
      </w:hyperlink>
    </w:p>
    <w:p xmlns:wp14="http://schemas.microsoft.com/office/word/2010/wordml" w:rsidP="3E6BAB9F" wp14:paraId="4C1376F6" wp14:textId="257023EF">
      <w:pPr>
        <w:spacing w:before="240" w:beforeAutospacing="off" w:after="240" w:afterAutospacing="off"/>
      </w:pPr>
      <w:r w:rsidRPr="3E6BAB9F" w:rsidR="209C6A37">
        <w:rPr>
          <w:rFonts w:ascii="Calibri" w:hAnsi="Calibri" w:eastAsia="Calibri" w:cs="Calibri"/>
          <w:noProof w:val="0"/>
          <w:sz w:val="22"/>
          <w:szCs w:val="22"/>
          <w:lang w:val="fi-FI"/>
        </w:rPr>
        <w:t xml:space="preserve">     Kurinpidollisten ja kasvatuksellisten toimien seuraaminen</w:t>
      </w:r>
    </w:p>
    <w:p xmlns:wp14="http://schemas.microsoft.com/office/word/2010/wordml" w:rsidP="3E6BAB9F" wp14:paraId="2749AB3B" wp14:textId="315192E3">
      <w:pPr>
        <w:spacing w:before="240" w:beforeAutospacing="off" w:after="240" w:afterAutospacing="off"/>
      </w:pPr>
      <w:r w:rsidRPr="3E6BAB9F" w:rsidR="209C6A37">
        <w:rPr>
          <w:rFonts w:ascii="Calibri" w:hAnsi="Calibri" w:eastAsia="Calibri" w:cs="Calibri"/>
          <w:noProof w:val="0"/>
          <w:sz w:val="22"/>
          <w:szCs w:val="22"/>
          <w:lang w:val="fi-FI"/>
        </w:rPr>
        <w:t>Opetuksen järjestäjän tulee seurata 35 a, 36, 36 b, 36 d ja 36 e §:n mukaisten toimenpiteiden käyttöä ja niiden kehittymistä.</w:t>
      </w:r>
    </w:p>
    <w:p xmlns:wp14="http://schemas.microsoft.com/office/word/2010/wordml" w:rsidP="3E6BAB9F" wp14:paraId="0E11A86D" wp14:textId="5BB659C5">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DC34A4"/>
    <w:rsid w:val="07DC34A4"/>
    <w:rsid w:val="209C6A37"/>
    <w:rsid w:val="23D40AF9"/>
    <w:rsid w:val="3CC9F11C"/>
    <w:rsid w:val="3E6BAB9F"/>
    <w:rsid w:val="5B4F17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34A4"/>
  <w15:chartTrackingRefBased/>
  <w15:docId w15:val="{333FDAE0-8D52-4165-AF8B-FB3675FA17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finlex.fi/fi/laki/ajantasa/1998/19980628" TargetMode="External" Id="Rc52bd2c7bb0e4f3a" /><Relationship Type="http://schemas.openxmlformats.org/officeDocument/2006/relationships/hyperlink" Target="http://www.finlex.fi/fi/laki/ajantasa/1998/19980628" TargetMode="External" Id="R289b6de94ff34675" /><Relationship Type="http://schemas.openxmlformats.org/officeDocument/2006/relationships/hyperlink" Target="http://www.finlex.fi/fi/laki/ajantasa/1998/19980628" TargetMode="External" Id="R5d2f198bcbd94ce3" /><Relationship Type="http://schemas.openxmlformats.org/officeDocument/2006/relationships/hyperlink" Target="http://www.finlex.fi/fi/laki/ajantasa/1998/19980628" TargetMode="External" Id="R709bdd53755e492c" /><Relationship Type="http://schemas.openxmlformats.org/officeDocument/2006/relationships/hyperlink" Target="http://www.finlex.fi/fi/laki/ajantasa/1998/19980628" TargetMode="External" Id="R9e2b54ec4dda4343" /><Relationship Type="http://schemas.openxmlformats.org/officeDocument/2006/relationships/hyperlink" Target="http://www.finlex.fi/fi/laki/ajantasa/1998/19980628" TargetMode="External" Id="R82fc4270288d4fd5" /><Relationship Type="http://schemas.openxmlformats.org/officeDocument/2006/relationships/hyperlink" Target="http://www.finlex.fi/fi/laki/ajantasa/1996/19960586" TargetMode="External" Id="R1898c86541294213" /><Relationship Type="http://schemas.openxmlformats.org/officeDocument/2006/relationships/hyperlink" Target="http://www.finlex.fi/fi/laki/ajantasa/1998/19980628" TargetMode="External" Id="Rdead465f17cd4cba" /><Relationship Type="http://schemas.openxmlformats.org/officeDocument/2006/relationships/hyperlink" Target="http://www.finlex.fi/fi/laki/ajantasa/1998/19980628" TargetMode="External" Id="R76901b73f1ae4871" /><Relationship Type="http://schemas.openxmlformats.org/officeDocument/2006/relationships/hyperlink" Target="http://www.finlex.fi/fi/laki/ajantasa/1889/18890039" TargetMode="External" Id="R92efc6dcc8994996" /><Relationship Type="http://schemas.openxmlformats.org/officeDocument/2006/relationships/hyperlink" Target="http://www.finlex.fi/fi/laki/ajantasa/1998/19980628" TargetMode="External" Id="Rcd051ccad8d743a0" /><Relationship Type="http://schemas.openxmlformats.org/officeDocument/2006/relationships/hyperlink" Target="http://www.finlex.fi/fi/laki/ajantasa/1998/19980628" TargetMode="External" Id="Rb3d9301169ee4719" /><Relationship Type="http://schemas.openxmlformats.org/officeDocument/2006/relationships/hyperlink" Target="http://www.finlex.fi/fi/laki/ajantasa/1889/18890039" TargetMode="External" Id="R23e10bdf79c545f5" /><Relationship Type="http://schemas.openxmlformats.org/officeDocument/2006/relationships/hyperlink" Target="http://www.finlex.fi/fi/laki/ajantasa/1998/19980628" TargetMode="External" Id="R36992f93a0034446" /><Relationship Type="http://schemas.openxmlformats.org/officeDocument/2006/relationships/hyperlink" Target="http://www.finlex.fi/fi/laki/ajantasa/1998/19980628" TargetMode="External" Id="Rb17154acb1234cff" /><Relationship Type="http://schemas.openxmlformats.org/officeDocument/2006/relationships/hyperlink" Target="http://www.finlex.fi/fi/laki/ajantasa/1998/19980628" TargetMode="External" Id="R0833b456cd224ffe" /><Relationship Type="http://schemas.openxmlformats.org/officeDocument/2006/relationships/hyperlink" Target="http://www.finlex.fi/fi/laki/ajantasa/1998/19980628" TargetMode="External" Id="Rdc0a8e2867b64ad6" /><Relationship Type="http://schemas.openxmlformats.org/officeDocument/2006/relationships/hyperlink" Target="http://www.finlex.fi/fi/laki/ajantasa/1998/19980628" TargetMode="External" Id="R9514d77c894048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2023-10-04T11:23:11.7025746Z</dcterms:created>
  <dcterms:modified xsi:type="dcterms:W3CDTF">2023-10-04T11:25:53.3858518Z</dcterms:modified>
  <dc:creator>Maria Mertanen</dc:creator>
  <lastModifiedBy>Maria Mertanen</lastModifiedBy>
</coreProperties>
</file>