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C5DBF" w14:textId="77777777" w:rsidR="00635ECA" w:rsidRPr="009448BD" w:rsidRDefault="00635ECA" w:rsidP="00635ECA">
      <w:pPr>
        <w:rPr>
          <w:rFonts w:ascii="Arial" w:hAnsi="Arial" w:cs="Arial"/>
          <w:b/>
          <w:sz w:val="32"/>
          <w:szCs w:val="32"/>
          <w:lang w:val="en-US"/>
        </w:rPr>
      </w:pPr>
      <w:bookmarkStart w:id="0" w:name="_GoBack"/>
      <w:bookmarkEnd w:id="0"/>
      <w:r>
        <w:rPr>
          <w:rFonts w:ascii="Arial" w:hAnsi="Arial" w:cs="Arial"/>
          <w:b/>
          <w:bCs/>
          <w:sz w:val="32"/>
          <w:szCs w:val="32"/>
          <w:lang w:val="en-GB"/>
        </w:rPr>
        <w:t>Prevention of bullying and intervention</w:t>
      </w:r>
    </w:p>
    <w:p w14:paraId="0E0C5DC0" w14:textId="77777777" w:rsidR="00D17DF4" w:rsidRPr="009448BD" w:rsidRDefault="00D17DF4" w:rsidP="00635ECA">
      <w:pPr>
        <w:rPr>
          <w:rFonts w:ascii="Arial" w:hAnsi="Arial" w:cs="Arial"/>
          <w:b/>
          <w:sz w:val="32"/>
          <w:szCs w:val="32"/>
          <w:lang w:val="en-US"/>
        </w:rPr>
      </w:pPr>
    </w:p>
    <w:p w14:paraId="0E0C5DC1" w14:textId="77777777" w:rsidR="006419F5" w:rsidRPr="009448BD" w:rsidRDefault="00635ECA" w:rsidP="00635ECA">
      <w:pPr>
        <w:rPr>
          <w:rFonts w:ascii="Arial" w:hAnsi="Arial" w:cs="Arial"/>
          <w:b/>
          <w:lang w:val="en-US"/>
        </w:rPr>
      </w:pPr>
      <w:r>
        <w:rPr>
          <w:rFonts w:ascii="Arial" w:hAnsi="Arial" w:cs="Arial"/>
          <w:b/>
          <w:bCs/>
          <w:lang w:val="en-GB"/>
        </w:rPr>
        <w:t>Jyväskylä City, Basic Education 2018</w:t>
      </w:r>
    </w:p>
    <w:p w14:paraId="0E0C5DC2" w14:textId="77777777" w:rsidR="00206D9A" w:rsidRPr="009448BD" w:rsidRDefault="00206D9A" w:rsidP="00206D9A">
      <w:pPr>
        <w:rPr>
          <w:rFonts w:ascii="Arial" w:hAnsi="Arial" w:cs="Arial"/>
          <w:b/>
          <w:bCs/>
          <w:lang w:val="en-US"/>
        </w:rPr>
      </w:pPr>
      <w:r>
        <w:rPr>
          <w:rFonts w:ascii="Arial" w:hAnsi="Arial" w:cs="Arial"/>
          <w:b/>
          <w:bCs/>
          <w:lang w:val="en-GB"/>
        </w:rPr>
        <w:t>Jyväskylä City, Wellness Plan 2017–2018</w:t>
      </w:r>
    </w:p>
    <w:p w14:paraId="0E0C5DC3" w14:textId="77777777" w:rsidR="00275C5F" w:rsidRPr="009448BD" w:rsidRDefault="00B51089" w:rsidP="00206D9A">
      <w:pPr>
        <w:rPr>
          <w:rFonts w:ascii="Arial" w:hAnsi="Arial" w:cs="Arial"/>
          <w:b/>
          <w:bCs/>
          <w:lang w:val="en-US"/>
        </w:rPr>
      </w:pPr>
      <w:r>
        <w:rPr>
          <w:rFonts w:ascii="Arial" w:hAnsi="Arial" w:cs="Arial"/>
          <w:b/>
          <w:bCs/>
          <w:lang w:val="en-GB"/>
        </w:rPr>
        <w:t>Report of the Ministry of Education and Culture on the prevention of bullying and promotion of class harmony</w:t>
      </w:r>
    </w:p>
    <w:p w14:paraId="0E0C5DC4" w14:textId="77777777" w:rsidR="00CF6B82" w:rsidRPr="009448BD" w:rsidRDefault="00CF6B82" w:rsidP="00206D9A">
      <w:pPr>
        <w:rPr>
          <w:rFonts w:ascii="Arial" w:hAnsi="Arial" w:cs="Arial"/>
          <w:b/>
          <w:bCs/>
          <w:lang w:val="en-US"/>
        </w:rPr>
      </w:pPr>
      <w:r>
        <w:rPr>
          <w:rFonts w:ascii="Arial" w:hAnsi="Arial" w:cs="Arial"/>
          <w:b/>
          <w:bCs/>
          <w:lang w:val="en-GB"/>
        </w:rPr>
        <w:t xml:space="preserve">Mannerheim League for Child Welfare </w:t>
      </w:r>
    </w:p>
    <w:p w14:paraId="0E0C5DC5" w14:textId="77777777" w:rsidR="00275C5F" w:rsidRPr="009448BD" w:rsidRDefault="00275C5F" w:rsidP="00206D9A">
      <w:pPr>
        <w:rPr>
          <w:rFonts w:ascii="Arial" w:hAnsi="Arial" w:cs="Arial"/>
          <w:b/>
          <w:bCs/>
          <w:lang w:val="en-US"/>
        </w:rPr>
      </w:pPr>
      <w:r>
        <w:rPr>
          <w:rFonts w:ascii="Arial" w:hAnsi="Arial" w:cs="Arial"/>
          <w:b/>
          <w:bCs/>
          <w:lang w:val="en-GB"/>
        </w:rPr>
        <w:t>School and Home Cooperation Forum 17 April 2018</w:t>
      </w:r>
    </w:p>
    <w:p w14:paraId="0E0C5DC6" w14:textId="77777777" w:rsidR="00451558" w:rsidRPr="009448BD" w:rsidRDefault="00451558" w:rsidP="00206D9A">
      <w:pPr>
        <w:rPr>
          <w:rFonts w:ascii="Arial" w:hAnsi="Arial" w:cs="Arial"/>
          <w:b/>
          <w:bCs/>
          <w:lang w:val="en-US"/>
        </w:rPr>
      </w:pPr>
    </w:p>
    <w:p w14:paraId="0E0C5DC7" w14:textId="77777777" w:rsidR="00CD164D" w:rsidRPr="009448BD" w:rsidRDefault="00451558" w:rsidP="00C3435C">
      <w:pPr>
        <w:rPr>
          <w:rFonts w:ascii="Arial" w:hAnsi="Arial" w:cs="Arial"/>
          <w:bCs/>
          <w:lang w:val="en-US"/>
        </w:rPr>
      </w:pPr>
      <w:r>
        <w:rPr>
          <w:rFonts w:ascii="Arial" w:hAnsi="Arial" w:cs="Arial"/>
          <w:lang w:val="en-GB"/>
        </w:rPr>
        <w:t xml:space="preserve">The prevention of bullying is based on the efforts to promote wellness and class harmony as well as to practice emotional control and interpersonal skills. </w:t>
      </w:r>
    </w:p>
    <w:p w14:paraId="0E0C5DC8" w14:textId="77777777" w:rsidR="00CD164D" w:rsidRPr="009448BD" w:rsidRDefault="00CD164D" w:rsidP="00C3435C">
      <w:pPr>
        <w:rPr>
          <w:rFonts w:ascii="Arial" w:hAnsi="Arial" w:cs="Arial"/>
          <w:bCs/>
          <w:lang w:val="en-US"/>
        </w:rPr>
      </w:pPr>
    </w:p>
    <w:p w14:paraId="0E0C5DC9" w14:textId="77777777" w:rsidR="00C3435C" w:rsidRPr="009448BD" w:rsidRDefault="00C3435C" w:rsidP="00C3435C">
      <w:pPr>
        <w:rPr>
          <w:rFonts w:ascii="Arial" w:hAnsi="Arial" w:cs="Arial"/>
          <w:lang w:val="en-US"/>
        </w:rPr>
      </w:pPr>
      <w:r>
        <w:rPr>
          <w:rFonts w:ascii="Arial" w:hAnsi="Arial" w:cs="Arial"/>
          <w:lang w:val="en-GB"/>
        </w:rPr>
        <w:t>Schools must have in place a plan for preventing bullying, addressing any cases of bullying and providing post-bullying support. The plan and guidelines including information on other forms of support outside the school must be posted on the school’s website and be accessible to guardians. Problems are best cleared up through prompt action and intervention.</w:t>
      </w:r>
    </w:p>
    <w:p w14:paraId="0E0C5DCA" w14:textId="77777777" w:rsidR="00C3435C" w:rsidRPr="009448BD" w:rsidRDefault="00C3435C" w:rsidP="00C3435C">
      <w:pPr>
        <w:rPr>
          <w:rFonts w:ascii="Arial" w:hAnsi="Arial" w:cs="Arial"/>
          <w:lang w:val="en-US"/>
        </w:rPr>
      </w:pPr>
    </w:p>
    <w:p w14:paraId="0E0C5DCB" w14:textId="77777777" w:rsidR="00451558" w:rsidRPr="009448BD" w:rsidRDefault="00684E49" w:rsidP="00206D9A">
      <w:pPr>
        <w:rPr>
          <w:rFonts w:ascii="Arial" w:hAnsi="Arial" w:cs="Arial"/>
          <w:bCs/>
          <w:lang w:val="en-US"/>
        </w:rPr>
      </w:pPr>
      <w:r>
        <w:rPr>
          <w:rFonts w:ascii="Arial" w:hAnsi="Arial" w:cs="Arial"/>
          <w:lang w:val="en-GB"/>
        </w:rPr>
        <w:t>Schools should implement a programme designed to practice emotional control and interpersonal skills. Responsibility for the planning and implementation of the programme rests with the community pupil care team and class teacher/mistress/master as well as sponsor instructors and tutors. Other teachers and staff, such as pupil tutors, will be involved in the activities as agreed.</w:t>
      </w:r>
    </w:p>
    <w:p w14:paraId="0E0C5DCC" w14:textId="77777777" w:rsidR="00206D9A" w:rsidRPr="009448BD" w:rsidRDefault="00206D9A" w:rsidP="00206D9A">
      <w:pPr>
        <w:rPr>
          <w:rFonts w:ascii="Arial" w:hAnsi="Arial" w:cs="Arial"/>
          <w:b/>
          <w:bCs/>
          <w:sz w:val="28"/>
          <w:szCs w:val="28"/>
          <w:lang w:val="en-US"/>
        </w:rPr>
      </w:pPr>
    </w:p>
    <w:p w14:paraId="0E0C5DCD" w14:textId="77777777" w:rsidR="00206D9A" w:rsidRPr="009448BD" w:rsidRDefault="00206D9A" w:rsidP="00206D9A">
      <w:pPr>
        <w:rPr>
          <w:rFonts w:ascii="Arial" w:hAnsi="Arial" w:cs="Arial"/>
          <w:bCs/>
          <w:lang w:val="en-US"/>
        </w:rPr>
      </w:pPr>
      <w:r>
        <w:rPr>
          <w:rFonts w:ascii="Arial" w:hAnsi="Arial" w:cs="Arial"/>
          <w:lang w:val="en-GB"/>
        </w:rPr>
        <w:t>Schools must apply a policy of zero tolerance for bullying in respect of both children and adults. The plan for the prevention of bullying, its implementation and intervention in case of bullying will be monitored by the pupil care team of each school as well as the department of education. The plan will be reviewed annually by the basic education development team and revised as appropriate.</w:t>
      </w:r>
    </w:p>
    <w:p w14:paraId="0E0C5DCE" w14:textId="77777777" w:rsidR="00635ECA" w:rsidRPr="009448BD" w:rsidRDefault="00635ECA" w:rsidP="00635ECA">
      <w:pPr>
        <w:rPr>
          <w:rFonts w:ascii="Arial" w:hAnsi="Arial" w:cs="Arial"/>
          <w:b/>
          <w:sz w:val="28"/>
          <w:szCs w:val="28"/>
          <w:lang w:val="en-US"/>
        </w:rPr>
      </w:pPr>
    </w:p>
    <w:p w14:paraId="0E0C5DCF" w14:textId="77777777" w:rsidR="00635ECA" w:rsidRPr="009448BD" w:rsidRDefault="00635ECA" w:rsidP="00635ECA">
      <w:pPr>
        <w:rPr>
          <w:rFonts w:ascii="Arial" w:hAnsi="Arial" w:cs="Arial"/>
          <w:lang w:val="en-US"/>
        </w:rPr>
      </w:pPr>
    </w:p>
    <w:p w14:paraId="0E0C5DD0" w14:textId="77777777" w:rsidR="009F2F3B" w:rsidRPr="00FD3049" w:rsidRDefault="00635ECA" w:rsidP="00635ECA">
      <w:pPr>
        <w:rPr>
          <w:rFonts w:ascii="Arial" w:hAnsi="Arial" w:cs="Arial"/>
          <w:b/>
        </w:rPr>
      </w:pPr>
      <w:r>
        <w:rPr>
          <w:rFonts w:ascii="Arial" w:hAnsi="Arial" w:cs="Arial"/>
          <w:b/>
          <w:bCs/>
          <w:lang w:val="en-GB"/>
        </w:rPr>
        <w:t>Bullying</w:t>
      </w:r>
    </w:p>
    <w:p w14:paraId="0E0C5DD1" w14:textId="77777777" w:rsidR="00635ECA" w:rsidRDefault="00635ECA" w:rsidP="00635ECA">
      <w:pPr>
        <w:rPr>
          <w:rFonts w:ascii="Arial" w:hAnsi="Arial" w:cs="Arial"/>
        </w:rPr>
      </w:pPr>
    </w:p>
    <w:p w14:paraId="0E0C5DD2" w14:textId="77777777" w:rsidR="00635ECA" w:rsidRPr="009448BD" w:rsidRDefault="00056D1A" w:rsidP="00635ECA">
      <w:pPr>
        <w:pStyle w:val="Luettelokappale"/>
        <w:numPr>
          <w:ilvl w:val="0"/>
          <w:numId w:val="10"/>
        </w:numPr>
        <w:rPr>
          <w:rFonts w:ascii="Arial" w:hAnsi="Arial" w:cs="Arial"/>
          <w:lang w:val="en-US"/>
        </w:rPr>
      </w:pPr>
      <w:r>
        <w:rPr>
          <w:rFonts w:ascii="Arial" w:hAnsi="Arial" w:cs="Arial"/>
          <w:lang w:val="en-GB"/>
        </w:rPr>
        <w:t>Disagreements and quarrels are part of normal human interaction and occur in situations in which people disagree or want different things.</w:t>
      </w:r>
    </w:p>
    <w:p w14:paraId="0E0C5DD3" w14:textId="77777777" w:rsidR="00635ECA" w:rsidRPr="009448BD" w:rsidRDefault="00056D1A" w:rsidP="00635ECA">
      <w:pPr>
        <w:pStyle w:val="Luettelokappale"/>
        <w:numPr>
          <w:ilvl w:val="0"/>
          <w:numId w:val="10"/>
        </w:numPr>
        <w:rPr>
          <w:rFonts w:ascii="Arial" w:hAnsi="Arial" w:cs="Arial"/>
          <w:lang w:val="en-US"/>
        </w:rPr>
      </w:pPr>
      <w:r>
        <w:rPr>
          <w:rFonts w:ascii="Arial" w:hAnsi="Arial" w:cs="Arial"/>
          <w:lang w:val="en-GB"/>
        </w:rPr>
        <w:t>Disagreements and differences may help learn to deal with a range of emotions and settle disputes.</w:t>
      </w:r>
    </w:p>
    <w:p w14:paraId="0E0C5DD4" w14:textId="77777777" w:rsidR="00635ECA" w:rsidRDefault="00056D1A" w:rsidP="00635ECA">
      <w:pPr>
        <w:pStyle w:val="Luettelokappale"/>
        <w:numPr>
          <w:ilvl w:val="0"/>
          <w:numId w:val="10"/>
        </w:numPr>
        <w:rPr>
          <w:rFonts w:ascii="Arial" w:hAnsi="Arial" w:cs="Arial"/>
        </w:rPr>
      </w:pPr>
      <w:r>
        <w:rPr>
          <w:rFonts w:ascii="Arial" w:hAnsi="Arial" w:cs="Arial"/>
          <w:lang w:val="en-GB"/>
        </w:rPr>
        <w:t>Usually, disagreements and disputes pass quickly, but they may still hurt people. If so, the disagreements need to be settled.</w:t>
      </w:r>
    </w:p>
    <w:p w14:paraId="0E0C5DD5" w14:textId="77777777" w:rsidR="00056D1A" w:rsidRPr="009448BD" w:rsidRDefault="00056D1A" w:rsidP="00387E56">
      <w:pPr>
        <w:pStyle w:val="Luettelokappale"/>
        <w:numPr>
          <w:ilvl w:val="0"/>
          <w:numId w:val="10"/>
        </w:numPr>
        <w:rPr>
          <w:rFonts w:ascii="Arial" w:hAnsi="Arial" w:cs="Arial"/>
          <w:lang w:val="en-US"/>
        </w:rPr>
      </w:pPr>
      <w:r>
        <w:rPr>
          <w:rFonts w:ascii="Arial" w:hAnsi="Arial" w:cs="Arial"/>
          <w:lang w:val="en-GB"/>
        </w:rPr>
        <w:t>While inappropriate, disrespectful and bad behaviour may not amount to bullying, it creates disquiet, takes the joy out of school work and is often damaging to class harmony. It undermines friendships, the team spirit and human interaction and is therefore unacceptable.</w:t>
      </w:r>
    </w:p>
    <w:p w14:paraId="0E0C5DD6" w14:textId="77777777" w:rsidR="005B066E" w:rsidRPr="009448BD" w:rsidRDefault="00056D1A" w:rsidP="00635ECA">
      <w:pPr>
        <w:pStyle w:val="Luettelokappale"/>
        <w:numPr>
          <w:ilvl w:val="0"/>
          <w:numId w:val="10"/>
        </w:numPr>
        <w:rPr>
          <w:rFonts w:ascii="Arial" w:hAnsi="Arial" w:cs="Arial"/>
          <w:lang w:val="en-US"/>
        </w:rPr>
      </w:pPr>
      <w:r>
        <w:rPr>
          <w:rFonts w:ascii="Arial" w:hAnsi="Arial" w:cs="Arial"/>
          <w:lang w:val="en-GB"/>
        </w:rPr>
        <w:t>Bullying means a situation in which the same student is repeatedly and deliberately bullied by one or more persons.</w:t>
      </w:r>
    </w:p>
    <w:p w14:paraId="0E0C5DD7" w14:textId="77777777" w:rsidR="00F2784C" w:rsidRPr="009448BD" w:rsidRDefault="00F2784C" w:rsidP="00F2784C">
      <w:pPr>
        <w:pStyle w:val="Luettelokappale"/>
        <w:numPr>
          <w:ilvl w:val="0"/>
          <w:numId w:val="10"/>
        </w:numPr>
        <w:rPr>
          <w:rFonts w:ascii="Arial" w:hAnsi="Arial" w:cs="Arial"/>
          <w:lang w:val="en-US"/>
        </w:rPr>
      </w:pPr>
      <w:r>
        <w:rPr>
          <w:rFonts w:ascii="Arial" w:hAnsi="Arial" w:cs="Arial"/>
          <w:lang w:val="en-GB"/>
        </w:rPr>
        <w:t>While bullying may take place among pupils, an adult staff member may also bully others or be bullied.</w:t>
      </w:r>
    </w:p>
    <w:p w14:paraId="0E0C5DD8" w14:textId="77777777" w:rsidR="00621697" w:rsidRPr="009448BD" w:rsidRDefault="00621697" w:rsidP="00621697">
      <w:pPr>
        <w:pStyle w:val="Luettelokappale"/>
        <w:rPr>
          <w:rFonts w:ascii="Arial" w:hAnsi="Arial" w:cs="Arial"/>
          <w:lang w:val="en-US"/>
        </w:rPr>
      </w:pPr>
    </w:p>
    <w:p w14:paraId="0E0C5DD9" w14:textId="77777777" w:rsidR="005B066E" w:rsidRPr="009448BD" w:rsidRDefault="00056D1A" w:rsidP="005B066E">
      <w:pPr>
        <w:pStyle w:val="Luettelokappale"/>
        <w:numPr>
          <w:ilvl w:val="0"/>
          <w:numId w:val="10"/>
        </w:numPr>
        <w:rPr>
          <w:rFonts w:ascii="Arial" w:hAnsi="Arial" w:cs="Arial"/>
          <w:lang w:val="en-US"/>
        </w:rPr>
      </w:pPr>
      <w:r>
        <w:rPr>
          <w:rFonts w:ascii="Arial" w:hAnsi="Arial" w:cs="Arial"/>
          <w:i/>
          <w:iCs/>
          <w:lang w:val="en-GB"/>
        </w:rPr>
        <w:lastRenderedPageBreak/>
        <w:t>Silent bullying</w:t>
      </w:r>
      <w:r>
        <w:rPr>
          <w:rFonts w:ascii="Arial" w:hAnsi="Arial" w:cs="Arial"/>
          <w:lang w:val="en-GB"/>
        </w:rPr>
        <w:t xml:space="preserve"> includes isolation from the group, badmouthing, staring, gesticulating, turning your back on the person, refusing to speak to the person and theatrical sighing.</w:t>
      </w:r>
    </w:p>
    <w:p w14:paraId="0E0C5DDA" w14:textId="77777777" w:rsidR="009F2F3B" w:rsidRPr="009448BD" w:rsidRDefault="00056D1A" w:rsidP="005B066E">
      <w:pPr>
        <w:pStyle w:val="Luettelokappale"/>
        <w:numPr>
          <w:ilvl w:val="0"/>
          <w:numId w:val="10"/>
        </w:numPr>
        <w:rPr>
          <w:rFonts w:ascii="Arial" w:hAnsi="Arial" w:cs="Arial"/>
          <w:lang w:val="en-US"/>
        </w:rPr>
      </w:pPr>
      <w:r>
        <w:rPr>
          <w:rFonts w:ascii="Arial" w:hAnsi="Arial" w:cs="Arial"/>
          <w:i/>
          <w:iCs/>
          <w:lang w:val="en-GB"/>
        </w:rPr>
        <w:t>Verbal bullying</w:t>
      </w:r>
      <w:r>
        <w:rPr>
          <w:rFonts w:ascii="Arial" w:hAnsi="Arial" w:cs="Arial"/>
          <w:lang w:val="en-GB"/>
        </w:rPr>
        <w:t xml:space="preserve"> includes calling names, gossiping, mocking, ridiculing, whispering and verbal threatening.</w:t>
      </w:r>
    </w:p>
    <w:p w14:paraId="0E0C5DDB" w14:textId="77777777" w:rsidR="009F2F3B" w:rsidRPr="009448BD" w:rsidRDefault="00056D1A" w:rsidP="00206D9A">
      <w:pPr>
        <w:pStyle w:val="Luettelokappale"/>
        <w:numPr>
          <w:ilvl w:val="0"/>
          <w:numId w:val="10"/>
        </w:numPr>
        <w:rPr>
          <w:rFonts w:ascii="Arial" w:hAnsi="Arial" w:cs="Arial"/>
          <w:lang w:val="en-US"/>
        </w:rPr>
      </w:pPr>
      <w:r>
        <w:rPr>
          <w:rFonts w:ascii="Arial" w:hAnsi="Arial" w:cs="Arial"/>
          <w:i/>
          <w:iCs/>
          <w:lang w:val="en-GB"/>
        </w:rPr>
        <w:t>Physical bullying</w:t>
      </w:r>
      <w:r>
        <w:rPr>
          <w:rFonts w:ascii="Arial" w:hAnsi="Arial" w:cs="Arial"/>
          <w:lang w:val="en-GB"/>
        </w:rPr>
        <w:t xml:space="preserve"> includes pushing, stealing and hiding things, tearing at clothes and hitting.</w:t>
      </w:r>
    </w:p>
    <w:p w14:paraId="0E0C5DDC" w14:textId="77777777" w:rsidR="00E809C7" w:rsidRPr="009448BD" w:rsidRDefault="00056D1A" w:rsidP="00342A0A">
      <w:pPr>
        <w:pStyle w:val="Luettelokappale"/>
        <w:numPr>
          <w:ilvl w:val="0"/>
          <w:numId w:val="10"/>
        </w:numPr>
        <w:rPr>
          <w:rFonts w:ascii="Arial" w:hAnsi="Arial" w:cs="Arial"/>
          <w:lang w:val="en-US"/>
        </w:rPr>
      </w:pPr>
      <w:r>
        <w:rPr>
          <w:rFonts w:ascii="Arial" w:hAnsi="Arial" w:cs="Arial"/>
          <w:i/>
          <w:iCs/>
          <w:lang w:val="en-GB"/>
        </w:rPr>
        <w:t>Online bullying by means of mobiles phones and the Internet</w:t>
      </w:r>
      <w:r>
        <w:rPr>
          <w:rFonts w:ascii="Arial" w:hAnsi="Arial" w:cs="Arial"/>
          <w:lang w:val="en-GB"/>
        </w:rPr>
        <w:t xml:space="preserve"> includes spreading rumours, badmouthing, rude and spiteful comments, expressing contempt, stalking, threats and irritating behaviour, embarrassment and humiliation, unpleasant insinuations and sexual messages, extortion, harassment and disruption, derisive impersonation and emulation, flaming, sharing of private information and conning people into sharing private information, isolation or exclusion from a group or addition of a person to a group without permission.</w:t>
      </w:r>
    </w:p>
    <w:p w14:paraId="0E0C5DDD" w14:textId="77777777" w:rsidR="002A33D1" w:rsidRPr="009448BD" w:rsidRDefault="002A33D1" w:rsidP="00621697">
      <w:pPr>
        <w:pStyle w:val="Luettelokappale"/>
        <w:rPr>
          <w:rFonts w:ascii="Arial" w:hAnsi="Arial" w:cs="Arial"/>
          <w:lang w:val="en-US"/>
        </w:rPr>
      </w:pPr>
    </w:p>
    <w:p w14:paraId="0E0C5DDE" w14:textId="77777777" w:rsidR="00B1477C" w:rsidRPr="009448BD" w:rsidRDefault="00B1477C" w:rsidP="00B1477C">
      <w:pPr>
        <w:rPr>
          <w:rFonts w:ascii="Arial" w:hAnsi="Arial" w:cs="Arial"/>
          <w:b/>
          <w:lang w:val="en-US"/>
        </w:rPr>
      </w:pPr>
    </w:p>
    <w:p w14:paraId="0E0C5DDF" w14:textId="77777777" w:rsidR="00B1477C" w:rsidRPr="009448BD" w:rsidRDefault="00B1477C" w:rsidP="00B1477C">
      <w:pPr>
        <w:rPr>
          <w:rFonts w:ascii="Arial" w:hAnsi="Arial" w:cs="Arial"/>
          <w:b/>
          <w:lang w:val="en-US"/>
        </w:rPr>
      </w:pPr>
      <w:r>
        <w:rPr>
          <w:rFonts w:ascii="Arial" w:hAnsi="Arial" w:cs="Arial"/>
          <w:b/>
          <w:bCs/>
          <w:lang w:val="en-GB"/>
        </w:rPr>
        <w:t>Preventive action</w:t>
      </w:r>
    </w:p>
    <w:p w14:paraId="0E0C5DE0" w14:textId="77777777" w:rsidR="009F2F3B" w:rsidRPr="009448BD" w:rsidRDefault="009F2F3B" w:rsidP="002A33D1">
      <w:pPr>
        <w:pStyle w:val="Luettelokappale"/>
        <w:spacing w:line="276" w:lineRule="auto"/>
        <w:ind w:left="2520"/>
        <w:rPr>
          <w:rFonts w:ascii="Arial" w:hAnsi="Arial" w:cs="Arial"/>
          <w:lang w:val="en-US"/>
        </w:rPr>
      </w:pPr>
    </w:p>
    <w:p w14:paraId="0E0C5DE1" w14:textId="77777777" w:rsidR="006C6536" w:rsidRPr="009448BD" w:rsidRDefault="006C6536" w:rsidP="006C6536">
      <w:pPr>
        <w:rPr>
          <w:rFonts w:ascii="Arial" w:hAnsi="Arial" w:cs="Arial"/>
          <w:lang w:val="en-US"/>
        </w:rPr>
      </w:pPr>
      <w:r>
        <w:rPr>
          <w:rFonts w:ascii="Arial" w:hAnsi="Arial" w:cs="Arial"/>
          <w:lang w:val="en-GB"/>
        </w:rPr>
        <w:t xml:space="preserve">Pupils should be encouraged to show a sense of responsibility and behave properly in everyday situations. A sense of responsibility includes consideration for others, care for the environment, defending those who are weaker and helping others. A sound class spirit should be promoted to create a pleasant atmosphere throughout the school. Teaching should emphasise respect for differences. Proper behaviour on trips between school and home should be encouraged. </w:t>
      </w:r>
    </w:p>
    <w:p w14:paraId="0E0C5DE2" w14:textId="77777777" w:rsidR="00E26E32" w:rsidRPr="009448BD" w:rsidRDefault="00E26E32" w:rsidP="006C6536">
      <w:pPr>
        <w:rPr>
          <w:rFonts w:ascii="Arial" w:hAnsi="Arial" w:cs="Arial"/>
          <w:lang w:val="en-US"/>
        </w:rPr>
      </w:pPr>
    </w:p>
    <w:p w14:paraId="0E0C5DE3" w14:textId="77777777" w:rsidR="00FD605C" w:rsidRPr="009448BD" w:rsidRDefault="00FD605C" w:rsidP="00FD605C">
      <w:pPr>
        <w:pStyle w:val="Luettelokappale"/>
        <w:numPr>
          <w:ilvl w:val="0"/>
          <w:numId w:val="10"/>
        </w:numPr>
        <w:rPr>
          <w:rFonts w:ascii="Arial" w:hAnsi="Arial" w:cs="Arial"/>
          <w:lang w:val="en-US"/>
        </w:rPr>
      </w:pPr>
      <w:r>
        <w:rPr>
          <w:rFonts w:ascii="Arial" w:hAnsi="Arial" w:cs="Arial"/>
          <w:lang w:val="en-GB"/>
        </w:rPr>
        <w:t>The school community should adopt common written rules: house rules and specific agreements on how people should behave. The rules and written procedures are part of safety planning.</w:t>
      </w:r>
    </w:p>
    <w:p w14:paraId="0E0C5DE4" w14:textId="77777777" w:rsidR="00AA7EE7" w:rsidRPr="009448BD" w:rsidRDefault="00AA7EE7" w:rsidP="00FD605C">
      <w:pPr>
        <w:pStyle w:val="Luettelokappale"/>
        <w:numPr>
          <w:ilvl w:val="0"/>
          <w:numId w:val="10"/>
        </w:numPr>
        <w:rPr>
          <w:rFonts w:ascii="Arial" w:hAnsi="Arial" w:cs="Arial"/>
          <w:lang w:val="en-US"/>
        </w:rPr>
      </w:pPr>
      <w:r>
        <w:rPr>
          <w:rFonts w:ascii="Arial" w:hAnsi="Arial" w:cs="Arial"/>
          <w:lang w:val="en-GB"/>
        </w:rPr>
        <w:t>A regular programme for practicing emotional control and interpersonal skills should be implemented by the school.</w:t>
      </w:r>
    </w:p>
    <w:p w14:paraId="0E0C5DE5" w14:textId="77777777" w:rsidR="00CA4998" w:rsidRPr="009448BD" w:rsidRDefault="006C6536" w:rsidP="00CA4998">
      <w:pPr>
        <w:pStyle w:val="Luettelokappale"/>
        <w:numPr>
          <w:ilvl w:val="0"/>
          <w:numId w:val="10"/>
        </w:numPr>
        <w:rPr>
          <w:rFonts w:ascii="Arial" w:hAnsi="Arial" w:cs="Arial"/>
          <w:lang w:val="en-US"/>
        </w:rPr>
      </w:pPr>
      <w:r>
        <w:rPr>
          <w:rFonts w:ascii="Arial" w:hAnsi="Arial"/>
          <w:lang w:val="en-GB"/>
        </w:rPr>
        <w:t>The entire school should be aware and committed to preventing bullying and the ways to address it.</w:t>
      </w:r>
      <w:r>
        <w:rPr>
          <w:lang w:val="en-GB"/>
        </w:rPr>
        <w:t xml:space="preserve"> </w:t>
      </w:r>
      <w:r>
        <w:rPr>
          <w:rFonts w:ascii="Arial" w:hAnsi="Arial"/>
          <w:lang w:val="en-GB"/>
        </w:rPr>
        <w:t>Schools should foster open interaction and a culture of respect and tolerance. Schools should make it clear to all that bullying is unacceptable.</w:t>
      </w:r>
    </w:p>
    <w:p w14:paraId="0E0C5DE6" w14:textId="77777777" w:rsidR="006C6536" w:rsidRPr="009448BD" w:rsidRDefault="006C6536" w:rsidP="002874D3">
      <w:pPr>
        <w:pStyle w:val="Luettelokappale"/>
        <w:numPr>
          <w:ilvl w:val="0"/>
          <w:numId w:val="10"/>
        </w:numPr>
        <w:rPr>
          <w:rFonts w:ascii="Arial" w:hAnsi="Arial" w:cs="Arial"/>
          <w:lang w:val="en-US"/>
        </w:rPr>
      </w:pPr>
      <w:r>
        <w:rPr>
          <w:rFonts w:ascii="Arial" w:hAnsi="Arial" w:cs="Arial"/>
          <w:lang w:val="en-GB"/>
        </w:rPr>
        <w:t>The school term should include special classes related to this theme held by the class teacher/mistress/master as well as morning assemblies, events and action days.</w:t>
      </w:r>
    </w:p>
    <w:p w14:paraId="0E0C5DE7" w14:textId="77777777" w:rsidR="006C6536" w:rsidRPr="005D4EF2" w:rsidRDefault="005D4EF2" w:rsidP="002874D3">
      <w:pPr>
        <w:pStyle w:val="Luettelokappale"/>
        <w:numPr>
          <w:ilvl w:val="0"/>
          <w:numId w:val="10"/>
        </w:numPr>
        <w:rPr>
          <w:rFonts w:ascii="Arial" w:hAnsi="Arial" w:cs="Arial"/>
        </w:rPr>
      </w:pPr>
      <w:r>
        <w:rPr>
          <w:rFonts w:ascii="Arial" w:hAnsi="Arial" w:cs="Arial"/>
          <w:lang w:val="en-GB"/>
        </w:rPr>
        <w:t>Schools should support pupil sponsor and tutor activities and peer settlements. Tutoring should be provided as an optional subject.</w:t>
      </w:r>
    </w:p>
    <w:p w14:paraId="0E0C5DE8" w14:textId="77777777" w:rsidR="00FD605C" w:rsidRPr="009448BD" w:rsidRDefault="00FD605C" w:rsidP="00FD605C">
      <w:pPr>
        <w:pStyle w:val="Luettelokappale"/>
        <w:numPr>
          <w:ilvl w:val="0"/>
          <w:numId w:val="10"/>
        </w:numPr>
        <w:rPr>
          <w:rFonts w:ascii="Arial" w:hAnsi="Arial" w:cs="Arial"/>
          <w:lang w:val="en-US"/>
        </w:rPr>
      </w:pPr>
      <w:r>
        <w:rPr>
          <w:rFonts w:ascii="Arial" w:hAnsi="Arial" w:cs="Arial"/>
          <w:lang w:val="en-GB"/>
        </w:rPr>
        <w:t>Guardians should be informed of the school’s ways of working and guidelines at PTA meetings and through the school’s website.</w:t>
      </w:r>
    </w:p>
    <w:p w14:paraId="0E0C5DE9" w14:textId="77777777" w:rsidR="005D4EF2" w:rsidRPr="009448BD" w:rsidRDefault="00BE2203" w:rsidP="00BE2203">
      <w:pPr>
        <w:pStyle w:val="Luettelokappale"/>
        <w:numPr>
          <w:ilvl w:val="0"/>
          <w:numId w:val="10"/>
        </w:numPr>
        <w:rPr>
          <w:rFonts w:ascii="Arial" w:hAnsi="Arial" w:cs="Arial"/>
          <w:lang w:val="en-US"/>
        </w:rPr>
      </w:pPr>
      <w:r>
        <w:rPr>
          <w:rFonts w:ascii="Arial" w:hAnsi="Arial" w:cs="Arial"/>
          <w:lang w:val="en-GB"/>
        </w:rPr>
        <w:t>Schools should provide for efficient supervision during recesses and develop the safety culture to avoid situations conducive to bullying.</w:t>
      </w:r>
    </w:p>
    <w:p w14:paraId="0E0C5DEA" w14:textId="77777777" w:rsidR="005D4EF2" w:rsidRPr="009448BD" w:rsidRDefault="005D4EF2" w:rsidP="002874D3">
      <w:pPr>
        <w:pStyle w:val="Luettelokappale"/>
        <w:numPr>
          <w:ilvl w:val="0"/>
          <w:numId w:val="10"/>
        </w:numPr>
        <w:rPr>
          <w:rFonts w:ascii="Arial" w:hAnsi="Arial" w:cs="Arial"/>
          <w:lang w:val="en-US"/>
        </w:rPr>
      </w:pPr>
      <w:r>
        <w:rPr>
          <w:rFonts w:ascii="Arial" w:hAnsi="Arial" w:cs="Arial"/>
          <w:lang w:val="en-GB"/>
        </w:rPr>
        <w:t>Regular class/school surveys should be held among pupils by the community pupil care team which is also to issue instructions on how to go over the results.</w:t>
      </w:r>
    </w:p>
    <w:p w14:paraId="0E0C5DEB" w14:textId="77777777" w:rsidR="005D4EF2" w:rsidRPr="009448BD" w:rsidRDefault="005D4EF2" w:rsidP="002874D3">
      <w:pPr>
        <w:pStyle w:val="Luettelokappale"/>
        <w:numPr>
          <w:ilvl w:val="0"/>
          <w:numId w:val="10"/>
        </w:numPr>
        <w:rPr>
          <w:rFonts w:ascii="Arial" w:hAnsi="Arial" w:cs="Arial"/>
          <w:lang w:val="en-US"/>
        </w:rPr>
      </w:pPr>
      <w:r>
        <w:rPr>
          <w:rFonts w:ascii="Arial" w:hAnsi="Arial" w:cs="Arial"/>
          <w:lang w:val="en-GB"/>
        </w:rPr>
        <w:t>Issues related to the prevention of bullying and ways of addressing it should be discussed with the pupils on a regular basis.</w:t>
      </w:r>
    </w:p>
    <w:p w14:paraId="0E0C5DEC" w14:textId="77777777" w:rsidR="005D4EF2" w:rsidRPr="009448BD" w:rsidRDefault="00CF4495" w:rsidP="002874D3">
      <w:pPr>
        <w:pStyle w:val="Luettelokappale"/>
        <w:numPr>
          <w:ilvl w:val="0"/>
          <w:numId w:val="10"/>
        </w:numPr>
        <w:rPr>
          <w:rFonts w:ascii="Arial" w:hAnsi="Arial" w:cs="Arial"/>
          <w:lang w:val="en-US"/>
        </w:rPr>
      </w:pPr>
      <w:r>
        <w:rPr>
          <w:rFonts w:ascii="Arial" w:hAnsi="Arial" w:cs="Arial"/>
          <w:lang w:val="en-GB"/>
        </w:rPr>
        <w:t>Bullying should be prevented through flexible grouping arrangements in team and pair work settings and by addressing the issue flexibly in connection with the various school subjects.</w:t>
      </w:r>
    </w:p>
    <w:p w14:paraId="0E0C5DED" w14:textId="77777777" w:rsidR="00E17540" w:rsidRPr="009448BD" w:rsidRDefault="00E17540" w:rsidP="00E17540">
      <w:pPr>
        <w:rPr>
          <w:rFonts w:ascii="Arial" w:hAnsi="Arial" w:cs="Arial"/>
          <w:lang w:val="en-US"/>
        </w:rPr>
      </w:pPr>
    </w:p>
    <w:p w14:paraId="0E0C5DEE" w14:textId="77777777" w:rsidR="00E17540" w:rsidRDefault="00E17540" w:rsidP="00E17540">
      <w:pPr>
        <w:rPr>
          <w:rFonts w:ascii="Arial" w:hAnsi="Arial" w:cs="Arial"/>
          <w:b/>
          <w:bCs/>
        </w:rPr>
      </w:pPr>
      <w:r>
        <w:rPr>
          <w:rFonts w:ascii="Arial" w:hAnsi="Arial" w:cs="Arial"/>
          <w:b/>
          <w:bCs/>
          <w:lang w:val="en-GB"/>
        </w:rPr>
        <w:t>Detection of bullying and intervention</w:t>
      </w:r>
    </w:p>
    <w:p w14:paraId="0E0C5DEF" w14:textId="77777777" w:rsidR="00E17540" w:rsidRPr="00E17540" w:rsidRDefault="00E17540" w:rsidP="00E17540">
      <w:pPr>
        <w:rPr>
          <w:rFonts w:ascii="Arial" w:hAnsi="Arial" w:cs="Arial"/>
        </w:rPr>
      </w:pPr>
    </w:p>
    <w:p w14:paraId="0E0C5DF0" w14:textId="77777777" w:rsidR="00374B6C" w:rsidRPr="009448BD" w:rsidRDefault="00E17540" w:rsidP="00374B6C">
      <w:pPr>
        <w:pStyle w:val="Luettelokappale"/>
        <w:numPr>
          <w:ilvl w:val="0"/>
          <w:numId w:val="18"/>
        </w:numPr>
        <w:rPr>
          <w:rFonts w:ascii="Arial" w:hAnsi="Arial" w:cs="Arial"/>
          <w:lang w:val="en-US"/>
        </w:rPr>
      </w:pPr>
      <w:r>
        <w:rPr>
          <w:rFonts w:ascii="Arial" w:hAnsi="Arial" w:cs="Arial"/>
          <w:lang w:val="en-GB"/>
        </w:rPr>
        <w:t xml:space="preserve">Pupils should be encouraged to talk about any cases of bullying. </w:t>
      </w:r>
    </w:p>
    <w:p w14:paraId="0E0C5DF1" w14:textId="77777777" w:rsidR="00374B6C" w:rsidRPr="009448BD" w:rsidRDefault="00E17540" w:rsidP="00374B6C">
      <w:pPr>
        <w:pStyle w:val="Luettelokappale"/>
        <w:numPr>
          <w:ilvl w:val="0"/>
          <w:numId w:val="18"/>
        </w:numPr>
        <w:rPr>
          <w:rFonts w:ascii="Arial" w:hAnsi="Arial" w:cs="Arial"/>
          <w:lang w:val="en-US"/>
        </w:rPr>
      </w:pPr>
      <w:r>
        <w:rPr>
          <w:rFonts w:ascii="Arial" w:hAnsi="Arial" w:cs="Arial"/>
          <w:lang w:val="en-GB"/>
        </w:rPr>
        <w:t xml:space="preserve">Each adult working in the school should address bullying promptly. </w:t>
      </w:r>
    </w:p>
    <w:p w14:paraId="0E0C5DF2" w14:textId="77777777" w:rsidR="00374B6C" w:rsidRPr="009448BD" w:rsidRDefault="00E17540" w:rsidP="00374B6C">
      <w:pPr>
        <w:pStyle w:val="Luettelokappale"/>
        <w:numPr>
          <w:ilvl w:val="0"/>
          <w:numId w:val="18"/>
        </w:numPr>
        <w:rPr>
          <w:rFonts w:ascii="Arial" w:hAnsi="Arial" w:cs="Arial"/>
          <w:lang w:val="en-US"/>
        </w:rPr>
      </w:pPr>
      <w:r>
        <w:rPr>
          <w:rFonts w:ascii="Arial" w:hAnsi="Arial" w:cs="Arial"/>
          <w:lang w:val="en-GB"/>
        </w:rPr>
        <w:t xml:space="preserve">All cases of bullying should be addressed immediately and parents informed. </w:t>
      </w:r>
    </w:p>
    <w:p w14:paraId="0E0C5DF3" w14:textId="77777777" w:rsidR="00E17540" w:rsidRPr="009448BD" w:rsidRDefault="00E17540" w:rsidP="00374B6C">
      <w:pPr>
        <w:pStyle w:val="Luettelokappale"/>
        <w:numPr>
          <w:ilvl w:val="0"/>
          <w:numId w:val="18"/>
        </w:numPr>
        <w:rPr>
          <w:rFonts w:ascii="Arial" w:hAnsi="Arial" w:cs="Arial"/>
          <w:lang w:val="en-US"/>
        </w:rPr>
      </w:pPr>
      <w:r>
        <w:rPr>
          <w:rFonts w:ascii="Arial" w:hAnsi="Arial" w:cs="Arial"/>
          <w:lang w:val="en-GB"/>
        </w:rPr>
        <w:t>Regular surveys, etc., should be carried out to analyse the occurrence of bullying.</w:t>
      </w:r>
    </w:p>
    <w:p w14:paraId="0E0C5DF4" w14:textId="77777777" w:rsidR="00E17540" w:rsidRPr="009448BD" w:rsidRDefault="00E17540" w:rsidP="00E17540">
      <w:pPr>
        <w:rPr>
          <w:rFonts w:ascii="Arial" w:hAnsi="Arial" w:cs="Arial"/>
          <w:lang w:val="en-US"/>
        </w:rPr>
      </w:pPr>
    </w:p>
    <w:p w14:paraId="0E0C5DF5" w14:textId="77777777" w:rsidR="00E17540" w:rsidRPr="009448BD" w:rsidRDefault="00E17540" w:rsidP="00E17540">
      <w:pPr>
        <w:rPr>
          <w:rFonts w:ascii="Arial" w:hAnsi="Arial" w:cs="Arial"/>
          <w:b/>
          <w:bCs/>
          <w:lang w:val="en-US"/>
        </w:rPr>
      </w:pPr>
      <w:r>
        <w:rPr>
          <w:rFonts w:ascii="Arial" w:hAnsi="Arial" w:cs="Arial"/>
          <w:b/>
          <w:bCs/>
          <w:lang w:val="en-GB"/>
        </w:rPr>
        <w:t>How to respond to bullying</w:t>
      </w:r>
    </w:p>
    <w:p w14:paraId="0E0C5DF6" w14:textId="77777777" w:rsidR="00FD3049" w:rsidRPr="009448BD" w:rsidRDefault="00FD3049" w:rsidP="00E17540">
      <w:pPr>
        <w:rPr>
          <w:rFonts w:ascii="Arial" w:hAnsi="Arial" w:cs="Arial"/>
          <w:lang w:val="en-US"/>
        </w:rPr>
      </w:pPr>
    </w:p>
    <w:p w14:paraId="0E0C5DF7" w14:textId="77777777" w:rsidR="00FD3049" w:rsidRPr="009448BD" w:rsidRDefault="00FD3049" w:rsidP="00FD3049">
      <w:pPr>
        <w:rPr>
          <w:rFonts w:ascii="Arial" w:hAnsi="Arial" w:cs="Arial"/>
          <w:lang w:val="en-US"/>
        </w:rPr>
      </w:pPr>
      <w:r>
        <w:rPr>
          <w:rFonts w:ascii="Arial" w:hAnsi="Arial" w:cs="Arial"/>
          <w:lang w:val="en-GB"/>
        </w:rPr>
        <w:t>Pupil</w:t>
      </w:r>
    </w:p>
    <w:p w14:paraId="0E0C5DF8" w14:textId="77777777" w:rsidR="00FD3049" w:rsidRPr="009448BD" w:rsidRDefault="00FD3049" w:rsidP="00FD3049">
      <w:pPr>
        <w:numPr>
          <w:ilvl w:val="0"/>
          <w:numId w:val="12"/>
        </w:numPr>
        <w:rPr>
          <w:rFonts w:ascii="Arial" w:hAnsi="Arial" w:cs="Arial"/>
          <w:lang w:val="en-US"/>
        </w:rPr>
      </w:pPr>
      <w:r>
        <w:rPr>
          <w:rFonts w:ascii="Arial" w:hAnsi="Arial" w:cs="Arial"/>
          <w:lang w:val="en-GB"/>
        </w:rPr>
        <w:t>If you are bullied, say clearly and definitely what you do not like: “Leave me alone because I don’t like it when you...”</w:t>
      </w:r>
    </w:p>
    <w:p w14:paraId="0E0C5DF9" w14:textId="77777777" w:rsidR="00FD3049" w:rsidRPr="009448BD" w:rsidRDefault="00FD3049" w:rsidP="00FD3049">
      <w:pPr>
        <w:numPr>
          <w:ilvl w:val="0"/>
          <w:numId w:val="12"/>
        </w:numPr>
        <w:rPr>
          <w:rFonts w:ascii="Arial" w:hAnsi="Arial" w:cs="Arial"/>
          <w:lang w:val="en-US"/>
        </w:rPr>
      </w:pPr>
      <w:r>
        <w:rPr>
          <w:rFonts w:ascii="Arial" w:hAnsi="Arial" w:cs="Arial"/>
          <w:lang w:val="en-GB"/>
        </w:rPr>
        <w:t>Walk away from the bully.</w:t>
      </w:r>
    </w:p>
    <w:p w14:paraId="0E0C5DFA" w14:textId="77777777" w:rsidR="00FD3049" w:rsidRPr="009448BD" w:rsidRDefault="00FD3049" w:rsidP="00FD3049">
      <w:pPr>
        <w:numPr>
          <w:ilvl w:val="0"/>
          <w:numId w:val="12"/>
        </w:numPr>
        <w:rPr>
          <w:rFonts w:ascii="Arial" w:hAnsi="Arial" w:cs="Arial"/>
          <w:lang w:val="en-US"/>
        </w:rPr>
      </w:pPr>
      <w:r>
        <w:rPr>
          <w:rFonts w:ascii="Arial" w:hAnsi="Arial" w:cs="Arial"/>
          <w:lang w:val="en-GB"/>
        </w:rPr>
        <w:t>If you see anyone being bullied, tell an adult about it. If you are bullied or bully others or see a fiend being bullied, tell an adult about it.</w:t>
      </w:r>
    </w:p>
    <w:p w14:paraId="0E0C5DFB" w14:textId="77777777" w:rsidR="00FD3049" w:rsidRPr="009448BD" w:rsidRDefault="00FD3049" w:rsidP="00FD3049">
      <w:pPr>
        <w:numPr>
          <w:ilvl w:val="0"/>
          <w:numId w:val="12"/>
        </w:numPr>
        <w:rPr>
          <w:rFonts w:ascii="Arial" w:hAnsi="Arial" w:cs="Arial"/>
          <w:lang w:val="en-US"/>
        </w:rPr>
      </w:pPr>
      <w:r>
        <w:rPr>
          <w:rFonts w:ascii="Arial" w:hAnsi="Arial" w:cs="Arial"/>
          <w:lang w:val="en-GB"/>
        </w:rPr>
        <w:t>Be a</w:t>
      </w:r>
      <w:r w:rsidR="009448BD">
        <w:rPr>
          <w:rFonts w:ascii="Arial" w:hAnsi="Arial" w:cs="Arial"/>
          <w:lang w:val="en-GB"/>
        </w:rPr>
        <w:t xml:space="preserve"> friend to the victim of bullying</w:t>
      </w:r>
      <w:r>
        <w:rPr>
          <w:rFonts w:ascii="Arial" w:hAnsi="Arial" w:cs="Arial"/>
          <w:lang w:val="en-GB"/>
        </w:rPr>
        <w:t>, do not leave him or her alone.</w:t>
      </w:r>
    </w:p>
    <w:p w14:paraId="0E0C5DFC" w14:textId="77777777" w:rsidR="00FD3049" w:rsidRPr="009448BD" w:rsidRDefault="00FD3049" w:rsidP="00FD3049">
      <w:pPr>
        <w:numPr>
          <w:ilvl w:val="0"/>
          <w:numId w:val="12"/>
        </w:numPr>
        <w:rPr>
          <w:rFonts w:ascii="Arial" w:hAnsi="Arial" w:cs="Arial"/>
          <w:lang w:val="en-US"/>
        </w:rPr>
      </w:pPr>
      <w:r>
        <w:rPr>
          <w:rFonts w:ascii="Arial" w:hAnsi="Arial" w:cs="Arial"/>
          <w:lang w:val="en-GB"/>
        </w:rPr>
        <w:t>Encourage the victim of bullying to talk about it to some adult or propose that you report it on his or her behalf.</w:t>
      </w:r>
    </w:p>
    <w:p w14:paraId="0E0C5DFD" w14:textId="77777777" w:rsidR="00FD3049" w:rsidRDefault="00FD3049" w:rsidP="00FD3049">
      <w:pPr>
        <w:numPr>
          <w:ilvl w:val="0"/>
          <w:numId w:val="12"/>
        </w:numPr>
        <w:rPr>
          <w:rFonts w:ascii="Arial" w:hAnsi="Arial" w:cs="Arial"/>
        </w:rPr>
      </w:pPr>
      <w:r>
        <w:rPr>
          <w:rFonts w:ascii="Arial" w:hAnsi="Arial" w:cs="Arial"/>
          <w:lang w:val="en-GB"/>
        </w:rPr>
        <w:t>If you are bullied, try and find a friend. There may be other important people near you whose support and presence may be invaluable. Together you will be stronger.</w:t>
      </w:r>
    </w:p>
    <w:p w14:paraId="0E0C5DFE" w14:textId="77777777" w:rsidR="00FD3049" w:rsidRDefault="00FD3049" w:rsidP="00FD3049">
      <w:pPr>
        <w:ind w:left="720"/>
        <w:rPr>
          <w:rFonts w:ascii="Arial" w:hAnsi="Arial" w:cs="Arial"/>
        </w:rPr>
      </w:pPr>
    </w:p>
    <w:p w14:paraId="0E0C5DFF" w14:textId="77777777" w:rsidR="00E17540" w:rsidRPr="00E17540" w:rsidRDefault="00E17540" w:rsidP="00E17540">
      <w:pPr>
        <w:rPr>
          <w:rFonts w:ascii="Arial" w:hAnsi="Arial" w:cs="Arial"/>
        </w:rPr>
      </w:pPr>
      <w:r>
        <w:rPr>
          <w:rFonts w:ascii="Arial" w:hAnsi="Arial" w:cs="Arial"/>
          <w:lang w:val="en-GB"/>
        </w:rPr>
        <w:t>Pupil’s guardians</w:t>
      </w:r>
    </w:p>
    <w:p w14:paraId="0E0C5E00" w14:textId="77777777" w:rsidR="00E17540" w:rsidRPr="009448BD" w:rsidRDefault="00E17540" w:rsidP="00E17540">
      <w:pPr>
        <w:numPr>
          <w:ilvl w:val="0"/>
          <w:numId w:val="11"/>
        </w:numPr>
        <w:rPr>
          <w:rFonts w:ascii="Arial" w:hAnsi="Arial" w:cs="Arial"/>
          <w:lang w:val="en-US"/>
        </w:rPr>
      </w:pPr>
      <w:r>
        <w:rPr>
          <w:rFonts w:ascii="Arial" w:hAnsi="Arial" w:cs="Arial"/>
          <w:lang w:val="en-GB"/>
        </w:rPr>
        <w:t>If you suspect that your child is being bullied, encourage him or her to talk about it.</w:t>
      </w:r>
    </w:p>
    <w:p w14:paraId="0E0C5E01" w14:textId="77777777" w:rsidR="00806BB7" w:rsidRPr="009448BD" w:rsidRDefault="00806BB7" w:rsidP="00E17540">
      <w:pPr>
        <w:numPr>
          <w:ilvl w:val="0"/>
          <w:numId w:val="11"/>
        </w:numPr>
        <w:rPr>
          <w:rFonts w:ascii="Arial" w:hAnsi="Arial" w:cs="Arial"/>
          <w:lang w:val="en-US"/>
        </w:rPr>
      </w:pPr>
      <w:r>
        <w:rPr>
          <w:rFonts w:ascii="Arial" w:hAnsi="Arial" w:cs="Arial"/>
          <w:lang w:val="en-GB"/>
        </w:rPr>
        <w:t>Try to find out whether bullying is deliberate and recurring. Take the child’s experience seriously and console him or her.</w:t>
      </w:r>
    </w:p>
    <w:p w14:paraId="0E0C5E02" w14:textId="77777777" w:rsidR="00E17540" w:rsidRPr="009448BD" w:rsidRDefault="00E17540" w:rsidP="00E17540">
      <w:pPr>
        <w:numPr>
          <w:ilvl w:val="0"/>
          <w:numId w:val="11"/>
        </w:numPr>
        <w:rPr>
          <w:rFonts w:ascii="Arial" w:hAnsi="Arial" w:cs="Arial"/>
          <w:lang w:val="en-US"/>
        </w:rPr>
      </w:pPr>
      <w:r>
        <w:rPr>
          <w:rFonts w:ascii="Arial" w:hAnsi="Arial" w:cs="Arial"/>
          <w:lang w:val="en-GB"/>
        </w:rPr>
        <w:t>Always contact the school, if you suspect bullying. Contact the school even if your child tells you not to.</w:t>
      </w:r>
    </w:p>
    <w:p w14:paraId="0E0C5E03" w14:textId="77777777" w:rsidR="00E17540" w:rsidRPr="009448BD" w:rsidRDefault="00E17540" w:rsidP="00E17540">
      <w:pPr>
        <w:numPr>
          <w:ilvl w:val="0"/>
          <w:numId w:val="11"/>
        </w:numPr>
        <w:rPr>
          <w:rFonts w:ascii="Arial" w:hAnsi="Arial" w:cs="Arial"/>
          <w:lang w:val="en-US"/>
        </w:rPr>
      </w:pPr>
      <w:r>
        <w:rPr>
          <w:rFonts w:ascii="Arial" w:hAnsi="Arial" w:cs="Arial"/>
          <w:lang w:val="en-GB"/>
        </w:rPr>
        <w:t>Action to clear up any bullying situations at school will always be started by the school.</w:t>
      </w:r>
    </w:p>
    <w:p w14:paraId="0E0C5E04" w14:textId="77777777" w:rsidR="00E17540" w:rsidRDefault="00E17540" w:rsidP="00E17540">
      <w:pPr>
        <w:numPr>
          <w:ilvl w:val="0"/>
          <w:numId w:val="11"/>
        </w:numPr>
        <w:rPr>
          <w:rFonts w:ascii="Arial" w:hAnsi="Arial" w:cs="Arial"/>
        </w:rPr>
      </w:pPr>
      <w:r>
        <w:rPr>
          <w:rFonts w:ascii="Arial" w:hAnsi="Arial" w:cs="Arial"/>
          <w:lang w:val="en-GB"/>
        </w:rPr>
        <w:t>If your child is a bully, make it clear to him or her that you do not approve of any bullying. Inform the teacher.</w:t>
      </w:r>
    </w:p>
    <w:p w14:paraId="0E0C5E05" w14:textId="77777777" w:rsidR="00CF6B82" w:rsidRPr="009448BD" w:rsidRDefault="00CF6B82" w:rsidP="00E17540">
      <w:pPr>
        <w:numPr>
          <w:ilvl w:val="0"/>
          <w:numId w:val="11"/>
        </w:numPr>
        <w:rPr>
          <w:rFonts w:ascii="Arial" w:hAnsi="Arial" w:cs="Arial"/>
          <w:lang w:val="en-US"/>
        </w:rPr>
      </w:pPr>
      <w:r>
        <w:rPr>
          <w:rFonts w:ascii="Arial" w:hAnsi="Arial" w:cs="Arial"/>
          <w:lang w:val="en-GB"/>
        </w:rPr>
        <w:t>Encourage your child to consider ways of preventing bullying together with you.</w:t>
      </w:r>
    </w:p>
    <w:p w14:paraId="0E0C5E06" w14:textId="77777777" w:rsidR="00973A82" w:rsidRPr="009448BD" w:rsidRDefault="00973A82" w:rsidP="00E17540">
      <w:pPr>
        <w:numPr>
          <w:ilvl w:val="0"/>
          <w:numId w:val="11"/>
        </w:numPr>
        <w:rPr>
          <w:rFonts w:ascii="Arial" w:hAnsi="Arial" w:cs="Arial"/>
          <w:lang w:val="en-US"/>
        </w:rPr>
      </w:pPr>
      <w:r>
        <w:rPr>
          <w:rFonts w:ascii="Arial" w:hAnsi="Arial" w:cs="Arial"/>
          <w:lang w:val="en-GB"/>
        </w:rPr>
        <w:t>Support the child’s positive self-image.</w:t>
      </w:r>
    </w:p>
    <w:p w14:paraId="0E0C5E07" w14:textId="77777777" w:rsidR="00FD3049" w:rsidRPr="009448BD" w:rsidRDefault="00FD3049" w:rsidP="00374B6C">
      <w:pPr>
        <w:ind w:left="720"/>
        <w:rPr>
          <w:rFonts w:ascii="Arial" w:hAnsi="Arial" w:cs="Arial"/>
          <w:lang w:val="en-US"/>
        </w:rPr>
      </w:pPr>
    </w:p>
    <w:p w14:paraId="0E0C5E08" w14:textId="77777777" w:rsidR="00E17540" w:rsidRPr="009448BD" w:rsidRDefault="00E17540" w:rsidP="00E17540">
      <w:pPr>
        <w:rPr>
          <w:rFonts w:ascii="Arial" w:hAnsi="Arial" w:cs="Arial"/>
          <w:lang w:val="en-US"/>
        </w:rPr>
      </w:pPr>
      <w:r>
        <w:rPr>
          <w:rFonts w:ascii="Arial" w:hAnsi="Arial" w:cs="Arial"/>
          <w:b/>
          <w:bCs/>
          <w:lang w:val="en-GB"/>
        </w:rPr>
        <w:t>Action in case of bullying:</w:t>
      </w:r>
      <w:r>
        <w:rPr>
          <w:rFonts w:ascii="Arial" w:hAnsi="Arial" w:cs="Arial"/>
          <w:lang w:val="en-GB"/>
        </w:rPr>
        <w:br/>
      </w:r>
      <w:r>
        <w:rPr>
          <w:rFonts w:ascii="Arial" w:hAnsi="Arial" w:cs="Arial"/>
          <w:lang w:val="en-GB"/>
        </w:rPr>
        <w:br/>
        <w:t>1 Detection and intervention</w:t>
      </w:r>
    </w:p>
    <w:p w14:paraId="0E0C5E09" w14:textId="77777777" w:rsidR="00E17540" w:rsidRPr="009448BD" w:rsidRDefault="00E17540" w:rsidP="00E17540">
      <w:pPr>
        <w:numPr>
          <w:ilvl w:val="0"/>
          <w:numId w:val="13"/>
        </w:numPr>
        <w:rPr>
          <w:rFonts w:ascii="Arial" w:hAnsi="Arial" w:cs="Arial"/>
          <w:lang w:val="en-US"/>
        </w:rPr>
      </w:pPr>
      <w:r>
        <w:rPr>
          <w:rFonts w:ascii="Arial" w:hAnsi="Arial" w:cs="Arial"/>
          <w:lang w:val="en-GB"/>
        </w:rPr>
        <w:t>Based on observation/ suspicion or concerns raised by pupil/guardian</w:t>
      </w:r>
    </w:p>
    <w:p w14:paraId="0E0C5E0A" w14:textId="77777777" w:rsidR="00E17540" w:rsidRPr="009448BD" w:rsidRDefault="00E17540" w:rsidP="00E17540">
      <w:pPr>
        <w:numPr>
          <w:ilvl w:val="0"/>
          <w:numId w:val="13"/>
        </w:numPr>
        <w:rPr>
          <w:rFonts w:ascii="Arial" w:hAnsi="Arial" w:cs="Arial"/>
          <w:lang w:val="en-US"/>
        </w:rPr>
      </w:pPr>
      <w:r>
        <w:rPr>
          <w:rFonts w:ascii="Arial" w:hAnsi="Arial" w:cs="Arial"/>
          <w:lang w:val="en-GB"/>
        </w:rPr>
        <w:t>Action can be taken by any adult at school</w:t>
      </w:r>
    </w:p>
    <w:p w14:paraId="0E0C5E0B" w14:textId="77777777" w:rsidR="00374B6C" w:rsidRPr="009448BD" w:rsidRDefault="00374B6C" w:rsidP="00374B6C">
      <w:pPr>
        <w:ind w:left="720"/>
        <w:rPr>
          <w:rFonts w:ascii="Arial" w:hAnsi="Arial" w:cs="Arial"/>
          <w:lang w:val="en-US"/>
        </w:rPr>
      </w:pPr>
    </w:p>
    <w:p w14:paraId="0E0C5E0C" w14:textId="77777777" w:rsidR="00E17540" w:rsidRPr="00E17540" w:rsidRDefault="00E17540" w:rsidP="00E17540">
      <w:pPr>
        <w:rPr>
          <w:rFonts w:ascii="Arial" w:hAnsi="Arial" w:cs="Arial"/>
        </w:rPr>
      </w:pPr>
      <w:r>
        <w:rPr>
          <w:rFonts w:ascii="Arial" w:hAnsi="Arial" w:cs="Arial"/>
          <w:lang w:val="en-GB"/>
        </w:rPr>
        <w:t>2 Investigation</w:t>
      </w:r>
    </w:p>
    <w:p w14:paraId="0E0C5E0D" w14:textId="77777777" w:rsidR="00E17540" w:rsidRPr="009448BD" w:rsidRDefault="00E17540" w:rsidP="00E17540">
      <w:pPr>
        <w:numPr>
          <w:ilvl w:val="0"/>
          <w:numId w:val="14"/>
        </w:numPr>
        <w:rPr>
          <w:rFonts w:ascii="Arial" w:hAnsi="Arial" w:cs="Arial"/>
          <w:lang w:val="en-US"/>
        </w:rPr>
      </w:pPr>
      <w:r>
        <w:rPr>
          <w:rFonts w:ascii="Arial" w:hAnsi="Arial" w:cs="Arial"/>
          <w:lang w:val="en-GB"/>
        </w:rPr>
        <w:t>Agree on the adults responsible for investigating the case and taking action.</w:t>
      </w:r>
    </w:p>
    <w:p w14:paraId="0E0C5E0E" w14:textId="77777777" w:rsidR="00E17540" w:rsidRPr="009448BD" w:rsidRDefault="00E17540" w:rsidP="00E17540">
      <w:pPr>
        <w:numPr>
          <w:ilvl w:val="0"/>
          <w:numId w:val="14"/>
        </w:numPr>
        <w:rPr>
          <w:rFonts w:ascii="Arial" w:hAnsi="Arial" w:cs="Arial"/>
          <w:lang w:val="en-US"/>
        </w:rPr>
      </w:pPr>
      <w:r>
        <w:rPr>
          <w:rFonts w:ascii="Arial" w:hAnsi="Arial" w:cs="Arial"/>
          <w:lang w:val="en-GB"/>
        </w:rPr>
        <w:t>The objective is to calm things down and clarify the situation.</w:t>
      </w:r>
    </w:p>
    <w:p w14:paraId="0E0C5E0F" w14:textId="77777777" w:rsidR="00E17540" w:rsidRPr="009448BD" w:rsidRDefault="00E17540" w:rsidP="00E17540">
      <w:pPr>
        <w:numPr>
          <w:ilvl w:val="0"/>
          <w:numId w:val="14"/>
        </w:numPr>
        <w:rPr>
          <w:rFonts w:ascii="Arial" w:hAnsi="Arial" w:cs="Arial"/>
          <w:lang w:val="en-US"/>
        </w:rPr>
      </w:pPr>
      <w:r>
        <w:rPr>
          <w:rFonts w:ascii="Arial" w:hAnsi="Arial" w:cs="Arial"/>
          <w:lang w:val="en-GB"/>
        </w:rPr>
        <w:t>Find out what has happened and who are involved:</w:t>
      </w:r>
    </w:p>
    <w:p w14:paraId="0E0C5E10" w14:textId="77777777" w:rsidR="00374B6C" w:rsidRPr="009448BD" w:rsidRDefault="00E17540" w:rsidP="00374B6C">
      <w:pPr>
        <w:pStyle w:val="Luettelokappale"/>
        <w:numPr>
          <w:ilvl w:val="1"/>
          <w:numId w:val="14"/>
        </w:numPr>
        <w:rPr>
          <w:rFonts w:ascii="Arial" w:hAnsi="Arial" w:cs="Arial"/>
          <w:lang w:val="en-US"/>
        </w:rPr>
      </w:pPr>
      <w:r>
        <w:rPr>
          <w:rFonts w:ascii="Arial" w:hAnsi="Arial" w:cs="Arial"/>
          <w:lang w:val="en-GB"/>
        </w:rPr>
        <w:t>Talk to the victim of bullying.</w:t>
      </w:r>
    </w:p>
    <w:p w14:paraId="0E0C5E11" w14:textId="77777777" w:rsidR="00374B6C" w:rsidRDefault="00374B6C" w:rsidP="00374B6C">
      <w:pPr>
        <w:pStyle w:val="Luettelokappale"/>
        <w:numPr>
          <w:ilvl w:val="1"/>
          <w:numId w:val="14"/>
        </w:numPr>
        <w:rPr>
          <w:rFonts w:ascii="Arial" w:hAnsi="Arial" w:cs="Arial"/>
        </w:rPr>
      </w:pPr>
      <w:r>
        <w:rPr>
          <w:rFonts w:ascii="Arial" w:hAnsi="Arial" w:cs="Arial"/>
          <w:lang w:val="en-GB"/>
        </w:rPr>
        <w:t>Talk to the bully.</w:t>
      </w:r>
    </w:p>
    <w:p w14:paraId="0E0C5E12" w14:textId="77777777" w:rsidR="00E17540" w:rsidRPr="009448BD" w:rsidRDefault="00374B6C" w:rsidP="00374B6C">
      <w:pPr>
        <w:pStyle w:val="Luettelokappale"/>
        <w:numPr>
          <w:ilvl w:val="1"/>
          <w:numId w:val="14"/>
        </w:numPr>
        <w:rPr>
          <w:rFonts w:ascii="Arial" w:hAnsi="Arial" w:cs="Arial"/>
          <w:lang w:val="en-US"/>
        </w:rPr>
      </w:pPr>
      <w:r>
        <w:rPr>
          <w:rFonts w:ascii="Arial" w:hAnsi="Arial" w:cs="Arial"/>
          <w:lang w:val="en-GB"/>
        </w:rPr>
        <w:t>If possible, allow the pupils to work out a solution.</w:t>
      </w:r>
    </w:p>
    <w:p w14:paraId="0E0C5E13" w14:textId="77777777" w:rsidR="00E17540" w:rsidRPr="009448BD" w:rsidRDefault="00E17540" w:rsidP="00E17540">
      <w:pPr>
        <w:numPr>
          <w:ilvl w:val="0"/>
          <w:numId w:val="15"/>
        </w:numPr>
        <w:rPr>
          <w:rFonts w:ascii="Arial" w:hAnsi="Arial" w:cs="Arial"/>
          <w:lang w:val="en-US"/>
        </w:rPr>
      </w:pPr>
      <w:r>
        <w:rPr>
          <w:rFonts w:ascii="Arial" w:hAnsi="Arial" w:cs="Arial"/>
          <w:lang w:val="en-GB"/>
        </w:rPr>
        <w:t>Inform the guardians of the pupils involved.</w:t>
      </w:r>
    </w:p>
    <w:p w14:paraId="0E0C5E14" w14:textId="77777777" w:rsidR="006A5195" w:rsidRPr="009448BD" w:rsidRDefault="006A5195" w:rsidP="00E17540">
      <w:pPr>
        <w:numPr>
          <w:ilvl w:val="0"/>
          <w:numId w:val="15"/>
        </w:numPr>
        <w:rPr>
          <w:rFonts w:ascii="Arial" w:hAnsi="Arial" w:cs="Arial"/>
          <w:lang w:val="en-US"/>
        </w:rPr>
      </w:pPr>
      <w:r>
        <w:rPr>
          <w:rFonts w:ascii="Arial" w:hAnsi="Arial" w:cs="Arial"/>
          <w:lang w:val="en-GB"/>
        </w:rPr>
        <w:t>Inform the entire class if necessary (without naming names).</w:t>
      </w:r>
    </w:p>
    <w:p w14:paraId="0E0C5E15" w14:textId="77777777" w:rsidR="00E17540" w:rsidRPr="009448BD" w:rsidRDefault="009448BD" w:rsidP="00E17540">
      <w:pPr>
        <w:numPr>
          <w:ilvl w:val="0"/>
          <w:numId w:val="15"/>
        </w:numPr>
        <w:rPr>
          <w:rFonts w:ascii="Arial" w:hAnsi="Arial" w:cs="Arial"/>
          <w:lang w:val="en-US"/>
        </w:rPr>
      </w:pPr>
      <w:r>
        <w:rPr>
          <w:rFonts w:ascii="Arial" w:hAnsi="Arial" w:cs="Arial"/>
          <w:lang w:val="en-GB"/>
        </w:rPr>
        <w:lastRenderedPageBreak/>
        <w:t xml:space="preserve">If necessary, call a </w:t>
      </w:r>
      <w:r w:rsidR="00E17540">
        <w:rPr>
          <w:rFonts w:ascii="Arial" w:hAnsi="Arial" w:cs="Arial"/>
          <w:lang w:val="en-GB"/>
        </w:rPr>
        <w:t>meeting with the guardians of the bully victim and bully at the school.</w:t>
      </w:r>
    </w:p>
    <w:p w14:paraId="0E0C5E16" w14:textId="77777777" w:rsidR="00E17540" w:rsidRPr="009448BD" w:rsidRDefault="00E17540" w:rsidP="00E17540">
      <w:pPr>
        <w:numPr>
          <w:ilvl w:val="0"/>
          <w:numId w:val="15"/>
        </w:numPr>
        <w:rPr>
          <w:rFonts w:ascii="Arial" w:hAnsi="Arial" w:cs="Arial"/>
          <w:lang w:val="en-US"/>
        </w:rPr>
      </w:pPr>
      <w:r>
        <w:rPr>
          <w:rFonts w:ascii="Arial" w:hAnsi="Arial" w:cs="Arial"/>
          <w:lang w:val="en-GB"/>
        </w:rPr>
        <w:t>If necessary, call a meeting of all the parents of the class.</w:t>
      </w:r>
    </w:p>
    <w:p w14:paraId="0E0C5E17" w14:textId="77777777" w:rsidR="00E17540" w:rsidRPr="00E17540" w:rsidRDefault="00E17540" w:rsidP="00E17540">
      <w:pPr>
        <w:rPr>
          <w:rFonts w:ascii="Arial" w:hAnsi="Arial" w:cs="Arial"/>
        </w:rPr>
      </w:pPr>
      <w:r>
        <w:rPr>
          <w:rFonts w:ascii="Arial" w:hAnsi="Arial" w:cs="Arial"/>
          <w:lang w:val="en-GB"/>
        </w:rPr>
        <w:br/>
        <w:t>3 Measures to be taken</w:t>
      </w:r>
    </w:p>
    <w:p w14:paraId="0E0C5E18" w14:textId="77777777" w:rsidR="00E17540" w:rsidRPr="009448BD" w:rsidRDefault="00E17540" w:rsidP="00E17540">
      <w:pPr>
        <w:numPr>
          <w:ilvl w:val="0"/>
          <w:numId w:val="16"/>
        </w:numPr>
        <w:rPr>
          <w:rFonts w:ascii="Arial" w:hAnsi="Arial" w:cs="Arial"/>
          <w:lang w:val="en-US"/>
        </w:rPr>
      </w:pPr>
      <w:r>
        <w:rPr>
          <w:rFonts w:ascii="Arial" w:hAnsi="Arial" w:cs="Arial"/>
          <w:lang w:val="en-GB"/>
        </w:rPr>
        <w:t>Actors: teachers, other staff, pupils’ guardians, special education teacher, principal, school social worker, social services, healthcare nurse, physician (health centre), psychologist, police</w:t>
      </w:r>
    </w:p>
    <w:p w14:paraId="0E0C5E19" w14:textId="77777777" w:rsidR="00374B6C" w:rsidRDefault="00E17540" w:rsidP="00E17540">
      <w:pPr>
        <w:numPr>
          <w:ilvl w:val="0"/>
          <w:numId w:val="16"/>
        </w:numPr>
        <w:rPr>
          <w:rFonts w:ascii="Arial" w:hAnsi="Arial" w:cs="Arial"/>
        </w:rPr>
      </w:pPr>
      <w:r>
        <w:rPr>
          <w:rFonts w:ascii="Arial" w:hAnsi="Arial" w:cs="Arial"/>
          <w:lang w:val="en-GB"/>
        </w:rPr>
        <w:t xml:space="preserve">Measures: </w:t>
      </w:r>
    </w:p>
    <w:p w14:paraId="0E0C5E1A" w14:textId="77777777" w:rsidR="00374B6C" w:rsidRDefault="00E17540" w:rsidP="00374B6C">
      <w:pPr>
        <w:pStyle w:val="Luettelokappale"/>
        <w:numPr>
          <w:ilvl w:val="1"/>
          <w:numId w:val="14"/>
        </w:numPr>
        <w:rPr>
          <w:rFonts w:ascii="Arial" w:hAnsi="Arial" w:cs="Arial"/>
        </w:rPr>
      </w:pPr>
      <w:r>
        <w:rPr>
          <w:rFonts w:ascii="Arial" w:hAnsi="Arial" w:cs="Arial"/>
          <w:lang w:val="en-GB"/>
        </w:rPr>
        <w:t>Apology</w:t>
      </w:r>
    </w:p>
    <w:p w14:paraId="0E0C5E1B" w14:textId="77777777" w:rsidR="00374B6C" w:rsidRPr="009448BD" w:rsidRDefault="00E17540" w:rsidP="00374B6C">
      <w:pPr>
        <w:pStyle w:val="Luettelokappale"/>
        <w:numPr>
          <w:ilvl w:val="1"/>
          <w:numId w:val="14"/>
        </w:numPr>
        <w:rPr>
          <w:rFonts w:ascii="Arial" w:hAnsi="Arial" w:cs="Arial"/>
          <w:lang w:val="en-US"/>
        </w:rPr>
      </w:pPr>
      <w:r>
        <w:rPr>
          <w:rFonts w:ascii="Arial" w:hAnsi="Arial" w:cs="Arial"/>
          <w:lang w:val="en-GB"/>
        </w:rPr>
        <w:t xml:space="preserve">Notice to parents in every instance </w:t>
      </w:r>
    </w:p>
    <w:p w14:paraId="0E0C5E1C" w14:textId="77777777" w:rsidR="00374B6C" w:rsidRDefault="00E17540" w:rsidP="00374B6C">
      <w:pPr>
        <w:pStyle w:val="Luettelokappale"/>
        <w:numPr>
          <w:ilvl w:val="1"/>
          <w:numId w:val="14"/>
        </w:numPr>
        <w:rPr>
          <w:rFonts w:ascii="Arial" w:hAnsi="Arial" w:cs="Arial"/>
        </w:rPr>
      </w:pPr>
      <w:r>
        <w:rPr>
          <w:rFonts w:ascii="Arial" w:hAnsi="Arial" w:cs="Arial"/>
          <w:lang w:val="en-GB"/>
        </w:rPr>
        <w:t xml:space="preserve">Discussion </w:t>
      </w:r>
    </w:p>
    <w:p w14:paraId="0E0C5E1D" w14:textId="77777777" w:rsidR="00374B6C" w:rsidRDefault="00E17540" w:rsidP="00374B6C">
      <w:pPr>
        <w:pStyle w:val="Luettelokappale"/>
        <w:numPr>
          <w:ilvl w:val="1"/>
          <w:numId w:val="14"/>
        </w:numPr>
        <w:rPr>
          <w:rFonts w:ascii="Arial" w:hAnsi="Arial" w:cs="Arial"/>
        </w:rPr>
      </w:pPr>
      <w:r>
        <w:rPr>
          <w:rFonts w:ascii="Arial" w:hAnsi="Arial" w:cs="Arial"/>
          <w:lang w:val="en-GB"/>
        </w:rPr>
        <w:t xml:space="preserve">Settlement </w:t>
      </w:r>
    </w:p>
    <w:p w14:paraId="0E0C5E1E" w14:textId="77777777" w:rsidR="00374B6C" w:rsidRPr="009448BD" w:rsidRDefault="00E17540" w:rsidP="00374B6C">
      <w:pPr>
        <w:pStyle w:val="Luettelokappale"/>
        <w:numPr>
          <w:ilvl w:val="1"/>
          <w:numId w:val="14"/>
        </w:numPr>
        <w:rPr>
          <w:rFonts w:ascii="Arial" w:hAnsi="Arial" w:cs="Arial"/>
          <w:lang w:val="en-US"/>
        </w:rPr>
      </w:pPr>
      <w:r>
        <w:rPr>
          <w:rFonts w:ascii="Arial" w:hAnsi="Arial" w:cs="Arial"/>
          <w:lang w:val="en-GB"/>
        </w:rPr>
        <w:t xml:space="preserve">Disciplinary action (detention, written caution and fixed-term expulsion) </w:t>
      </w:r>
    </w:p>
    <w:p w14:paraId="0E0C5E1F" w14:textId="77777777" w:rsidR="00E17540" w:rsidRPr="009448BD" w:rsidRDefault="00E17540" w:rsidP="00374B6C">
      <w:pPr>
        <w:pStyle w:val="Luettelokappale"/>
        <w:numPr>
          <w:ilvl w:val="1"/>
          <w:numId w:val="14"/>
        </w:numPr>
        <w:rPr>
          <w:rFonts w:ascii="Arial" w:hAnsi="Arial" w:cs="Arial"/>
          <w:lang w:val="en-US"/>
        </w:rPr>
      </w:pPr>
      <w:r>
        <w:rPr>
          <w:rFonts w:ascii="Arial" w:hAnsi="Arial" w:cs="Arial"/>
          <w:lang w:val="en-GB"/>
        </w:rPr>
        <w:t>Compensation (subject to parents’ approval)</w:t>
      </w:r>
    </w:p>
    <w:p w14:paraId="0E0C5E20" w14:textId="77777777" w:rsidR="00374B6C" w:rsidRPr="009448BD" w:rsidRDefault="006A5195" w:rsidP="00374B6C">
      <w:pPr>
        <w:pStyle w:val="Luettelokappale"/>
        <w:numPr>
          <w:ilvl w:val="1"/>
          <w:numId w:val="14"/>
        </w:numPr>
        <w:rPr>
          <w:rFonts w:ascii="Arial" w:hAnsi="Arial" w:cs="Arial"/>
          <w:lang w:val="en-US"/>
        </w:rPr>
      </w:pPr>
      <w:r>
        <w:rPr>
          <w:rFonts w:ascii="Arial" w:hAnsi="Arial" w:cs="Arial"/>
          <w:lang w:val="en-GB"/>
        </w:rPr>
        <w:t>Support and after care for the victim</w:t>
      </w:r>
    </w:p>
    <w:p w14:paraId="0E0C5E21" w14:textId="77777777" w:rsidR="00E17540" w:rsidRPr="00E17540" w:rsidRDefault="00E17540" w:rsidP="00E17540">
      <w:pPr>
        <w:rPr>
          <w:rFonts w:ascii="Arial" w:hAnsi="Arial" w:cs="Arial"/>
        </w:rPr>
      </w:pPr>
      <w:r>
        <w:rPr>
          <w:rFonts w:ascii="Arial" w:hAnsi="Arial" w:cs="Arial"/>
          <w:lang w:val="en-GB"/>
        </w:rPr>
        <w:t>4 Monitoring</w:t>
      </w:r>
    </w:p>
    <w:p w14:paraId="0E0C5E22" w14:textId="77777777" w:rsidR="00E17540" w:rsidRPr="009448BD" w:rsidRDefault="00E17540" w:rsidP="00E17540">
      <w:pPr>
        <w:numPr>
          <w:ilvl w:val="0"/>
          <w:numId w:val="17"/>
        </w:numPr>
        <w:rPr>
          <w:rFonts w:ascii="Arial" w:hAnsi="Arial" w:cs="Arial"/>
          <w:lang w:val="en-US"/>
        </w:rPr>
      </w:pPr>
      <w:r>
        <w:rPr>
          <w:rFonts w:ascii="Arial" w:hAnsi="Arial" w:cs="Arial"/>
          <w:lang w:val="en-GB"/>
        </w:rPr>
        <w:t>Further actions to be planned on a case-by-case basis.</w:t>
      </w:r>
    </w:p>
    <w:p w14:paraId="0E0C5E23" w14:textId="77777777" w:rsidR="00E17540" w:rsidRPr="009448BD" w:rsidRDefault="00E17540" w:rsidP="00E17540">
      <w:pPr>
        <w:numPr>
          <w:ilvl w:val="0"/>
          <w:numId w:val="17"/>
        </w:numPr>
        <w:rPr>
          <w:rFonts w:ascii="Arial" w:hAnsi="Arial" w:cs="Arial"/>
          <w:lang w:val="en-US"/>
        </w:rPr>
      </w:pPr>
      <w:r>
        <w:rPr>
          <w:rFonts w:ascii="Arial" w:hAnsi="Arial" w:cs="Arial"/>
          <w:lang w:val="en-GB"/>
        </w:rPr>
        <w:t>A monitoring plan to be posted in Wilma (class teacher/mistress/master).</w:t>
      </w:r>
    </w:p>
    <w:p w14:paraId="0E0C5E24" w14:textId="77777777" w:rsidR="00374B6C" w:rsidRPr="009448BD" w:rsidRDefault="00374B6C" w:rsidP="00374B6C">
      <w:pPr>
        <w:ind w:left="720"/>
        <w:rPr>
          <w:rFonts w:ascii="Arial" w:hAnsi="Arial" w:cs="Arial"/>
          <w:lang w:val="en-US"/>
        </w:rPr>
      </w:pPr>
    </w:p>
    <w:p w14:paraId="0E0C5E25" w14:textId="77777777" w:rsidR="00E17540" w:rsidRPr="009448BD" w:rsidRDefault="00E17540" w:rsidP="00E17540">
      <w:pPr>
        <w:rPr>
          <w:rFonts w:ascii="Arial" w:hAnsi="Arial" w:cs="Arial"/>
          <w:lang w:val="en-US"/>
        </w:rPr>
      </w:pPr>
      <w:r>
        <w:rPr>
          <w:rFonts w:ascii="Arial" w:hAnsi="Arial" w:cs="Arial"/>
          <w:lang w:val="en-GB"/>
        </w:rPr>
        <w:t xml:space="preserve">The actions taken to process bullying at school, the measures taken and monitoring will always be posted in Wilma. </w:t>
      </w:r>
    </w:p>
    <w:p w14:paraId="0E0C5E26" w14:textId="77777777" w:rsidR="00374B6C" w:rsidRPr="009448BD" w:rsidRDefault="00374B6C" w:rsidP="00E17540">
      <w:pPr>
        <w:rPr>
          <w:rFonts w:ascii="Arial" w:hAnsi="Arial" w:cs="Arial"/>
          <w:lang w:val="en-US"/>
        </w:rPr>
      </w:pPr>
    </w:p>
    <w:p w14:paraId="0E0C5E27" w14:textId="77777777" w:rsidR="00D2559B" w:rsidRPr="009448BD" w:rsidRDefault="00D2559B" w:rsidP="00341B9C">
      <w:pPr>
        <w:ind w:left="2160" w:hanging="1080"/>
        <w:rPr>
          <w:rFonts w:asciiTheme="minorHAnsi" w:hAnsiTheme="minorHAnsi" w:cs="Arial"/>
          <w:lang w:val="en-US"/>
        </w:rPr>
      </w:pPr>
    </w:p>
    <w:p w14:paraId="0E0C5E28" w14:textId="77777777" w:rsidR="00C628D5" w:rsidRPr="009448BD" w:rsidRDefault="00C628D5" w:rsidP="00C628D5">
      <w:pPr>
        <w:spacing w:line="276" w:lineRule="auto"/>
        <w:rPr>
          <w:rFonts w:ascii="Arial" w:hAnsi="Arial" w:cs="Arial"/>
          <w:b/>
          <w:bCs/>
          <w:lang w:val="en-US"/>
        </w:rPr>
      </w:pPr>
      <w:r>
        <w:rPr>
          <w:rFonts w:ascii="Arial" w:hAnsi="Arial" w:cs="Arial"/>
          <w:b/>
          <w:bCs/>
          <w:lang w:val="en-GB"/>
        </w:rPr>
        <w:t>Instructions for guardians in case a child or adolescent reports online bullying</w:t>
      </w:r>
    </w:p>
    <w:p w14:paraId="0E0C5E29" w14:textId="77777777" w:rsidR="00C628D5" w:rsidRPr="00C628D5" w:rsidRDefault="00C628D5" w:rsidP="00C628D5">
      <w:pPr>
        <w:numPr>
          <w:ilvl w:val="0"/>
          <w:numId w:val="22"/>
        </w:numPr>
        <w:spacing w:line="276" w:lineRule="auto"/>
        <w:rPr>
          <w:rFonts w:ascii="Arial" w:hAnsi="Arial" w:cs="Arial"/>
          <w:bCs/>
        </w:rPr>
      </w:pPr>
      <w:r>
        <w:rPr>
          <w:rFonts w:ascii="Arial" w:hAnsi="Arial" w:cs="Arial"/>
          <w:lang w:val="en-GB"/>
        </w:rPr>
        <w:t>Show support, don’t criticise him or her for the use of the Internet. Give praise for reporting bullying.</w:t>
      </w:r>
    </w:p>
    <w:p w14:paraId="0E0C5E2A" w14:textId="77777777" w:rsidR="00C628D5" w:rsidRPr="009448BD" w:rsidRDefault="00C628D5" w:rsidP="00C628D5">
      <w:pPr>
        <w:numPr>
          <w:ilvl w:val="0"/>
          <w:numId w:val="22"/>
        </w:numPr>
        <w:spacing w:line="276" w:lineRule="auto"/>
        <w:rPr>
          <w:rFonts w:ascii="Arial" w:hAnsi="Arial" w:cs="Arial"/>
          <w:bCs/>
          <w:lang w:val="en-US"/>
        </w:rPr>
      </w:pPr>
      <w:r>
        <w:rPr>
          <w:rFonts w:ascii="Arial" w:hAnsi="Arial" w:cs="Arial"/>
          <w:lang w:val="en-GB"/>
        </w:rPr>
        <w:t>Usually there is no point to replying to bullying messages.</w:t>
      </w:r>
    </w:p>
    <w:p w14:paraId="0E0C5E2B" w14:textId="77777777" w:rsidR="00C628D5" w:rsidRPr="009448BD" w:rsidRDefault="00C628D5" w:rsidP="00C628D5">
      <w:pPr>
        <w:pStyle w:val="Luettelokappale"/>
        <w:numPr>
          <w:ilvl w:val="0"/>
          <w:numId w:val="22"/>
        </w:numPr>
        <w:spacing w:line="276" w:lineRule="auto"/>
        <w:rPr>
          <w:rFonts w:ascii="Arial" w:hAnsi="Arial" w:cs="Arial"/>
          <w:bCs/>
          <w:lang w:val="en-US"/>
        </w:rPr>
      </w:pPr>
      <w:r>
        <w:rPr>
          <w:rFonts w:ascii="Arial" w:hAnsi="Arial" w:cs="Arial"/>
          <w:lang w:val="en-GB"/>
        </w:rPr>
        <w:t>Talk about ways of protecting one’s privacy in the social media. First find you for yourself about the various services used by children and young people and what possibilities users have to modify the privacy settings. For example, most services offer the opportunity to restrict the display of images and messages to specific target groups.</w:t>
      </w:r>
    </w:p>
    <w:p w14:paraId="0E0C5E2C" w14:textId="77777777" w:rsidR="00C628D5" w:rsidRPr="009448BD" w:rsidRDefault="00C628D5" w:rsidP="00C628D5">
      <w:pPr>
        <w:numPr>
          <w:ilvl w:val="0"/>
          <w:numId w:val="22"/>
        </w:numPr>
        <w:spacing w:line="276" w:lineRule="auto"/>
        <w:rPr>
          <w:rFonts w:ascii="Arial" w:hAnsi="Arial" w:cs="Arial"/>
          <w:bCs/>
          <w:lang w:val="en-US"/>
        </w:rPr>
      </w:pPr>
      <w:r>
        <w:rPr>
          <w:rFonts w:ascii="Arial" w:hAnsi="Arial" w:cs="Arial"/>
          <w:lang w:val="en-GB"/>
        </w:rPr>
        <w:t>Capture the screen and save it for potential further action.</w:t>
      </w:r>
    </w:p>
    <w:p w14:paraId="0E0C5E2D" w14:textId="77777777" w:rsidR="00C628D5" w:rsidRPr="009448BD" w:rsidRDefault="00C628D5" w:rsidP="00C628D5">
      <w:pPr>
        <w:numPr>
          <w:ilvl w:val="0"/>
          <w:numId w:val="22"/>
        </w:numPr>
        <w:spacing w:line="276" w:lineRule="auto"/>
        <w:rPr>
          <w:rFonts w:ascii="Arial" w:hAnsi="Arial" w:cs="Arial"/>
          <w:bCs/>
          <w:lang w:val="en-US"/>
        </w:rPr>
      </w:pPr>
      <w:r>
        <w:rPr>
          <w:rFonts w:ascii="Arial" w:hAnsi="Arial" w:cs="Arial"/>
          <w:lang w:val="en-GB"/>
        </w:rPr>
        <w:t>Talk to the child or adolescent about ways in which similar situations can be avoided in the future.</w:t>
      </w:r>
    </w:p>
    <w:p w14:paraId="0E0C5E2E" w14:textId="77777777" w:rsidR="00C628D5" w:rsidRPr="009448BD" w:rsidRDefault="00C628D5" w:rsidP="00C628D5">
      <w:pPr>
        <w:numPr>
          <w:ilvl w:val="0"/>
          <w:numId w:val="22"/>
        </w:numPr>
        <w:spacing w:line="276" w:lineRule="auto"/>
        <w:rPr>
          <w:rFonts w:ascii="Arial" w:hAnsi="Arial" w:cs="Arial"/>
          <w:bCs/>
          <w:lang w:val="en-US"/>
        </w:rPr>
      </w:pPr>
      <w:r>
        <w:rPr>
          <w:rFonts w:ascii="Arial" w:hAnsi="Arial" w:cs="Arial"/>
          <w:lang w:val="en-GB"/>
        </w:rPr>
        <w:t>If the bully and the victim know each other, you need to aware that there is often some adult person who knows both (club instructor, teacher, coach, etc.).</w:t>
      </w:r>
    </w:p>
    <w:p w14:paraId="0E0C5E2F" w14:textId="77777777" w:rsidR="00C628D5" w:rsidRPr="009448BD" w:rsidRDefault="00C628D5" w:rsidP="00C628D5">
      <w:pPr>
        <w:numPr>
          <w:ilvl w:val="0"/>
          <w:numId w:val="22"/>
        </w:numPr>
        <w:spacing w:line="276" w:lineRule="auto"/>
        <w:rPr>
          <w:rFonts w:ascii="Arial" w:hAnsi="Arial" w:cs="Arial"/>
          <w:bCs/>
          <w:lang w:val="en-US"/>
        </w:rPr>
      </w:pPr>
      <w:r>
        <w:rPr>
          <w:rFonts w:ascii="Arial" w:hAnsi="Arial" w:cs="Arial"/>
          <w:lang w:val="en-GB"/>
        </w:rPr>
        <w:t>If the online bully attends the same school as the victim, it is advisable to contact the school.</w:t>
      </w:r>
    </w:p>
    <w:p w14:paraId="0E0C5E30" w14:textId="77777777" w:rsidR="00C628D5" w:rsidRPr="009448BD" w:rsidRDefault="00C628D5" w:rsidP="00C628D5">
      <w:pPr>
        <w:numPr>
          <w:ilvl w:val="0"/>
          <w:numId w:val="22"/>
        </w:numPr>
        <w:spacing w:line="276" w:lineRule="auto"/>
        <w:rPr>
          <w:rFonts w:ascii="Arial" w:hAnsi="Arial" w:cs="Arial"/>
          <w:bCs/>
          <w:lang w:val="en-US"/>
        </w:rPr>
      </w:pPr>
      <w:r>
        <w:rPr>
          <w:rFonts w:ascii="Arial" w:hAnsi="Arial" w:cs="Arial"/>
          <w:lang w:val="en-GB"/>
        </w:rPr>
        <w:t>If the bullying action is against the terms of use of the service, contact the service administrator.</w:t>
      </w:r>
    </w:p>
    <w:p w14:paraId="0E0C5E31" w14:textId="77777777" w:rsidR="00C628D5" w:rsidRPr="009448BD" w:rsidRDefault="00C628D5" w:rsidP="00C628D5">
      <w:pPr>
        <w:numPr>
          <w:ilvl w:val="0"/>
          <w:numId w:val="22"/>
        </w:numPr>
        <w:spacing w:line="276" w:lineRule="auto"/>
        <w:rPr>
          <w:rFonts w:ascii="Arial" w:hAnsi="Arial" w:cs="Arial"/>
          <w:bCs/>
          <w:lang w:val="en-US"/>
        </w:rPr>
      </w:pPr>
      <w:r>
        <w:rPr>
          <w:rFonts w:ascii="Arial" w:hAnsi="Arial" w:cs="Arial"/>
          <w:lang w:val="en-GB"/>
        </w:rPr>
        <w:t>If the bullying action is against the law, contact the police.</w:t>
      </w:r>
    </w:p>
    <w:p w14:paraId="0E0C5E32" w14:textId="77777777" w:rsidR="00304F5C" w:rsidRPr="009448BD" w:rsidRDefault="00304F5C" w:rsidP="00304F5C">
      <w:pPr>
        <w:spacing w:line="276" w:lineRule="auto"/>
        <w:ind w:left="720"/>
        <w:rPr>
          <w:rFonts w:ascii="Arial" w:hAnsi="Arial" w:cs="Arial"/>
          <w:lang w:val="en-US"/>
        </w:rPr>
      </w:pPr>
    </w:p>
    <w:p w14:paraId="0E0C5E33" w14:textId="77777777" w:rsidR="00D2559B" w:rsidRPr="009448BD" w:rsidRDefault="00D2559B" w:rsidP="00341B9C">
      <w:pPr>
        <w:rPr>
          <w:rFonts w:asciiTheme="minorHAnsi" w:hAnsiTheme="minorHAnsi" w:cs="Arial"/>
          <w:lang w:val="en-US"/>
        </w:rPr>
      </w:pPr>
    </w:p>
    <w:p w14:paraId="0E0C5E34" w14:textId="77777777" w:rsidR="009448BD" w:rsidRDefault="009448BD">
      <w:pPr>
        <w:rPr>
          <w:rFonts w:ascii="Arial" w:hAnsi="Arial" w:cs="Arial"/>
          <w:lang w:val="en-GB"/>
        </w:rPr>
      </w:pPr>
      <w:r>
        <w:rPr>
          <w:rFonts w:ascii="Arial" w:hAnsi="Arial" w:cs="Arial"/>
          <w:lang w:val="en-GB"/>
        </w:rPr>
        <w:br w:type="page"/>
      </w:r>
    </w:p>
    <w:p w14:paraId="0E0C5E35" w14:textId="77777777" w:rsidR="00304F5C" w:rsidRPr="009448BD" w:rsidRDefault="00304F5C" w:rsidP="00304F5C">
      <w:pPr>
        <w:rPr>
          <w:rFonts w:ascii="Arial" w:hAnsi="Arial" w:cs="Arial"/>
          <w:lang w:val="en-US"/>
        </w:rPr>
      </w:pPr>
      <w:r>
        <w:rPr>
          <w:rFonts w:ascii="Arial" w:hAnsi="Arial" w:cs="Arial"/>
          <w:lang w:val="en-GB"/>
        </w:rPr>
        <w:lastRenderedPageBreak/>
        <w:t>Additional information:</w:t>
      </w:r>
    </w:p>
    <w:p w14:paraId="0E0C5E36" w14:textId="77777777" w:rsidR="002E0802" w:rsidRPr="009448BD" w:rsidRDefault="006B2647" w:rsidP="00341B9C">
      <w:pPr>
        <w:rPr>
          <w:rFonts w:ascii="Arial" w:hAnsi="Arial" w:cs="Arial"/>
          <w:lang w:val="en-GB"/>
        </w:rPr>
      </w:pPr>
      <w:hyperlink r:id="rId11" w:history="1">
        <w:r w:rsidR="009448BD">
          <w:rPr>
            <w:rStyle w:val="Hyperlinkki"/>
            <w:rFonts w:ascii="Arial" w:hAnsi="Arial" w:cs="Arial"/>
            <w:lang w:val="en-GB"/>
          </w:rPr>
          <w:t>THE STEPS OF RESPONSIBILITY</w:t>
        </w:r>
      </w:hyperlink>
      <w:r w:rsidR="007F06EA">
        <w:rPr>
          <w:rFonts w:ascii="Arial" w:hAnsi="Arial" w:cs="Arial"/>
          <w:lang w:val="en-GB"/>
        </w:rPr>
        <w:br/>
      </w:r>
      <w:r w:rsidR="009448BD" w:rsidRPr="009448BD">
        <w:rPr>
          <w:rFonts w:ascii="Arial" w:hAnsi="Arial" w:cs="Arial"/>
          <w:bCs/>
          <w:color w:val="000000"/>
          <w:lang w:val="en-US"/>
        </w:rPr>
        <w:t>How to Deal with the Wrongdoings of Children and Adolescents</w:t>
      </w:r>
      <w:r w:rsidR="009448BD">
        <w:rPr>
          <w:rFonts w:ascii="Arial" w:hAnsi="Arial" w:cs="Arial"/>
          <w:bCs/>
          <w:color w:val="000000"/>
          <w:lang w:val="en-US"/>
        </w:rPr>
        <w:t xml:space="preserve"> </w:t>
      </w:r>
      <w:r w:rsidR="009448BD" w:rsidRPr="009448BD">
        <w:rPr>
          <w:rFonts w:ascii="Arial" w:hAnsi="Arial" w:cs="Arial"/>
          <w:bCs/>
          <w:color w:val="000000"/>
          <w:lang w:val="en-US"/>
        </w:rPr>
        <w:t>in a Way That Builds Their Sense of Responsibility</w:t>
      </w:r>
    </w:p>
    <w:sectPr w:rsidR="002E0802" w:rsidRPr="009448BD" w:rsidSect="0007640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0BB"/>
    <w:multiLevelType w:val="multilevel"/>
    <w:tmpl w:val="7B70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11271"/>
    <w:multiLevelType w:val="multilevel"/>
    <w:tmpl w:val="BDD2AFB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07BA4"/>
    <w:multiLevelType w:val="multilevel"/>
    <w:tmpl w:val="31D4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E4A67"/>
    <w:multiLevelType w:val="hybridMultilevel"/>
    <w:tmpl w:val="33885312"/>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15:restartNumberingAfterBreak="0">
    <w:nsid w:val="178E6654"/>
    <w:multiLevelType w:val="hybridMultilevel"/>
    <w:tmpl w:val="D0AE5C82"/>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5" w15:restartNumberingAfterBreak="0">
    <w:nsid w:val="1A9E5392"/>
    <w:multiLevelType w:val="multilevel"/>
    <w:tmpl w:val="7E6C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06D1F"/>
    <w:multiLevelType w:val="hybridMultilevel"/>
    <w:tmpl w:val="7DE4006A"/>
    <w:lvl w:ilvl="0" w:tplc="5EE05350">
      <w:start w:val="1"/>
      <w:numFmt w:val="lowerLetter"/>
      <w:lvlText w:val="%1)"/>
      <w:lvlJc w:val="left"/>
      <w:pPr>
        <w:ind w:left="900" w:hanging="360"/>
      </w:pPr>
      <w:rPr>
        <w:rFonts w:hint="default"/>
        <w:b w:val="0"/>
      </w:rPr>
    </w:lvl>
    <w:lvl w:ilvl="1" w:tplc="040B0019" w:tentative="1">
      <w:start w:val="1"/>
      <w:numFmt w:val="lowerLetter"/>
      <w:lvlText w:val="%2."/>
      <w:lvlJc w:val="left"/>
      <w:pPr>
        <w:ind w:left="1620" w:hanging="360"/>
      </w:pPr>
    </w:lvl>
    <w:lvl w:ilvl="2" w:tplc="040B001B" w:tentative="1">
      <w:start w:val="1"/>
      <w:numFmt w:val="lowerRoman"/>
      <w:lvlText w:val="%3."/>
      <w:lvlJc w:val="right"/>
      <w:pPr>
        <w:ind w:left="2340" w:hanging="180"/>
      </w:pPr>
    </w:lvl>
    <w:lvl w:ilvl="3" w:tplc="040B000F" w:tentative="1">
      <w:start w:val="1"/>
      <w:numFmt w:val="decimal"/>
      <w:lvlText w:val="%4."/>
      <w:lvlJc w:val="left"/>
      <w:pPr>
        <w:ind w:left="3060" w:hanging="360"/>
      </w:pPr>
    </w:lvl>
    <w:lvl w:ilvl="4" w:tplc="040B0019" w:tentative="1">
      <w:start w:val="1"/>
      <w:numFmt w:val="lowerLetter"/>
      <w:lvlText w:val="%5."/>
      <w:lvlJc w:val="left"/>
      <w:pPr>
        <w:ind w:left="3780" w:hanging="360"/>
      </w:pPr>
    </w:lvl>
    <w:lvl w:ilvl="5" w:tplc="040B001B" w:tentative="1">
      <w:start w:val="1"/>
      <w:numFmt w:val="lowerRoman"/>
      <w:lvlText w:val="%6."/>
      <w:lvlJc w:val="right"/>
      <w:pPr>
        <w:ind w:left="4500" w:hanging="180"/>
      </w:pPr>
    </w:lvl>
    <w:lvl w:ilvl="6" w:tplc="040B000F" w:tentative="1">
      <w:start w:val="1"/>
      <w:numFmt w:val="decimal"/>
      <w:lvlText w:val="%7."/>
      <w:lvlJc w:val="left"/>
      <w:pPr>
        <w:ind w:left="5220" w:hanging="360"/>
      </w:pPr>
    </w:lvl>
    <w:lvl w:ilvl="7" w:tplc="040B0019" w:tentative="1">
      <w:start w:val="1"/>
      <w:numFmt w:val="lowerLetter"/>
      <w:lvlText w:val="%8."/>
      <w:lvlJc w:val="left"/>
      <w:pPr>
        <w:ind w:left="5940" w:hanging="360"/>
      </w:pPr>
    </w:lvl>
    <w:lvl w:ilvl="8" w:tplc="040B001B" w:tentative="1">
      <w:start w:val="1"/>
      <w:numFmt w:val="lowerRoman"/>
      <w:lvlText w:val="%9."/>
      <w:lvlJc w:val="right"/>
      <w:pPr>
        <w:ind w:left="6660" w:hanging="180"/>
      </w:pPr>
    </w:lvl>
  </w:abstractNum>
  <w:abstractNum w:abstractNumId="7" w15:restartNumberingAfterBreak="0">
    <w:nsid w:val="2A860DDF"/>
    <w:multiLevelType w:val="hybridMultilevel"/>
    <w:tmpl w:val="AE626AF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C0F7136"/>
    <w:multiLevelType w:val="multilevel"/>
    <w:tmpl w:val="E426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00793"/>
    <w:multiLevelType w:val="hybridMultilevel"/>
    <w:tmpl w:val="76447B4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A4355B0"/>
    <w:multiLevelType w:val="hybridMultilevel"/>
    <w:tmpl w:val="F86251A6"/>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40971771"/>
    <w:multiLevelType w:val="multilevel"/>
    <w:tmpl w:val="1168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DF624C"/>
    <w:multiLevelType w:val="hybridMultilevel"/>
    <w:tmpl w:val="A6A0F8C0"/>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3" w15:restartNumberingAfterBreak="0">
    <w:nsid w:val="4D742BD4"/>
    <w:multiLevelType w:val="multilevel"/>
    <w:tmpl w:val="5516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DA5855"/>
    <w:multiLevelType w:val="multilevel"/>
    <w:tmpl w:val="0F60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24B13"/>
    <w:multiLevelType w:val="multilevel"/>
    <w:tmpl w:val="DEC4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DE08D7"/>
    <w:multiLevelType w:val="multilevel"/>
    <w:tmpl w:val="877C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92429"/>
    <w:multiLevelType w:val="multilevel"/>
    <w:tmpl w:val="EE96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D53F60"/>
    <w:multiLevelType w:val="hybridMultilevel"/>
    <w:tmpl w:val="64101594"/>
    <w:lvl w:ilvl="0" w:tplc="32AEC894">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B626B4D"/>
    <w:multiLevelType w:val="hybridMultilevel"/>
    <w:tmpl w:val="DD0A6280"/>
    <w:lvl w:ilvl="0" w:tplc="2DC42F94">
      <w:start w:val="1"/>
      <w:numFmt w:val="decimal"/>
      <w:lvlText w:val="%1)"/>
      <w:lvlJc w:val="left"/>
      <w:pPr>
        <w:ind w:left="720" w:hanging="360"/>
      </w:pPr>
      <w:rPr>
        <w:rFonts w:asciiTheme="minorHAnsi" w:hAnsiTheme="minorHAnsi" w:hint="default"/>
      </w:rPr>
    </w:lvl>
    <w:lvl w:ilvl="1" w:tplc="44443490">
      <w:numFmt w:val="bullet"/>
      <w:lvlText w:val="-"/>
      <w:lvlJc w:val="left"/>
      <w:pPr>
        <w:ind w:left="1440" w:hanging="360"/>
      </w:pPr>
      <w:rPr>
        <w:rFonts w:ascii="Calibri" w:eastAsia="Times New Roman" w:hAnsi="Calibri" w:cs="Calibri"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1E475B5"/>
    <w:multiLevelType w:val="hybridMultilevel"/>
    <w:tmpl w:val="F0E8BCEC"/>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1" w15:restartNumberingAfterBreak="0">
    <w:nsid w:val="7D0F03D6"/>
    <w:multiLevelType w:val="hybridMultilevel"/>
    <w:tmpl w:val="B9D0EA4E"/>
    <w:lvl w:ilvl="0" w:tplc="040B0001">
      <w:start w:val="1"/>
      <w:numFmt w:val="bullet"/>
      <w:lvlText w:val=""/>
      <w:lvlJc w:val="left"/>
      <w:pPr>
        <w:ind w:left="1800" w:hanging="360"/>
      </w:pPr>
      <w:rPr>
        <w:rFonts w:ascii="Symbol" w:hAnsi="Symbol" w:hint="default"/>
      </w:rPr>
    </w:lvl>
    <w:lvl w:ilvl="1" w:tplc="040B0003">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num w:numId="1">
    <w:abstractNumId w:val="19"/>
  </w:num>
  <w:num w:numId="2">
    <w:abstractNumId w:val="4"/>
  </w:num>
  <w:num w:numId="3">
    <w:abstractNumId w:val="21"/>
  </w:num>
  <w:num w:numId="4">
    <w:abstractNumId w:val="10"/>
  </w:num>
  <w:num w:numId="5">
    <w:abstractNumId w:val="12"/>
  </w:num>
  <w:num w:numId="6">
    <w:abstractNumId w:val="3"/>
  </w:num>
  <w:num w:numId="7">
    <w:abstractNumId w:val="20"/>
  </w:num>
  <w:num w:numId="8">
    <w:abstractNumId w:val="9"/>
  </w:num>
  <w:num w:numId="9">
    <w:abstractNumId w:val="6"/>
  </w:num>
  <w:num w:numId="10">
    <w:abstractNumId w:val="18"/>
  </w:num>
  <w:num w:numId="11">
    <w:abstractNumId w:val="16"/>
  </w:num>
  <w:num w:numId="12">
    <w:abstractNumId w:val="5"/>
  </w:num>
  <w:num w:numId="13">
    <w:abstractNumId w:val="14"/>
  </w:num>
  <w:num w:numId="14">
    <w:abstractNumId w:val="1"/>
  </w:num>
  <w:num w:numId="15">
    <w:abstractNumId w:val="15"/>
  </w:num>
  <w:num w:numId="16">
    <w:abstractNumId w:val="0"/>
  </w:num>
  <w:num w:numId="17">
    <w:abstractNumId w:val="8"/>
  </w:num>
  <w:num w:numId="18">
    <w:abstractNumId w:val="7"/>
  </w:num>
  <w:num w:numId="19">
    <w:abstractNumId w:val="11"/>
  </w:num>
  <w:num w:numId="20">
    <w:abstractNumId w:val="2"/>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3B"/>
    <w:rsid w:val="00037C03"/>
    <w:rsid w:val="00056D1A"/>
    <w:rsid w:val="0007640B"/>
    <w:rsid w:val="000D0695"/>
    <w:rsid w:val="0012504F"/>
    <w:rsid w:val="0015228F"/>
    <w:rsid w:val="001B702D"/>
    <w:rsid w:val="001C3581"/>
    <w:rsid w:val="00206D9A"/>
    <w:rsid w:val="00216E2D"/>
    <w:rsid w:val="0024477E"/>
    <w:rsid w:val="00275C5F"/>
    <w:rsid w:val="002A33D1"/>
    <w:rsid w:val="002E0802"/>
    <w:rsid w:val="00304F5C"/>
    <w:rsid w:val="003211BB"/>
    <w:rsid w:val="00341B9C"/>
    <w:rsid w:val="00357790"/>
    <w:rsid w:val="00374B6C"/>
    <w:rsid w:val="003D6383"/>
    <w:rsid w:val="00451558"/>
    <w:rsid w:val="004F1021"/>
    <w:rsid w:val="0058726F"/>
    <w:rsid w:val="005B066E"/>
    <w:rsid w:val="005D4EF2"/>
    <w:rsid w:val="006021C6"/>
    <w:rsid w:val="00610204"/>
    <w:rsid w:val="00621697"/>
    <w:rsid w:val="00635ECA"/>
    <w:rsid w:val="006419F5"/>
    <w:rsid w:val="00684E49"/>
    <w:rsid w:val="00686697"/>
    <w:rsid w:val="006A5195"/>
    <w:rsid w:val="006B2647"/>
    <w:rsid w:val="006B2AFA"/>
    <w:rsid w:val="006C6536"/>
    <w:rsid w:val="007129D9"/>
    <w:rsid w:val="007312DC"/>
    <w:rsid w:val="007B5B84"/>
    <w:rsid w:val="007D7A59"/>
    <w:rsid w:val="007F06EA"/>
    <w:rsid w:val="00800233"/>
    <w:rsid w:val="00806BB7"/>
    <w:rsid w:val="00820947"/>
    <w:rsid w:val="00821D14"/>
    <w:rsid w:val="00822E76"/>
    <w:rsid w:val="008D0535"/>
    <w:rsid w:val="009448BD"/>
    <w:rsid w:val="00972F59"/>
    <w:rsid w:val="00973A82"/>
    <w:rsid w:val="009D6608"/>
    <w:rsid w:val="009F2F3B"/>
    <w:rsid w:val="00A64F1B"/>
    <w:rsid w:val="00AA7EE7"/>
    <w:rsid w:val="00AF5278"/>
    <w:rsid w:val="00B1477C"/>
    <w:rsid w:val="00B51089"/>
    <w:rsid w:val="00BE2203"/>
    <w:rsid w:val="00C3435C"/>
    <w:rsid w:val="00C628D5"/>
    <w:rsid w:val="00C8401F"/>
    <w:rsid w:val="00CA4998"/>
    <w:rsid w:val="00CD164D"/>
    <w:rsid w:val="00CF4495"/>
    <w:rsid w:val="00CF6B82"/>
    <w:rsid w:val="00D17DF4"/>
    <w:rsid w:val="00D2559B"/>
    <w:rsid w:val="00D775DA"/>
    <w:rsid w:val="00DC60CB"/>
    <w:rsid w:val="00E17540"/>
    <w:rsid w:val="00E22F75"/>
    <w:rsid w:val="00E26E32"/>
    <w:rsid w:val="00E4148C"/>
    <w:rsid w:val="00E422BF"/>
    <w:rsid w:val="00E809C7"/>
    <w:rsid w:val="00F2784C"/>
    <w:rsid w:val="00F35CB8"/>
    <w:rsid w:val="00FC7DF7"/>
    <w:rsid w:val="00FD1AF4"/>
    <w:rsid w:val="00FD3049"/>
    <w:rsid w:val="00FD60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C5DBF"/>
  <w15:docId w15:val="{0705A2C6-0712-452C-A16A-CDE9359C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7640B"/>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F5278"/>
    <w:pPr>
      <w:ind w:left="720"/>
      <w:contextualSpacing/>
    </w:pPr>
  </w:style>
  <w:style w:type="character" w:styleId="Hyperlinkki">
    <w:name w:val="Hyperlink"/>
    <w:basedOn w:val="Kappaleenoletusfontti"/>
    <w:uiPriority w:val="99"/>
    <w:unhideWhenUsed/>
    <w:rsid w:val="00056D1A"/>
    <w:rPr>
      <w:color w:val="0000FF" w:themeColor="hyperlink"/>
      <w:u w:val="single"/>
    </w:rPr>
  </w:style>
  <w:style w:type="paragraph" w:styleId="Seliteteksti">
    <w:name w:val="Balloon Text"/>
    <w:basedOn w:val="Normaali"/>
    <w:link w:val="SelitetekstiChar"/>
    <w:semiHidden/>
    <w:unhideWhenUsed/>
    <w:rsid w:val="007F06EA"/>
    <w:rPr>
      <w:rFonts w:ascii="Segoe UI" w:hAnsi="Segoe UI" w:cs="Segoe UI"/>
      <w:sz w:val="18"/>
      <w:szCs w:val="18"/>
    </w:rPr>
  </w:style>
  <w:style w:type="character" w:customStyle="1" w:styleId="SelitetekstiChar">
    <w:name w:val="Seliteteksti Char"/>
    <w:basedOn w:val="Kappaleenoletusfontti"/>
    <w:link w:val="Seliteteksti"/>
    <w:semiHidden/>
    <w:rsid w:val="007F06EA"/>
    <w:rPr>
      <w:rFonts w:ascii="Segoe UI" w:hAnsi="Segoe UI" w:cs="Segoe UI"/>
      <w:sz w:val="18"/>
      <w:szCs w:val="18"/>
    </w:rPr>
  </w:style>
  <w:style w:type="character" w:styleId="AvattuHyperlinkki">
    <w:name w:val="FollowedHyperlink"/>
    <w:basedOn w:val="Kappaleenoletusfontti"/>
    <w:semiHidden/>
    <w:unhideWhenUsed/>
    <w:rsid w:val="009448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655">
      <w:bodyDiv w:val="1"/>
      <w:marLeft w:val="0"/>
      <w:marRight w:val="0"/>
      <w:marTop w:val="0"/>
      <w:marBottom w:val="0"/>
      <w:divBdr>
        <w:top w:val="none" w:sz="0" w:space="0" w:color="auto"/>
        <w:left w:val="none" w:sz="0" w:space="0" w:color="auto"/>
        <w:bottom w:val="none" w:sz="0" w:space="0" w:color="auto"/>
        <w:right w:val="none" w:sz="0" w:space="0" w:color="auto"/>
      </w:divBdr>
      <w:divsChild>
        <w:div w:id="1585869909">
          <w:marLeft w:val="0"/>
          <w:marRight w:val="0"/>
          <w:marTop w:val="0"/>
          <w:marBottom w:val="0"/>
          <w:divBdr>
            <w:top w:val="none" w:sz="0" w:space="0" w:color="auto"/>
            <w:left w:val="none" w:sz="0" w:space="0" w:color="auto"/>
            <w:bottom w:val="none" w:sz="0" w:space="0" w:color="auto"/>
            <w:right w:val="none" w:sz="0" w:space="0" w:color="auto"/>
          </w:divBdr>
        </w:div>
        <w:div w:id="263345074">
          <w:marLeft w:val="0"/>
          <w:marRight w:val="0"/>
          <w:marTop w:val="0"/>
          <w:marBottom w:val="0"/>
          <w:divBdr>
            <w:top w:val="none" w:sz="0" w:space="0" w:color="auto"/>
            <w:left w:val="none" w:sz="0" w:space="0" w:color="auto"/>
            <w:bottom w:val="none" w:sz="0" w:space="0" w:color="auto"/>
            <w:right w:val="none" w:sz="0" w:space="0" w:color="auto"/>
          </w:divBdr>
        </w:div>
      </w:divsChild>
    </w:div>
    <w:div w:id="595986421">
      <w:bodyDiv w:val="1"/>
      <w:marLeft w:val="0"/>
      <w:marRight w:val="0"/>
      <w:marTop w:val="0"/>
      <w:marBottom w:val="0"/>
      <w:divBdr>
        <w:top w:val="none" w:sz="0" w:space="0" w:color="auto"/>
        <w:left w:val="none" w:sz="0" w:space="0" w:color="auto"/>
        <w:bottom w:val="none" w:sz="0" w:space="0" w:color="auto"/>
        <w:right w:val="none" w:sz="0" w:space="0" w:color="auto"/>
      </w:divBdr>
    </w:div>
    <w:div w:id="1052191273">
      <w:bodyDiv w:val="1"/>
      <w:marLeft w:val="0"/>
      <w:marRight w:val="0"/>
      <w:marTop w:val="0"/>
      <w:marBottom w:val="0"/>
      <w:divBdr>
        <w:top w:val="none" w:sz="0" w:space="0" w:color="auto"/>
        <w:left w:val="none" w:sz="0" w:space="0" w:color="auto"/>
        <w:bottom w:val="none" w:sz="0" w:space="0" w:color="auto"/>
        <w:right w:val="none" w:sz="0" w:space="0" w:color="auto"/>
      </w:divBdr>
    </w:div>
    <w:div w:id="184650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kidsskills.org/fin/vastuunportaat/"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Esitys</p:Name>
  <p:Description/>
  <p:Statement/>
  <p:PolicyItems>
    <p:PolicyItem featureId="Microsoft.Office.RecordsManagement.PolicyFeatures.Expiration" staticId="0x0101004EE5C71646C29842993EA066F6F39CED|1480298367" UniqueId="18d83b00-8f95-4b96-98d0-0efd5d1056e8">
      <p:Name>Säilytys</p:Name>
      <p:Description>Sisällön automaattinen ajoitus käsittelyä varten ja määräpäivän saavuttaneen sisällön säilytystoiminnon suorittaminen.</p:Description>
      <p:CustomData>
        <Schedules nextStageId="2">
          <Schedule type="Default">
            <stages>
              <data stageId="1">
                <formula id="Microsoft.Office.RecordsManagement.PolicyFeatures.Expiration.Formula.BuiltIn">
                  <number>0</number>
                  <property>Vanhenemisk2</property>
                  <propertyId>47662f27-d350-4576-9486-5591277bfb71</propertyId>
                  <period>days</period>
                </formula>
                <action type="workflow" id="97f686a3-9e8a-4799-a8bc-bdf650ab2a4a"/>
              </data>
            </stages>
          </Schedule>
        </Schedules>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Vastuuhenkilo xmlns="03c35437-39aa-4fa0-ae8b-a504c9b2e8b3">Aski.kasvu_ja_oppiminen.perusopetus@jkl.fi</Vastuuhenkilo>
    <AskiKuvaus xmlns="03c35437-39aa-4fa0-ae8b-a504c9b2e8b3" xsi:nil="true"/>
    <pfb1dae054d847a0818617cf09b8d235 xmlns="03c35437-39aa-4fa0-ae8b-a504c9b2e8b3">
      <Terms xmlns="http://schemas.microsoft.com/office/infopath/2007/PartnerControls">
        <TermInfo xmlns="http://schemas.microsoft.com/office/infopath/2007/PartnerControls">
          <TermName xmlns="http://schemas.microsoft.com/office/infopath/2007/PartnerControls">Sivistyspalvelut</TermName>
          <TermId xmlns="http://schemas.microsoft.com/office/infopath/2007/PartnerControls">2ff6f418-ce02-476f-bd37-75c48a113392</TermId>
        </TermInfo>
      </Terms>
    </pfb1dae054d847a0818617cf09b8d235>
    <TaxCatchAll xmlns="03c35437-39aa-4fa0-ae8b-a504c9b2e8b3">
      <Value>34</Value>
    </TaxCatchAll>
    <Vanhenemisk1 xmlns="03c35437-39aa-4fa0-ae8b-a504c9b2e8b3">2030-02-28T22:00:00+00:00</Vanhenemisk1>
    <Tila_x0020__x0028_Keskeneräinen_x0029_ xmlns="03c35437-39aa-4fa0-ae8b-a504c9b2e8b3">Ei</Tila_x0020__x0028_Keskeneräinen_x0029_>
    <Vanhenemisk2 xmlns="03c35437-39aa-4fa0-ae8b-a504c9b2e8b3">2030-02-28T22:00:00+00:00</Vanhenemisk2>
    <jf8d3893d7ed491c93031f2115279c91 xmlns="03c35437-39aa-4fa0-ae8b-a504c9b2e8b3">
      <Terms xmlns="http://schemas.microsoft.com/office/infopath/2007/PartnerControls"/>
    </jf8d3893d7ed491c93031f2115279c91>
    <_dlc_DocId xmlns="03c35437-39aa-4fa0-ae8b-a504c9b2e8b3">ASKI-2553-97</_dlc_DocId>
    <_dlc_DocIdUrl xmlns="03c35437-39aa-4fa0-ae8b-a504c9b2e8b3">
      <Url>http://aski/opetusvarhaiskasvatusjanuorisopalvelut/opetusjavarhaiskasvatuspalveluidenyhteiset/moku/_layouts/15/DocIdRedir.aspx?ID=ASKI-2553-97</Url>
      <Description>ASKI-2553-97</Description>
    </_dlc_DocIdUrl>
    <_dlc_ExpireDateSaved xmlns="http://schemas.microsoft.com/sharepoint/v3" xsi:nil="true"/>
    <_dlc_ExpireDate xmlns="http://schemas.microsoft.com/sharepoint/v3">2030-02-28T22:00:00+00:00</_dlc_Expire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hje tai sääntö" ma:contentTypeID="0x0101004EE5C71646C29842993EA066F6F39CED050046836CE5E4EB1E41A2D4C6ACD726C852" ma:contentTypeVersion="0" ma:contentTypeDescription="" ma:contentTypeScope="" ma:versionID="5f7ba20fd7e4c0bbf31a8704c2bdf27d">
  <xsd:schema xmlns:xsd="http://www.w3.org/2001/XMLSchema" xmlns:xs="http://www.w3.org/2001/XMLSchema" xmlns:p="http://schemas.microsoft.com/office/2006/metadata/properties" xmlns:ns1="http://schemas.microsoft.com/sharepoint/v3" xmlns:ns2="03c35437-39aa-4fa0-ae8b-a504c9b2e8b3" targetNamespace="http://schemas.microsoft.com/office/2006/metadata/properties" ma:root="true" ma:fieldsID="7f1ae313f863d2d262bdb7f72094d446" ns1:_="" ns2:_="">
    <xsd:import namespace="http://schemas.microsoft.com/sharepoint/v3"/>
    <xsd:import namespace="03c35437-39aa-4fa0-ae8b-a504c9b2e8b3"/>
    <xsd:element name="properties">
      <xsd:complexType>
        <xsd:sequence>
          <xsd:element name="documentManagement">
            <xsd:complexType>
              <xsd:all>
                <xsd:element ref="ns2:AskiKuvaus" minOccurs="0"/>
                <xsd:element ref="ns2:Tila_x0020__x0028_Keskeneräinen_x0029_" minOccurs="0"/>
                <xsd:element ref="ns2:_dlc_DocId" minOccurs="0"/>
                <xsd:element ref="ns2:_dlc_DocIdUrl" minOccurs="0"/>
                <xsd:element ref="ns2:_dlc_DocIdPersistId" minOccurs="0"/>
                <xsd:element ref="ns2:jf8d3893d7ed491c93031f2115279c91" minOccurs="0"/>
                <xsd:element ref="ns2:TaxCatchAll" minOccurs="0"/>
                <xsd:element ref="ns2:TaxCatchAllLabel" minOccurs="0"/>
                <xsd:element ref="ns2:pfb1dae054d847a0818617cf09b8d235" minOccurs="0"/>
                <xsd:element ref="ns1:_dlc_ExpireDateSaved" minOccurs="0"/>
                <xsd:element ref="ns1:_dlc_ExpireDate" minOccurs="0"/>
                <xsd:element ref="ns2:Vanhenemisk1" minOccurs="0"/>
                <xsd:element ref="ns2:Vanhenemisk2" minOccurs="0"/>
                <xsd:element ref="ns1:_dlc_Exempt" minOccurs="0"/>
                <xsd:element ref="ns2:Vastuuhenki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Alkuperäinen vanhenemispäivämäärä" ma:hidden="true" ma:internalName="_dlc_ExpireDateSaved" ma:readOnly="true">
      <xsd:simpleType>
        <xsd:restriction base="dms:DateTime"/>
      </xsd:simpleType>
    </xsd:element>
    <xsd:element name="_dlc_ExpireDate" ma:index="20" nillable="true" ma:displayName="Vanhenemispäivämäärä" ma:description="" ma:hidden="true" ma:indexed="true" ma:internalName="_dlc_ExpireDate" ma:readOnly="true">
      <xsd:simpleType>
        <xsd:restriction base="dms:DateTime"/>
      </xsd:simpleType>
    </xsd:element>
    <xsd:element name="_dlc_Exempt" ma:index="23" nillable="true" ma:displayName="Vapauta käytännöstä"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c35437-39aa-4fa0-ae8b-a504c9b2e8b3" elementFormDefault="qualified">
    <xsd:import namespace="http://schemas.microsoft.com/office/2006/documentManagement/types"/>
    <xsd:import namespace="http://schemas.microsoft.com/office/infopath/2007/PartnerControls"/>
    <xsd:element name="AskiKuvaus" ma:index="3" nillable="true" ma:displayName="Kuvaus" ma:description="Kenttä dokumentin kuvausta varten" ma:internalName="AskiKuvaus" ma:readOnly="false">
      <xsd:simpleType>
        <xsd:restriction base="dms:Note">
          <xsd:maxLength value="255"/>
        </xsd:restriction>
      </xsd:simpleType>
    </xsd:element>
    <xsd:element name="Tila_x0020__x0028_Keskeneräinen_x0029_" ma:index="5" nillable="true" ma:displayName="Tila (Keskeneräinen)" ma:default="Ei" ma:format="RadioButtons" ma:internalName="Tila_x0020__x0028_Keskener_x00e4_inen_x0029_" ma:readOnly="false">
      <xsd:simpleType>
        <xsd:restriction base="dms:Choice">
          <xsd:enumeration value="Ei"/>
          <xsd:enumeration value="Kyllä"/>
        </xsd:restriction>
      </xsd:simpleType>
    </xsd:element>
    <xsd:element name="_dlc_DocId" ma:index="9" nillable="true" ma:displayName="Tiedostotunnisteen arvo" ma:description="Tälle kohteelle määritetyn tiedostotunnisteen arvo." ma:internalName="_dlc_DocId" ma:readOnly="true">
      <xsd:simpleType>
        <xsd:restriction base="dms:Text"/>
      </xsd:simpleType>
    </xsd:element>
    <xsd:element name="_dlc_DocIdUrl" ma:index="10"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jf8d3893d7ed491c93031f2115279c91" ma:index="12" nillable="true" ma:taxonomy="true" ma:internalName="jf8d3893d7ed491c93031f2115279c91" ma:taxonomyFieldName="Asiasanat" ma:displayName="Asiasanat" ma:default="" ma:fieldId="{3f8d3893-d7ed-491c-9303-1f2115279c91}" ma:taxonomyMulti="true" ma:sspId="6997a751-7c47-4342-b18b-66a2d5f2d257" ma:termSetId="a4559da8-a461-4c42-87ce-3f89adcc409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002565e-310a-45f5-a52c-03667dc0854c}" ma:internalName="TaxCatchAll" ma:showField="CatchAllData"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002565e-310a-45f5-a52c-03667dc0854c}" ma:internalName="TaxCatchAllLabel" ma:readOnly="true" ma:showField="CatchAllDataLabel" ma:web="03c35437-39aa-4fa0-ae8b-a504c9b2e8b3">
      <xsd:complexType>
        <xsd:complexContent>
          <xsd:extension base="dms:MultiChoiceLookup">
            <xsd:sequence>
              <xsd:element name="Value" type="dms:Lookup" maxOccurs="unbounded" minOccurs="0" nillable="true"/>
            </xsd:sequence>
          </xsd:extension>
        </xsd:complexContent>
      </xsd:complexType>
    </xsd:element>
    <xsd:element name="pfb1dae054d847a0818617cf09b8d235" ma:index="17" ma:taxonomy="true" ma:internalName="pfb1dae054d847a0818617cf09b8d235" ma:taxonomyFieldName="Julkaiseva_x0020_organisaatio" ma:displayName="Julkaiseva organisaatio" ma:readOnly="false" ma:default="" ma:fieldId="{9fb1dae0-54d8-47a0-8186-17cf09b8d235}" ma:sspId="6997a751-7c47-4342-b18b-66a2d5f2d257" ma:termSetId="74f3503e-2e7a-4bc4-9961-ee9786f4d158" ma:anchorId="00000000-0000-0000-0000-000000000000" ma:open="false" ma:isKeyword="false">
      <xsd:complexType>
        <xsd:sequence>
          <xsd:element ref="pc:Terms" minOccurs="0" maxOccurs="1"/>
        </xsd:sequence>
      </xsd:complexType>
    </xsd:element>
    <xsd:element name="Vanhenemisk1" ma:index="21" nillable="true" ma:displayName="Syötä vanhenemisaika" ma:format="DateOnly" ma:internalName="Vanhenemisk1" ma:readOnly="false">
      <xsd:simpleType>
        <xsd:restriction base="dms:DateTime"/>
      </xsd:simpleType>
    </xsd:element>
    <xsd:element name="Vanhenemisk2" ma:index="22" nillable="true" ma:displayName="Vanhenemispäivä" ma:format="DateOnly" ma:hidden="true" ma:internalName="Vanhenemisk2" ma:readOnly="false">
      <xsd:simpleType>
        <xsd:restriction base="dms:DateTime"/>
      </xsd:simpleType>
    </xsd:element>
    <xsd:element name="Vastuuhenkilo" ma:index="26" ma:displayName="Vanhenemisilmoitukset" ma:default="Aski.vanhentuneet@jkl.fi" ma:format="Dropdown" ma:internalName="Vastuuhenkilo" ma:readOnly="false">
      <xsd:simpleType>
        <xsd:restriction base="dms:Choice">
          <xsd:enumeration value="Aski.vanhentuneet@jkl.fi"/>
          <xsd:enumeration value="Aski.altek@jkl.fi"/>
          <xsd:enumeration value="Aski.kasvu_ja_oppiminen@jkl.fi"/>
          <xsd:enumeration value="Aski.kasvu_ja_oppiminen.nuoriso@jkl.fi"/>
          <xsd:enumeration value="Aski.kasvu_ja_oppiminen.oppilashuolto@jkl.fi"/>
          <xsd:enumeration value="Aski.kasvu_ja_oppiminen.perusopetus@jkl.fi"/>
          <xsd:enumeration value="Aski.kasvu_ja_oppiminen.varhaiskasvatus@jkl.fi"/>
          <xsd:enumeration value="Aski.kaupunkirakenne@jkl.fi"/>
          <xsd:enumeration value="Aski.kaupunkirakenne.jote@jkl.fi"/>
          <xsd:enumeration value="Aski.kaupunkirakenne.kaavoitus@jkl.fi"/>
          <xsd:enumeration value="Aski.kaupunkirakenne.kadut_ja_liikenne@jkl.fi"/>
          <xsd:enumeration value="Aski.kaupunkirakenne.maankaytto@jkl.fi"/>
          <xsd:enumeration value="Aski.kaupunkirakenne.rakennusvalvonta@jkl.fi"/>
          <xsd:enumeration value="Aski.kaupunkirakenne.tontit@jkl.fi"/>
          <xsd:enumeration value="Aski.kaupunkirakenne.ymparisto_ja_luonto@jkl.fi"/>
          <xsd:enumeration value="Aski.kaupunkirakenne.ymparistoterveydenhuolto@jkl.fi"/>
          <xsd:enumeration value="Aski.konserni@jkl.fi"/>
          <xsd:enumeration value="Aski.konserni.elinkeino@jkl.fi"/>
          <xsd:enumeration value="Aski.konserni.elinkeino.matkailu@jkl.fi"/>
          <xsd:enumeration value="Aski.konserni.hallinto@jkl.fi"/>
          <xsd:enumeration value="Aski.konserni.hankinta@jkl.fi"/>
          <xsd:enumeration value="Aski.konserni.henkilosto@jkl.fi"/>
          <xsd:enumeration value="Aski.konserni.kaupunkikehitys@jkl.fi"/>
          <xsd:enumeration value="Aski.konserni.viestinta@jkl.fi"/>
          <xsd:enumeration value="Aski.konserni.sisainentarkastus@jkl.fi"/>
          <xsd:enumeration value="Aski.konserni.taloudenohjaus@jkl.fi"/>
          <xsd:enumeration value="Aski.konserni.talouskeskus@jkl.fi"/>
          <xsd:enumeration value="Aski.konserni.tietohallinto@jkl.fi"/>
          <xsd:enumeration value="Aski.kulttuuri_ja_liikunta@jkl.fi"/>
          <xsd:enumeration value="Aski.kulttuuri_ja_liikunta.kansalaisopisto@jkl.fi"/>
          <xsd:enumeration value="Aski.kulttuuri_ja_liikunta.kirjasto@jkl.fi"/>
          <xsd:enumeration value="Aski.kulttuuri_ja_liikunta.kulttuuri@jkl.fi"/>
          <xsd:enumeration value="Aski.kulttuuri_ja_liikunta.liikunta@jkl.fi"/>
          <xsd:enumeration value="Aski.kylan_kattaus@jkl.fi"/>
          <xsd:enumeration value="Aski.museot@jkl.fi"/>
          <xsd:enumeration value="Aski.perusturva@jkl.fi"/>
          <xsd:enumeration value="Aski.psykososiaaliset@jkl.fi"/>
          <xsd:enumeration value="Aski.sivistys@jkl.fi"/>
          <xsd:enumeration value="Aski.sosiaali@jkl.fi"/>
          <xsd:enumeration value="Aski.terveys@jkl.fi"/>
          <xsd:enumeration value="Aski.terveys.avo@jkl.fi"/>
          <xsd:enumeration value="Aski.terveys.kuntoutus_ja_erikoisvastaanotot@jkl.fi"/>
          <xsd:enumeration value="Aski.terveys.neko@jkl.fi"/>
          <xsd:enumeration value="Aski.terveys.suunterveys@jkl.fi"/>
          <xsd:enumeration value="Aski.terveys.tksairaala@jkl.fi"/>
          <xsd:enumeration value="Aski.tilapalvelu@jkl.fi"/>
          <xsd:enumeration value="Aski.tyollisyyspalvelut@jkl.fi"/>
          <xsd:enumeration value="Aski.tyoterveys@jkl.fi"/>
          <xsd:enumeration value="Aski.vammais@jkl.fi"/>
          <xsd:enumeration value="Aski.vanhus@jkl.fi"/>
          <xsd:enumeration value="Aski.vanhus_ja_vammais@jkl.f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FF2D6-F481-4B90-9CFA-12D9D7F18CD3}">
  <ds:schemaRefs>
    <ds:schemaRef ds:uri="http://schemas.microsoft.com/sharepoint/events"/>
  </ds:schemaRefs>
</ds:datastoreItem>
</file>

<file path=customXml/itemProps2.xml><?xml version="1.0" encoding="utf-8"?>
<ds:datastoreItem xmlns:ds="http://schemas.openxmlformats.org/officeDocument/2006/customXml" ds:itemID="{D2CE846E-E4A9-4B47-8B01-B2906FF5E0C5}">
  <ds:schemaRefs>
    <ds:schemaRef ds:uri="office.server.policy"/>
  </ds:schemaRefs>
</ds:datastoreItem>
</file>

<file path=customXml/itemProps3.xml><?xml version="1.0" encoding="utf-8"?>
<ds:datastoreItem xmlns:ds="http://schemas.openxmlformats.org/officeDocument/2006/customXml" ds:itemID="{023E507A-7D0D-490B-ADB1-C42E496A26CB}">
  <ds:schemaRefs>
    <ds:schemaRef ds:uri="http://schemas.microsoft.com/office/2006/documentManagement/types"/>
    <ds:schemaRef ds:uri="03c35437-39aa-4fa0-ae8b-a504c9b2e8b3"/>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E263125-8385-4930-852C-F570EBD68A0E}">
  <ds:schemaRefs>
    <ds:schemaRef ds:uri="http://schemas.microsoft.com/sharepoint/v3/contenttype/forms"/>
  </ds:schemaRefs>
</ds:datastoreItem>
</file>

<file path=customXml/itemProps5.xml><?xml version="1.0" encoding="utf-8"?>
<ds:datastoreItem xmlns:ds="http://schemas.openxmlformats.org/officeDocument/2006/customXml" ds:itemID="{E7568240-8DD2-49C0-8059-1175E10F4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c35437-39aa-4fa0-ae8b-a504c9b2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00748E-F223-48F4-BBFE-82075E0B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1097</Words>
  <Characters>8893</Characters>
  <Application>Microsoft Office Word</Application>
  <DocSecurity>0</DocSecurity>
  <Lines>74</Lines>
  <Paragraphs>19</Paragraphs>
  <ScaleCrop>false</ScaleCrop>
  <HeadingPairs>
    <vt:vector size="2" baseType="variant">
      <vt:variant>
        <vt:lpstr>Otsikko</vt:lpstr>
      </vt:variant>
      <vt:variant>
        <vt:i4>1</vt:i4>
      </vt:variant>
    </vt:vector>
  </HeadingPairs>
  <TitlesOfParts>
    <vt:vector size="1" baseType="lpstr">
      <vt:lpstr>Kiusaamisen ennaltaehkäiseminen ja siihen puuttuminen - englanti</vt:lpstr>
    </vt:vector>
  </TitlesOfParts>
  <Company>Oulun kaupunki</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Kiusaamisen ennaltaehkäiseminen ja siihen puuttuminen - englanti</dc:title>
  <dc:creator>Hankasalmen kunta</dc:creator>
  <cp:lastModifiedBy>Liimatainen Päivi</cp:lastModifiedBy>
  <cp:revision>2</cp:revision>
  <cp:lastPrinted>2018-05-31T08:07:00Z</cp:lastPrinted>
  <dcterms:created xsi:type="dcterms:W3CDTF">2018-08-27T16:26:00Z</dcterms:created>
  <dcterms:modified xsi:type="dcterms:W3CDTF">2018-08-27T16:26:00Z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0x0101004EE5C71646C29842993EA066F6F39CED050046836CE5E4EB1E41A2D4C6ACD726C852</vt:lpwstr>
  </property>
  <property fmtid="{D5CDD505-2E9C-101B-9397-08002B2CF9AE}" pid="3" name="_dlc_DocIdItemGuid">
    <vt:lpwstr>4b4eba19-dfb0-4a21-a8d9-1511d71a3501</vt:lpwstr>
  </property>
  <property fmtid="{D5CDD505-2E9C-101B-9397-08002B2CF9AE}" pid="4" name="Julkaiseva organisaatio">
    <vt:lpwstr>34;#Sivistyspalvelut|2ff6f418-ce02-476f-bd37-75c48a113392</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c6905ca4-1a68-4ac0-8ac6-e04b4bd84ef9,5;</vt:lpwstr>
  </property>
</Properties>
</file>