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C1" w:rsidRDefault="00D306DC">
      <w:r>
        <w:rPr>
          <w:sz w:val="36"/>
          <w:szCs w:val="36"/>
        </w:rPr>
        <w:t>Kurssisuunnitelma, ÄI2</w:t>
      </w:r>
      <w:r w:rsidR="00015B3B">
        <w:rPr>
          <w:sz w:val="36"/>
          <w:szCs w:val="36"/>
        </w:rPr>
        <w:t>, kevät 2017</w:t>
      </w:r>
    </w:p>
    <w:tbl>
      <w:tblPr>
        <w:tblStyle w:val="TaulukkoRuudukko"/>
        <w:tblW w:w="977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4B54C1" w:rsidRPr="00007FC5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Kurssiin johdattelua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Kirjoittamisen perusasioiden kertausta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Lukutehtävä alulle</w:t>
            </w: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Kirjoittamisen perusasioiden kertausta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Kirjoittamisen perusasioiden kertausta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 tekstilajina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 tekstilajina, oman esseen suunnittelua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Esseen kirjoittamista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 työ (30 %)</w:t>
            </w: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Esseen kirjoittamista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Yksilön ja yhteisön kieli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Monikielisen elämää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Suomi ja muut kielet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Suomen kielen muuttuvat muodot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Suomen kielen tulevaisuus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Joustotunti: suomen kieli ja Suomen kielitilanne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Kieliopin käsitteet ja teksti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 kuvallisuus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 keinoja tekstin eri tasoilla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Kuvan lukeminen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Kuvan lukeminen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Kuva-analyysin kirjoittaminen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Oman kuva-analyysin kirjoittaminen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 työ (35 %)</w:t>
            </w: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Oman kuva-analyysin kirjoittaminen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Kuva-analyysin hiomista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Kirja-arvostelu tekstilajina 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Milloin englanninkurssilla arvostelut?</w:t>
            </w:r>
            <w:proofErr w:type="gramEnd"/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Kirja-arvostelut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 työ (15 %)</w:t>
            </w: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Kirja-arvostelut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bookmarkStart w:id="1" w:name="__DdeLink__233_50542016"/>
            <w:bookmarkEnd w:id="1"/>
            <w:proofErr w:type="gramStart"/>
            <w:r>
              <w:rPr>
                <w:sz w:val="24"/>
                <w:szCs w:val="24"/>
              </w:rPr>
              <w:t>Puheenvuoroja luetuista tietokirjoista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 työ (20 %)</w:t>
            </w:r>
          </w:p>
        </w:tc>
      </w:tr>
      <w:tr w:rsidR="004B54C1">
        <w:tc>
          <w:tcPr>
            <w:tcW w:w="1526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</w:pPr>
            <w:r>
              <w:t>32</w:t>
            </w:r>
          </w:p>
        </w:tc>
        <w:tc>
          <w:tcPr>
            <w:tcW w:w="499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Puheenvuoroja luetuista tietokirjoista</w:t>
            </w:r>
            <w:proofErr w:type="gram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</w:pPr>
            <w:r>
              <w:t>33</w:t>
            </w:r>
          </w:p>
        </w:tc>
        <w:tc>
          <w:tcPr>
            <w:tcW w:w="499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Puheenvuoroja luetuista tietokirjoista</w:t>
            </w:r>
            <w:proofErr w:type="gram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54C1">
        <w:tc>
          <w:tcPr>
            <w:tcW w:w="1526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</w:pPr>
            <w:r>
              <w:t>34</w:t>
            </w:r>
          </w:p>
        </w:tc>
        <w:tc>
          <w:tcPr>
            <w:tcW w:w="499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015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Joustotunti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4B54C1" w:rsidRDefault="004B5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B54C1" w:rsidRDefault="00015B3B">
      <w:proofErr w:type="gramStart"/>
      <w:r>
        <w:t>Arviointi: Essee 30 %, kuva-analyysi 35 %, kirja-arvostelu 15 %, puheenvuoro luetusta tietoteoksesta 20 %, muu aktiivisuus +/- 1 arvosana</w:t>
      </w:r>
      <w:proofErr w:type="gramEnd"/>
    </w:p>
    <w:sectPr w:rsidR="004B54C1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C1"/>
    <w:rsid w:val="00007FC5"/>
    <w:rsid w:val="00015B3B"/>
    <w:rsid w:val="00136861"/>
    <w:rsid w:val="004B54C1"/>
    <w:rsid w:val="00D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154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4</cp:revision>
  <dcterms:created xsi:type="dcterms:W3CDTF">2017-02-24T07:16:00Z</dcterms:created>
  <dcterms:modified xsi:type="dcterms:W3CDTF">2017-02-24T11:58:00Z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