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A9" w:rsidRPr="004F5396" w:rsidRDefault="008D558C" w:rsidP="00C02BA9">
      <w:pPr>
        <w:pStyle w:val="Otsikko2"/>
        <w:rPr>
          <w:rFonts w:ascii="Cambria" w:hAnsi="Cambria"/>
          <w:color w:val="0070C0"/>
        </w:rPr>
      </w:pPr>
      <w:bookmarkStart w:id="0" w:name="_GoBack"/>
      <w:bookmarkEnd w:id="0"/>
      <w:r>
        <w:rPr>
          <w:rFonts w:ascii="Cambria" w:hAnsi="Cambria"/>
          <w:color w:val="0070C0"/>
        </w:rPr>
        <w:t>P</w:t>
      </w:r>
      <w:r w:rsidR="00C02BA9" w:rsidRPr="004F5396">
        <w:rPr>
          <w:rFonts w:ascii="Cambria" w:hAnsi="Cambria"/>
          <w:color w:val="0070C0"/>
        </w:rPr>
        <w:t>ERUSOPETUKSEN OPETUSSU</w:t>
      </w:r>
      <w:r w:rsidR="001D5B06">
        <w:rPr>
          <w:rFonts w:ascii="Cambria" w:hAnsi="Cambria"/>
          <w:color w:val="0070C0"/>
        </w:rPr>
        <w:t>UNNITELMA MUUTOKSET</w:t>
      </w:r>
      <w:r w:rsidR="00C02BA9" w:rsidRPr="004F5396">
        <w:rPr>
          <w:rFonts w:ascii="Cambria" w:hAnsi="Cambria"/>
          <w:color w:val="0070C0"/>
        </w:rPr>
        <w:tab/>
        <w:t xml:space="preserve"> </w:t>
      </w:r>
    </w:p>
    <w:p w:rsidR="00C02BA9" w:rsidRPr="00C02BA9" w:rsidRDefault="009B14F6" w:rsidP="00C02BA9">
      <w:pPr>
        <w:pStyle w:val="Otsikko3"/>
        <w:rPr>
          <w:rFonts w:ascii="Cambria" w:hAnsi="Cambria"/>
        </w:rPr>
      </w:pPr>
      <w:r>
        <w:rPr>
          <w:rFonts w:ascii="Cambria" w:hAnsi="Cambria"/>
          <w:color w:val="0070C0"/>
        </w:rPr>
        <w:t>Muutokset keväällä 2019</w:t>
      </w:r>
      <w:r w:rsidR="00C02BA9" w:rsidRPr="004F5396">
        <w:rPr>
          <w:rFonts w:ascii="Cambria" w:hAnsi="Cambria"/>
          <w:color w:val="0070C0"/>
        </w:rPr>
        <w:t xml:space="preserve"> </w:t>
      </w:r>
      <w:r w:rsidR="00C02BA9" w:rsidRPr="004F5396">
        <w:rPr>
          <w:rFonts w:ascii="Cambria" w:hAnsi="Cambria"/>
          <w:color w:val="0070C0"/>
        </w:rPr>
        <w:br/>
      </w:r>
    </w:p>
    <w:p w:rsidR="001044D9" w:rsidRDefault="00C02BA9" w:rsidP="00C02BA9">
      <w:r>
        <w:t>Tällä perusopetuksen opetussuunnitelmaan liitettävällä lehdellä on kerrottu muutokset jotka liittyvät yläkoulun taito- ja taideaineisiin sekä valinnaisaineisiin. Muutokset tulee huomioida opetussuunnitelmaa luet</w:t>
      </w:r>
      <w:r w:rsidR="00397801">
        <w:t>taessa. Nämä muutokset korjataan sivistyslautakunnan päätöksen jälkeen</w:t>
      </w:r>
      <w:r>
        <w:t xml:space="preserve"> </w:t>
      </w:r>
      <w:proofErr w:type="spellStart"/>
      <w:proofErr w:type="gramStart"/>
      <w:r>
        <w:t>p</w:t>
      </w:r>
      <w:r w:rsidR="00397801">
        <w:t>eda.netissä</w:t>
      </w:r>
      <w:proofErr w:type="spellEnd"/>
      <w:proofErr w:type="gramEnd"/>
      <w:r w:rsidR="00397801">
        <w:t xml:space="preserve"> olevaan</w:t>
      </w:r>
      <w:r>
        <w:t xml:space="preserve"> Haapajärven pe</w:t>
      </w:r>
      <w:r w:rsidR="00397801">
        <w:t xml:space="preserve">rusopetuksen </w:t>
      </w:r>
      <w:proofErr w:type="spellStart"/>
      <w:r w:rsidR="00397801">
        <w:t>opetusuunnitelmaan</w:t>
      </w:r>
      <w:proofErr w:type="spellEnd"/>
      <w:r>
        <w:t xml:space="preserve">, mutta kouluilla olevista kirjallisista versioista </w:t>
      </w:r>
      <w:r w:rsidR="00F23B97">
        <w:t>niitä ei löydy. Tällä sivulla lista muutoksista kirjalliseen versioon</w:t>
      </w:r>
      <w:r>
        <w:t>.</w:t>
      </w:r>
    </w:p>
    <w:p w:rsidR="00B84F05" w:rsidRDefault="00631EB3" w:rsidP="00C02BA9">
      <w:r>
        <w:t>Muutoksia tehty seuraavasti</w:t>
      </w:r>
      <w:r w:rsidR="00B84F05">
        <w:t>:</w:t>
      </w:r>
    </w:p>
    <w:p w:rsidR="00631EB3" w:rsidRDefault="00631EB3" w:rsidP="00C02BA9">
      <w:pPr>
        <w:pStyle w:val="Luettelokappale"/>
        <w:numPr>
          <w:ilvl w:val="0"/>
          <w:numId w:val="3"/>
        </w:numPr>
      </w:pPr>
      <w:proofErr w:type="spellStart"/>
      <w:r>
        <w:t>Martinmäen</w:t>
      </w:r>
      <w:proofErr w:type="spellEnd"/>
      <w:r>
        <w:t xml:space="preserve"> koulun nimi korjattu nimeksi </w:t>
      </w:r>
      <w:proofErr w:type="spellStart"/>
      <w:r>
        <w:t>K.J.Ståhlbergin</w:t>
      </w:r>
      <w:proofErr w:type="spellEnd"/>
      <w:r>
        <w:t xml:space="preserve"> koulu koko asiakirjassa</w:t>
      </w:r>
    </w:p>
    <w:p w:rsidR="00631EB3" w:rsidRDefault="00397801" w:rsidP="00C02BA9">
      <w:pPr>
        <w:pStyle w:val="Luettelokappale"/>
        <w:numPr>
          <w:ilvl w:val="0"/>
          <w:numId w:val="3"/>
        </w:numPr>
      </w:pPr>
      <w:r>
        <w:t>L</w:t>
      </w:r>
      <w:r w:rsidR="00631EB3">
        <w:t>uku 1.4.5 Opetuksen järjestämiseen liittyvät muut ratkaisut</w:t>
      </w:r>
    </w:p>
    <w:p w:rsidR="006D73A4" w:rsidRDefault="006D73A4" w:rsidP="006D73A4">
      <w:pPr>
        <w:pStyle w:val="Luettelokappale"/>
        <w:numPr>
          <w:ilvl w:val="0"/>
          <w:numId w:val="3"/>
        </w:numPr>
      </w:pPr>
      <w:r>
        <w:t xml:space="preserve">Luku 12 Valinnaisuus perusopetuksessa </w:t>
      </w:r>
    </w:p>
    <w:p w:rsidR="006D73A4" w:rsidRDefault="006D73A4" w:rsidP="006D73A4">
      <w:pPr>
        <w:pStyle w:val="Luettelokappale"/>
      </w:pPr>
      <w:r>
        <w:tab/>
        <w:t>lisätty luku 12.1.5. Taide- ja taitoaineiden valinnaiset tunnit vuosiluokilla 8-9</w:t>
      </w:r>
    </w:p>
    <w:p w:rsidR="00C67C5A" w:rsidRDefault="006D73A4" w:rsidP="00C67C5A">
      <w:pPr>
        <w:pStyle w:val="Luettelokappale"/>
      </w:pPr>
      <w:r>
        <w:tab/>
        <w:t>päivitetty luku 12.2 Valinnaiset aineet vuosiluokilla 8-9</w:t>
      </w:r>
    </w:p>
    <w:p w:rsidR="00C67C5A" w:rsidRDefault="006D73A4" w:rsidP="00C67C5A">
      <w:pPr>
        <w:pStyle w:val="Luettelokappale"/>
        <w:numPr>
          <w:ilvl w:val="0"/>
          <w:numId w:val="12"/>
        </w:numPr>
      </w:pPr>
      <w:r>
        <w:t>lisätty</w:t>
      </w:r>
      <w:r w:rsidR="00024D0C">
        <w:t xml:space="preserve"> luvut </w:t>
      </w:r>
      <w:r w:rsidR="000710D6">
        <w:t>12.2.1 – 12.2.</w:t>
      </w:r>
      <w:r w:rsidR="002636F1">
        <w:t>6 (valinnaisaineen sisältö säilynyt</w:t>
      </w:r>
      <w:r w:rsidR="00024D0C">
        <w:t xml:space="preserve">, valinnaisaineen nimi ja </w:t>
      </w:r>
      <w:r w:rsidR="00C67C5A">
        <w:t xml:space="preserve">luvun </w:t>
      </w:r>
      <w:r w:rsidR="00024D0C">
        <w:t>sijainti vaihtunut)</w:t>
      </w:r>
    </w:p>
    <w:p w:rsidR="00C67C5A" w:rsidRDefault="00024D0C" w:rsidP="00C67C5A">
      <w:pPr>
        <w:pStyle w:val="Luettelokappale"/>
        <w:numPr>
          <w:ilvl w:val="0"/>
          <w:numId w:val="12"/>
        </w:numPr>
      </w:pPr>
      <w:r>
        <w:t>12.</w:t>
      </w:r>
      <w:r w:rsidR="00C67C5A">
        <w:t>2.</w:t>
      </w:r>
      <w:r w:rsidR="000710D6">
        <w:t>7</w:t>
      </w:r>
      <w:r w:rsidR="00C67C5A">
        <w:t xml:space="preserve"> Draama ja</w:t>
      </w:r>
      <w:r w:rsidR="000710D6">
        <w:t xml:space="preserve"> 12.2.16</w:t>
      </w:r>
      <w:r w:rsidR="00C67C5A">
        <w:t xml:space="preserve"> Luova kirjoittaminen (sisältö päivitetty)</w:t>
      </w:r>
    </w:p>
    <w:p w:rsidR="00C67C5A" w:rsidRDefault="00C67C5A" w:rsidP="00C67C5A">
      <w:pPr>
        <w:pStyle w:val="Luettelokappale"/>
        <w:numPr>
          <w:ilvl w:val="0"/>
          <w:numId w:val="12"/>
        </w:numPr>
      </w:pPr>
      <w:r>
        <w:t>12.2.8 Maailmatieto (</w:t>
      </w:r>
      <w:r w:rsidR="00397801">
        <w:t xml:space="preserve">ent. </w:t>
      </w:r>
      <w:r>
        <w:t>Globaalikasvatus)</w:t>
      </w:r>
    </w:p>
    <w:p w:rsidR="00C67C5A" w:rsidRDefault="00C67C5A" w:rsidP="00C67C5A">
      <w:pPr>
        <w:pStyle w:val="Luettelokappale"/>
        <w:numPr>
          <w:ilvl w:val="0"/>
          <w:numId w:val="12"/>
        </w:numPr>
      </w:pPr>
      <w:r>
        <w:t>12.2</w:t>
      </w:r>
      <w:r w:rsidR="00F23B97">
        <w:t xml:space="preserve">.15 Erätaito (muutokset </w:t>
      </w:r>
      <w:proofErr w:type="gramStart"/>
      <w:r w:rsidR="00F23B97">
        <w:t>merkitty</w:t>
      </w:r>
      <w:r>
        <w:t xml:space="preserve"> )</w:t>
      </w:r>
      <w:proofErr w:type="gramEnd"/>
    </w:p>
    <w:p w:rsidR="00024D0C" w:rsidRDefault="000710D6" w:rsidP="00397801">
      <w:pPr>
        <w:pStyle w:val="Luettelokappale"/>
        <w:numPr>
          <w:ilvl w:val="0"/>
          <w:numId w:val="12"/>
        </w:numPr>
      </w:pPr>
      <w:r>
        <w:t>12.2.18</w:t>
      </w:r>
      <w:r w:rsidR="00C67C5A">
        <w:t xml:space="preserve"> Englannin kieli ja kulttuuri (</w:t>
      </w:r>
      <w:r w:rsidR="00397801">
        <w:t xml:space="preserve">ent. </w:t>
      </w:r>
      <w:r w:rsidR="00C67C5A">
        <w:t>Syventävä englanti) ja</w:t>
      </w:r>
      <w:r>
        <w:t xml:space="preserve"> 12.2.19</w:t>
      </w:r>
      <w:r w:rsidR="00C67C5A">
        <w:t xml:space="preserve"> Matkailuruotsi (sijainti vaihtunut luvusta 12.3 lukuun 12.2)</w:t>
      </w:r>
    </w:p>
    <w:p w:rsidR="00DD79A7" w:rsidRDefault="006D73A4" w:rsidP="006D73A4">
      <w:pPr>
        <w:pStyle w:val="Luettelokappale"/>
      </w:pPr>
      <w:r>
        <w:tab/>
        <w:t xml:space="preserve">päivitetty </w:t>
      </w:r>
      <w:r w:rsidR="00DD79A7">
        <w:t>luku 12.3 Vieraiden kielten vapaaehtoiset ja valinnaiset oppimäärät</w:t>
      </w:r>
    </w:p>
    <w:p w:rsidR="006D73A4" w:rsidRDefault="006D73A4" w:rsidP="00C02BA9">
      <w:pPr>
        <w:pStyle w:val="Luettelokappale"/>
        <w:numPr>
          <w:ilvl w:val="0"/>
          <w:numId w:val="3"/>
        </w:numPr>
      </w:pPr>
      <w:r>
        <w:t xml:space="preserve">Luku 15 </w:t>
      </w:r>
      <w:proofErr w:type="gramStart"/>
      <w:r>
        <w:t>Vuosiluokat  7</w:t>
      </w:r>
      <w:proofErr w:type="gramEnd"/>
      <w:r>
        <w:t xml:space="preserve">-9: </w:t>
      </w:r>
    </w:p>
    <w:p w:rsidR="00631EB3" w:rsidRDefault="006D73A4" w:rsidP="006D73A4">
      <w:pPr>
        <w:pStyle w:val="Luettelokappale"/>
      </w:pPr>
      <w:r>
        <w:tab/>
      </w:r>
      <w:r w:rsidR="00DD79A7">
        <w:t>15.4.7 Fysiikka ja</w:t>
      </w:r>
      <w:r w:rsidR="00631EB3">
        <w:t xml:space="preserve"> 15.4.8 Kemia</w:t>
      </w:r>
      <w:r w:rsidR="003E599B">
        <w:t>:</w:t>
      </w:r>
      <w:r w:rsidR="00631EB3">
        <w:t xml:space="preserve"> päivitetty vuosiluokat</w:t>
      </w:r>
      <w:r w:rsidR="003E599B">
        <w:t xml:space="preserve">, lisätty </w:t>
      </w:r>
      <w:proofErr w:type="spellStart"/>
      <w:r w:rsidR="00F7317E">
        <w:t>vuosiluokkaistaminen</w:t>
      </w:r>
      <w:proofErr w:type="spellEnd"/>
    </w:p>
    <w:p w:rsidR="003E599B" w:rsidRDefault="003E599B" w:rsidP="006D73A4">
      <w:pPr>
        <w:pStyle w:val="Luettelokappale"/>
      </w:pPr>
      <w:r>
        <w:tab/>
        <w:t xml:space="preserve">15.4.10 Uskonto: </w:t>
      </w:r>
      <w:r w:rsidR="00F7317E">
        <w:t>muutos Haapajärven painopistealuee</w:t>
      </w:r>
      <w:r>
        <w:t>t</w:t>
      </w:r>
      <w:r w:rsidR="00F7317E">
        <w:t xml:space="preserve"> 9 </w:t>
      </w:r>
      <w:proofErr w:type="spellStart"/>
      <w:r w:rsidR="00F7317E">
        <w:t>lk</w:t>
      </w:r>
      <w:proofErr w:type="spellEnd"/>
    </w:p>
    <w:p w:rsidR="006D73A4" w:rsidRDefault="00B84F05" w:rsidP="006D73A4">
      <w:pPr>
        <w:pStyle w:val="Luettelokappale"/>
        <w:numPr>
          <w:ilvl w:val="0"/>
          <w:numId w:val="3"/>
        </w:numPr>
      </w:pPr>
      <w:r>
        <w:t>Liite 3 Yläkoulun valinnaisaineet</w:t>
      </w:r>
    </w:p>
    <w:p w:rsidR="00B84F05" w:rsidRDefault="00B84F05" w:rsidP="00B84F05"/>
    <w:p w:rsidR="00B84F05" w:rsidRDefault="00B84F05" w:rsidP="00B84F05"/>
    <w:p w:rsidR="00397801" w:rsidRDefault="00397801" w:rsidP="00B84F05"/>
    <w:p w:rsidR="003F7FF6" w:rsidRDefault="003F7FF6" w:rsidP="00B84F05"/>
    <w:p w:rsidR="00B84F05" w:rsidRDefault="00B84F05" w:rsidP="00B84F05"/>
    <w:p w:rsidR="00B84F05" w:rsidRDefault="00B84F05" w:rsidP="00B84F05"/>
    <w:p w:rsidR="00B84F05" w:rsidRDefault="00B84F05" w:rsidP="00B84F05"/>
    <w:p w:rsidR="00C67C5A" w:rsidRDefault="00C67C5A" w:rsidP="00B84F05"/>
    <w:p w:rsidR="00DD79A7" w:rsidRDefault="00DD79A7" w:rsidP="00B84F05"/>
    <w:p w:rsidR="00B84F05" w:rsidRDefault="00B84F05" w:rsidP="00B84F05"/>
    <w:p w:rsidR="006F0D74" w:rsidRDefault="004F5396" w:rsidP="006F0D74">
      <w:pPr>
        <w:rPr>
          <w:rFonts w:ascii="Cambria" w:hAnsi="Cambria"/>
          <w:b/>
          <w:color w:val="0070C0"/>
        </w:rPr>
      </w:pPr>
      <w:r>
        <w:rPr>
          <w:rFonts w:ascii="Cambria" w:hAnsi="Cambria"/>
          <w:b/>
          <w:color w:val="0070C0"/>
        </w:rPr>
        <w:lastRenderedPageBreak/>
        <w:t>L</w:t>
      </w:r>
      <w:r w:rsidR="008E416C">
        <w:rPr>
          <w:rFonts w:ascii="Cambria" w:hAnsi="Cambria"/>
          <w:b/>
          <w:color w:val="0070C0"/>
        </w:rPr>
        <w:t>uku 1.4.5 Opetuksen järjestämiseen liittyvät muut ratkaisut</w:t>
      </w:r>
    </w:p>
    <w:p w:rsidR="006F0D74" w:rsidRDefault="006F0D74" w:rsidP="006F0D74">
      <w:pPr>
        <w:spacing w:after="0"/>
        <w:rPr>
          <w:rFonts w:ascii="Cambria" w:hAnsi="Cambria"/>
          <w:b/>
          <w:color w:val="0070C0"/>
        </w:rPr>
      </w:pPr>
    </w:p>
    <w:p w:rsidR="00E547E0" w:rsidRPr="006F0D74" w:rsidRDefault="00E547E0" w:rsidP="006F0D74">
      <w:pPr>
        <w:spacing w:after="0"/>
        <w:rPr>
          <w:rFonts w:ascii="Cambria" w:hAnsi="Cambria"/>
          <w:b/>
          <w:color w:val="0070C0"/>
        </w:rPr>
      </w:pPr>
      <w:r w:rsidRPr="00E547E0">
        <w:t>7. vuosiluokalla järjestetään taide- ja taitoaineiden valinnaisiin sisälty</w:t>
      </w:r>
      <w:r w:rsidR="0073721D">
        <w:t>vä yksi vuosiviikkotunti. V</w:t>
      </w:r>
      <w:r w:rsidRPr="00E547E0">
        <w:t xml:space="preserve">alinnainen tunti käytetään painotetun opetuksen järjestämiseen (käsityö). </w:t>
      </w:r>
    </w:p>
    <w:p w:rsidR="00E547E0" w:rsidRPr="00E547E0" w:rsidRDefault="00E547E0" w:rsidP="00E547E0">
      <w:pPr>
        <w:contextualSpacing/>
        <w:jc w:val="both"/>
      </w:pPr>
    </w:p>
    <w:p w:rsidR="00D972BF" w:rsidRPr="00D972BF" w:rsidRDefault="00E547E0" w:rsidP="00D972BF">
      <w:pPr>
        <w:spacing w:after="0"/>
        <w:jc w:val="both"/>
        <w:rPr>
          <w:color w:val="000000" w:themeColor="text1"/>
        </w:rPr>
      </w:pPr>
      <w:r w:rsidRPr="00E547E0">
        <w:t xml:space="preserve">Vuosiluokilla 8-9 taide- ja taitoaineiden valinnaiset tunnit -käsityö, kotitalous, kuvataide, liikunta ja musiikki- muodostavat omat sisällölliset kokonaisuudet. Nämä valinnaiset tunnit ovat osa yhteisinä oppiaineina opetettavien taide- ja taitoaineiden opetusta ja ne myös arvioidaan osana tätä opetusta. </w:t>
      </w:r>
      <w:r w:rsidR="00D972BF" w:rsidRPr="00D972BF">
        <w:rPr>
          <w:color w:val="000000" w:themeColor="text1"/>
        </w:rPr>
        <w:t>Edellä mainittuja taide- ja taitoaineiden valinnaisia tunteja oppilas valitsee 2 vuosiviikkotuntia sekä vuosiluokalle 8 että vuosiluokalle 9.</w:t>
      </w:r>
    </w:p>
    <w:p w:rsidR="00E547E0" w:rsidRPr="00E547E0" w:rsidRDefault="00E547E0" w:rsidP="00E547E0">
      <w:pPr>
        <w:contextualSpacing/>
        <w:jc w:val="both"/>
      </w:pPr>
    </w:p>
    <w:p w:rsidR="00D972BF" w:rsidRPr="00D972BF" w:rsidRDefault="00E547E0" w:rsidP="00D972BF">
      <w:pPr>
        <w:contextualSpacing/>
        <w:jc w:val="both"/>
        <w:rPr>
          <w:color w:val="000000" w:themeColor="text1"/>
        </w:rPr>
      </w:pPr>
      <w:r w:rsidRPr="00E547E0">
        <w:t xml:space="preserve">Yläkoulussa valinnaisaineet on jaettu kahden ja yhden tunnin valinnaisiin aineisiin. </w:t>
      </w:r>
      <w:r w:rsidR="00D972BF">
        <w:rPr>
          <w:color w:val="000000" w:themeColor="text1"/>
        </w:rPr>
        <w:t xml:space="preserve">Valinnaisia aineita </w:t>
      </w:r>
      <w:r w:rsidR="00D972BF" w:rsidRPr="00D972BF">
        <w:rPr>
          <w:color w:val="000000" w:themeColor="text1"/>
        </w:rPr>
        <w:t>opp</w:t>
      </w:r>
      <w:r w:rsidR="00D972BF">
        <w:rPr>
          <w:color w:val="000000" w:themeColor="text1"/>
        </w:rPr>
        <w:t>ilaa</w:t>
      </w:r>
      <w:r w:rsidR="00D972BF" w:rsidRPr="00D972BF">
        <w:rPr>
          <w:color w:val="000000" w:themeColor="text1"/>
        </w:rPr>
        <w:t xml:space="preserve">lla </w:t>
      </w:r>
      <w:r w:rsidR="00D972BF">
        <w:rPr>
          <w:color w:val="000000" w:themeColor="text1"/>
        </w:rPr>
        <w:t xml:space="preserve">on </w:t>
      </w:r>
      <w:r w:rsidR="00D972BF" w:rsidRPr="00D972BF">
        <w:rPr>
          <w:color w:val="000000" w:themeColor="text1"/>
        </w:rPr>
        <w:t xml:space="preserve">mahdollisuus valita yksi tai kaksi vuosiviikkotuntia vuosiluokilla 8 ja/tai 9, yhteensä 4 vuosiviikkotuntia sekä vuosiluokalla 8 että vuosiluokalla 9. </w:t>
      </w:r>
    </w:p>
    <w:p w:rsidR="00E547E0" w:rsidRPr="00E547E0" w:rsidRDefault="00E547E0" w:rsidP="00E547E0">
      <w:pPr>
        <w:contextualSpacing/>
        <w:jc w:val="both"/>
      </w:pPr>
    </w:p>
    <w:p w:rsidR="00E547E0" w:rsidRPr="00E547E0" w:rsidRDefault="00E547E0" w:rsidP="00E547E0">
      <w:pPr>
        <w:contextualSpacing/>
        <w:jc w:val="both"/>
      </w:pPr>
      <w:r w:rsidRPr="00E547E0">
        <w:t>Kahden tunnin valinnaisainei</w:t>
      </w:r>
      <w:r w:rsidR="0073721D">
        <w:t xml:space="preserve">ta 8. vuosiluokalla ovat </w:t>
      </w:r>
      <w:r w:rsidRPr="00E547E0">
        <w:t xml:space="preserve">ranska, </w:t>
      </w:r>
      <w:r w:rsidR="00CA6797">
        <w:t xml:space="preserve">saksa, </w:t>
      </w:r>
      <w:r w:rsidRPr="00E547E0">
        <w:t>venäjä, kotitaloustaito, kuvataide ja minä, liikunta 2, tekninen käsityö ja tekstiilikäsityö. Yhden tunnin valinnaisaineita 8. vuosiluokalla ovat musisointi, draama, maailmatieto, näppäilytaito, tieto- ja viestintätekniikka, tukioppilastoiminta, yrittäjyystaito ja maatalous.</w:t>
      </w:r>
    </w:p>
    <w:p w:rsidR="00E547E0" w:rsidRPr="00E547E0" w:rsidRDefault="00E547E0" w:rsidP="00E547E0">
      <w:pPr>
        <w:contextualSpacing/>
        <w:jc w:val="both"/>
      </w:pPr>
    </w:p>
    <w:p w:rsidR="00E547E0" w:rsidRDefault="00E547E0" w:rsidP="00E547E0">
      <w:pPr>
        <w:contextualSpacing/>
        <w:jc w:val="both"/>
      </w:pPr>
      <w:r w:rsidRPr="00E547E0">
        <w:t>9. vuosiluokan kahden tunnin val</w:t>
      </w:r>
      <w:r w:rsidR="0073721D">
        <w:t xml:space="preserve">innaisaineita ovat </w:t>
      </w:r>
      <w:r w:rsidRPr="00E547E0">
        <w:t xml:space="preserve">ranska, </w:t>
      </w:r>
      <w:r w:rsidR="00CA6797">
        <w:t>saksa,</w:t>
      </w:r>
      <w:r w:rsidR="0073721D">
        <w:t xml:space="preserve"> </w:t>
      </w:r>
      <w:r w:rsidRPr="00E547E0">
        <w:t xml:space="preserve">venäjä, kotitaloustaito, kuvataide ja minä, liikunta 2, tekninen käsityö ja tekstiilikäsityö. Yhden tunnin valinnaisaineita 9. vuosiluokalla ovat musisointi, draama, maailmatieto, näppäilytaito, tieto- ja viestintätekniikka, tukioppilastoiminta, yrittäjyystaito, metsätalous, erätaito, luova kirjoittaminen, teknologia, englannin kieli ja kulttuuri ja matkailuruotsi. </w:t>
      </w:r>
    </w:p>
    <w:p w:rsidR="00E547E0" w:rsidRDefault="00E547E0" w:rsidP="00E547E0">
      <w:pPr>
        <w:contextualSpacing/>
        <w:jc w:val="both"/>
      </w:pPr>
      <w:r w:rsidRPr="00E547E0">
        <w:t>(Liite 3, Yläkoulun valinnaisaineet)</w:t>
      </w:r>
    </w:p>
    <w:p w:rsidR="00E547E0" w:rsidRPr="00E547E0" w:rsidRDefault="00E547E0" w:rsidP="00E547E0">
      <w:pPr>
        <w:contextualSpacing/>
        <w:jc w:val="both"/>
      </w:pPr>
    </w:p>
    <w:p w:rsidR="004F5396" w:rsidRDefault="008E416C" w:rsidP="004F5396">
      <w:pPr>
        <w:rPr>
          <w:rFonts w:ascii="Cambria" w:hAnsi="Cambria"/>
          <w:b/>
          <w:color w:val="0070C0"/>
        </w:rPr>
      </w:pPr>
      <w:r>
        <w:rPr>
          <w:rFonts w:ascii="Cambria" w:hAnsi="Cambria"/>
          <w:b/>
          <w:color w:val="0070C0"/>
        </w:rPr>
        <w:t>L</w:t>
      </w:r>
      <w:r w:rsidR="004F5396">
        <w:rPr>
          <w:rFonts w:ascii="Cambria" w:hAnsi="Cambria"/>
          <w:b/>
          <w:color w:val="0070C0"/>
        </w:rPr>
        <w:t xml:space="preserve">uku </w:t>
      </w:r>
      <w:r w:rsidR="00CC595B">
        <w:rPr>
          <w:rFonts w:ascii="Cambria" w:hAnsi="Cambria"/>
          <w:b/>
          <w:color w:val="0070C0"/>
        </w:rPr>
        <w:t xml:space="preserve">12.1.5 </w:t>
      </w:r>
      <w:r w:rsidR="00C723A2">
        <w:rPr>
          <w:rFonts w:ascii="Cambria" w:hAnsi="Cambria"/>
          <w:b/>
          <w:color w:val="0070C0"/>
        </w:rPr>
        <w:t>Taide- ja taitoaineiden</w:t>
      </w:r>
      <w:r w:rsidR="004F5396" w:rsidRPr="004F5396">
        <w:rPr>
          <w:rFonts w:ascii="Cambria" w:hAnsi="Cambria"/>
          <w:b/>
          <w:color w:val="0070C0"/>
        </w:rPr>
        <w:t xml:space="preserve"> valinnaiset tunnit</w:t>
      </w:r>
      <w:r w:rsidR="00C723A2">
        <w:rPr>
          <w:rFonts w:ascii="Cambria" w:hAnsi="Cambria"/>
          <w:b/>
          <w:color w:val="0070C0"/>
        </w:rPr>
        <w:t xml:space="preserve"> vuosiluokilla 8-9</w:t>
      </w:r>
    </w:p>
    <w:p w:rsidR="006F0D74" w:rsidRPr="004F5396" w:rsidRDefault="006F0D74" w:rsidP="006F0D74">
      <w:pPr>
        <w:spacing w:after="0"/>
        <w:rPr>
          <w:rFonts w:ascii="Cambria" w:hAnsi="Cambria"/>
          <w:b/>
          <w:color w:val="0070C0"/>
        </w:rPr>
      </w:pPr>
    </w:p>
    <w:p w:rsidR="00CC595B" w:rsidRPr="00CC595B" w:rsidRDefault="00CC595B" w:rsidP="00CC595B">
      <w:pPr>
        <w:ind w:left="-1304" w:firstLine="1304"/>
        <w:jc w:val="both"/>
        <w:rPr>
          <w:color w:val="000000" w:themeColor="text1"/>
        </w:rPr>
      </w:pPr>
      <w:r w:rsidRPr="00CC595B">
        <w:rPr>
          <w:color w:val="000000" w:themeColor="text1"/>
        </w:rPr>
        <w:t>Vuosiluokilla 8-9 taide- ja taitoaineiden valinnaisia tunteja ovat:</w:t>
      </w:r>
    </w:p>
    <w:p w:rsidR="00CC595B" w:rsidRPr="00CC595B" w:rsidRDefault="00CC595B" w:rsidP="00CC595B">
      <w:pPr>
        <w:pStyle w:val="Luettelokappale"/>
        <w:numPr>
          <w:ilvl w:val="0"/>
          <w:numId w:val="11"/>
        </w:numPr>
        <w:ind w:left="927"/>
        <w:jc w:val="both"/>
        <w:rPr>
          <w:color w:val="000000" w:themeColor="text1"/>
        </w:rPr>
      </w:pPr>
      <w:r w:rsidRPr="00CC595B">
        <w:rPr>
          <w:color w:val="000000" w:themeColor="text1"/>
        </w:rPr>
        <w:t>Kotitalous (2 h) - vuosiluokilla 8-9</w:t>
      </w:r>
    </w:p>
    <w:p w:rsidR="00CC595B" w:rsidRPr="00CC595B" w:rsidRDefault="00CC595B" w:rsidP="00CC595B">
      <w:pPr>
        <w:pStyle w:val="Luettelokappale"/>
        <w:numPr>
          <w:ilvl w:val="0"/>
          <w:numId w:val="10"/>
        </w:numPr>
        <w:ind w:left="927"/>
        <w:jc w:val="both"/>
        <w:rPr>
          <w:color w:val="000000" w:themeColor="text1"/>
        </w:rPr>
      </w:pPr>
      <w:r w:rsidRPr="00CC595B">
        <w:rPr>
          <w:color w:val="000000" w:themeColor="text1"/>
        </w:rPr>
        <w:t>Kuvataide (2 h) - vuosiluokilla 8-9</w:t>
      </w:r>
    </w:p>
    <w:p w:rsidR="00CC595B" w:rsidRPr="00CC595B" w:rsidRDefault="00CC595B" w:rsidP="00CC595B">
      <w:pPr>
        <w:pStyle w:val="Luettelokappale"/>
        <w:numPr>
          <w:ilvl w:val="0"/>
          <w:numId w:val="10"/>
        </w:numPr>
        <w:ind w:left="927"/>
        <w:jc w:val="both"/>
        <w:rPr>
          <w:color w:val="000000" w:themeColor="text1"/>
        </w:rPr>
      </w:pPr>
      <w:r w:rsidRPr="00CC595B">
        <w:rPr>
          <w:color w:val="000000" w:themeColor="text1"/>
        </w:rPr>
        <w:t>Käsityö (2 h) – vuosiluokilla 8-9</w:t>
      </w:r>
    </w:p>
    <w:p w:rsidR="00CC595B" w:rsidRPr="00CC595B" w:rsidRDefault="00CC595B" w:rsidP="00CC595B">
      <w:pPr>
        <w:pStyle w:val="Luettelokappale"/>
        <w:numPr>
          <w:ilvl w:val="0"/>
          <w:numId w:val="9"/>
        </w:numPr>
        <w:ind w:left="927"/>
        <w:jc w:val="both"/>
        <w:rPr>
          <w:color w:val="000000" w:themeColor="text1"/>
        </w:rPr>
      </w:pPr>
      <w:r w:rsidRPr="00CC595B">
        <w:rPr>
          <w:color w:val="000000" w:themeColor="text1"/>
        </w:rPr>
        <w:t>Liikunta (2 h) - vuosiluokilla 8-9</w:t>
      </w:r>
    </w:p>
    <w:p w:rsidR="00CC595B" w:rsidRPr="00CC595B" w:rsidRDefault="00CC595B" w:rsidP="00CC595B">
      <w:pPr>
        <w:pStyle w:val="Luettelokappale"/>
        <w:numPr>
          <w:ilvl w:val="0"/>
          <w:numId w:val="8"/>
        </w:numPr>
        <w:ind w:left="927"/>
        <w:jc w:val="both"/>
        <w:rPr>
          <w:color w:val="000000" w:themeColor="text1"/>
        </w:rPr>
      </w:pPr>
      <w:r w:rsidRPr="00CC595B">
        <w:rPr>
          <w:color w:val="000000" w:themeColor="text1"/>
        </w:rPr>
        <w:t>Musiikki (2 h) - vuosiluokilla 8-9</w:t>
      </w:r>
    </w:p>
    <w:p w:rsidR="00CC595B" w:rsidRPr="00CC595B" w:rsidRDefault="00CC595B" w:rsidP="00CC595B">
      <w:pPr>
        <w:spacing w:after="0"/>
        <w:jc w:val="both"/>
        <w:rPr>
          <w:color w:val="000000" w:themeColor="text1"/>
        </w:rPr>
      </w:pPr>
      <w:r w:rsidRPr="00CC595B">
        <w:rPr>
          <w:color w:val="000000" w:themeColor="text1"/>
        </w:rPr>
        <w:t>Vuosiluokilla 8-9 taide- ja taitoaineiden valinnaiset tunnit -käsityö, kotitalous, kuvataide, liikunta ja musiikki- muodostavat omat sisällölliset kokonaisuudet. Nämä valinnaiset tunnit ovat osa yhteisinä oppiaineina opetettavien taide- ja taitoaineiden opetusta ja ne myös arvioidaan osana tätä opetusta. Oppilas valitsee em. kokonaisuuksista kaksi vuosiviikkotuntia sekä vuosiluokalla 8 että vuosiluokalla 9. Edellä mainittuja taide- ja taitoaineiden valinnaisia tunteja oppilas valitsee 2 vuosiviikkotuntia sekä vuosiluokalle 8 että vuosiluokalle 9.</w:t>
      </w:r>
    </w:p>
    <w:p w:rsidR="00CC595B" w:rsidRDefault="00CC595B" w:rsidP="00C02BA9">
      <w:pPr>
        <w:rPr>
          <w:color w:val="000000"/>
        </w:rPr>
      </w:pPr>
    </w:p>
    <w:p w:rsidR="00C67C5A" w:rsidRDefault="00C67C5A" w:rsidP="004F5396">
      <w:pPr>
        <w:rPr>
          <w:rFonts w:ascii="Cambria" w:hAnsi="Cambria"/>
          <w:b/>
          <w:color w:val="0070C0"/>
        </w:rPr>
      </w:pPr>
    </w:p>
    <w:p w:rsidR="004F5396" w:rsidRDefault="004F5396" w:rsidP="004F5396">
      <w:pPr>
        <w:rPr>
          <w:rFonts w:ascii="Cambria" w:hAnsi="Cambria"/>
          <w:b/>
          <w:color w:val="0070C0"/>
        </w:rPr>
      </w:pPr>
      <w:r w:rsidRPr="004F5396">
        <w:rPr>
          <w:rFonts w:ascii="Cambria" w:hAnsi="Cambria"/>
          <w:b/>
          <w:color w:val="0070C0"/>
        </w:rPr>
        <w:lastRenderedPageBreak/>
        <w:t>Luku</w:t>
      </w:r>
      <w:r>
        <w:rPr>
          <w:rFonts w:ascii="Cambria" w:hAnsi="Cambria"/>
          <w:b/>
          <w:color w:val="0070C0"/>
        </w:rPr>
        <w:t xml:space="preserve"> </w:t>
      </w:r>
      <w:r w:rsidRPr="004F5396">
        <w:rPr>
          <w:rFonts w:ascii="Cambria" w:hAnsi="Cambria"/>
          <w:b/>
          <w:color w:val="0070C0"/>
        </w:rPr>
        <w:t>12.2 Valinnaiset aineet vuosiluokilla 8-9</w:t>
      </w:r>
    </w:p>
    <w:p w:rsidR="006F0D74" w:rsidRPr="004F5396" w:rsidRDefault="006F0D74" w:rsidP="006F0D74">
      <w:pPr>
        <w:spacing w:after="0"/>
        <w:rPr>
          <w:rFonts w:ascii="Cambria" w:hAnsi="Cambria"/>
          <w:b/>
          <w:color w:val="0070C0"/>
        </w:rPr>
      </w:pPr>
    </w:p>
    <w:p w:rsidR="004F5396" w:rsidRDefault="004F5396" w:rsidP="006F0D74">
      <w:pPr>
        <w:spacing w:after="100" w:afterAutospacing="1" w:line="240" w:lineRule="auto"/>
        <w:rPr>
          <w:rFonts w:eastAsia="Times New Roman" w:cs="Times New Roman"/>
          <w:color w:val="000000"/>
          <w:lang w:eastAsia="fi-FI"/>
        </w:rPr>
      </w:pPr>
      <w:r w:rsidRPr="004F5396">
        <w:rPr>
          <w:rFonts w:eastAsia="Times New Roman" w:cs="Times New Roman"/>
          <w:color w:val="000000"/>
          <w:lang w:eastAsia="fi-FI"/>
        </w:rPr>
        <w:t>Valinnaisista aineista yhden</w:t>
      </w:r>
      <w:r w:rsidR="00DF79E1">
        <w:rPr>
          <w:rFonts w:eastAsia="Times New Roman" w:cs="Times New Roman"/>
          <w:color w:val="000000"/>
          <w:lang w:eastAsia="fi-FI"/>
        </w:rPr>
        <w:t xml:space="preserve"> tai kahden</w:t>
      </w:r>
      <w:r w:rsidRPr="004F5396">
        <w:rPr>
          <w:rFonts w:eastAsia="Times New Roman" w:cs="Times New Roman"/>
          <w:color w:val="000000"/>
          <w:lang w:eastAsia="fi-FI"/>
        </w:rPr>
        <w:t xml:space="preserve"> vuosiviikkotunnin aineita ovat: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Kotitaloustaito (2 h) – vuosiluokilla 8-9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Kuvataide ja minä (2 h) – vuosiluokilla 8-9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Liikunta 2 (2 h) – vuosiluokilla 8-9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Tekninen käsityö (2 h) – vuosiluokilla 8-9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Tekstiilikäsityö (2 h) – vuosiluokilla 8-9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Musisointi (1 h) – vuosiluokilla 8-9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Draama (1 h) – vuosiluokilla 8-9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Maailmatieto (1 h) – vuosiluokilla 8-9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Näppäilytaito (1 h) – vuosiluokilla 8-9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Tieto- ja viestintätekniikka (1 h) – vuosiluokilla 8-9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Tukioppilastoiminta (1 h) – vuosiluokilla 8-9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Yrittäjyystaito (1 h) – vuosiluokilla 8-9</w:t>
      </w:r>
    </w:p>
    <w:p w:rsidR="00E547E0" w:rsidRPr="00E547E0" w:rsidRDefault="00E547E0" w:rsidP="00CC595B">
      <w:pPr>
        <w:pStyle w:val="Luettelokappale"/>
        <w:numPr>
          <w:ilvl w:val="0"/>
          <w:numId w:val="4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Maatalous (1 h) – vuosiluokalla 8</w:t>
      </w:r>
    </w:p>
    <w:p w:rsidR="00E547E0" w:rsidRPr="00E547E0" w:rsidRDefault="00E547E0" w:rsidP="00CC595B">
      <w:pPr>
        <w:pStyle w:val="Luettelokappale"/>
        <w:numPr>
          <w:ilvl w:val="0"/>
          <w:numId w:val="5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Metsätalous (1 h) – vuosiluokalla 9</w:t>
      </w:r>
    </w:p>
    <w:p w:rsidR="00E547E0" w:rsidRPr="00E547E0" w:rsidRDefault="00E547E0" w:rsidP="00CC595B">
      <w:pPr>
        <w:pStyle w:val="Luettelokappale"/>
        <w:numPr>
          <w:ilvl w:val="0"/>
          <w:numId w:val="5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Erätaito (1 h) – vuosiluokalla 9</w:t>
      </w:r>
    </w:p>
    <w:p w:rsidR="00E547E0" w:rsidRPr="00E547E0" w:rsidRDefault="00E547E0" w:rsidP="00CC595B">
      <w:pPr>
        <w:pStyle w:val="Luettelokappale"/>
        <w:numPr>
          <w:ilvl w:val="0"/>
          <w:numId w:val="5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Luova kirjoittaminen (1 h) – vuosiluokalla 9</w:t>
      </w:r>
    </w:p>
    <w:p w:rsidR="00E547E0" w:rsidRPr="00E547E0" w:rsidRDefault="00E547E0" w:rsidP="00CC595B">
      <w:pPr>
        <w:pStyle w:val="Luettelokappale"/>
        <w:numPr>
          <w:ilvl w:val="0"/>
          <w:numId w:val="5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Teknologia (1 h) – vuosiluokalla 9</w:t>
      </w:r>
    </w:p>
    <w:p w:rsidR="00E547E0" w:rsidRPr="00E547E0" w:rsidRDefault="00E547E0" w:rsidP="00CC595B">
      <w:pPr>
        <w:pStyle w:val="Luettelokappale"/>
        <w:numPr>
          <w:ilvl w:val="0"/>
          <w:numId w:val="5"/>
        </w:numPr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Englannin kieli ja kulttuuri (1h) – vuosiluokalla 9</w:t>
      </w:r>
    </w:p>
    <w:p w:rsidR="00E547E0" w:rsidRPr="00E547E0" w:rsidRDefault="00E547E0" w:rsidP="00CC595B">
      <w:pPr>
        <w:pStyle w:val="Luettelokappale"/>
        <w:numPr>
          <w:ilvl w:val="0"/>
          <w:numId w:val="5"/>
        </w:numPr>
        <w:spacing w:after="0"/>
        <w:ind w:left="737"/>
        <w:jc w:val="both"/>
        <w:rPr>
          <w:color w:val="000000" w:themeColor="text1"/>
        </w:rPr>
      </w:pPr>
      <w:r w:rsidRPr="00E547E0">
        <w:rPr>
          <w:color w:val="000000" w:themeColor="text1"/>
        </w:rPr>
        <w:t>Matkailuruotsi (1h) – vuosiluokalla 9</w:t>
      </w:r>
    </w:p>
    <w:p w:rsidR="00DD79A7" w:rsidRDefault="00DD79A7" w:rsidP="00DD79A7">
      <w:pPr>
        <w:contextualSpacing/>
        <w:jc w:val="both"/>
        <w:rPr>
          <w:color w:val="00B050"/>
        </w:rPr>
      </w:pPr>
    </w:p>
    <w:p w:rsidR="00DD79A7" w:rsidRPr="00DD79A7" w:rsidRDefault="00DD79A7" w:rsidP="00DD79A7">
      <w:pPr>
        <w:contextualSpacing/>
        <w:jc w:val="both"/>
        <w:rPr>
          <w:color w:val="000000" w:themeColor="text1"/>
        </w:rPr>
      </w:pPr>
      <w:r w:rsidRPr="00DD79A7">
        <w:rPr>
          <w:color w:val="000000" w:themeColor="text1"/>
        </w:rPr>
        <w:t>Valinnaiset kielet (tarkemmin luvussa 12.3.)</w:t>
      </w:r>
    </w:p>
    <w:p w:rsidR="00DD79A7" w:rsidRPr="00DD79A7" w:rsidRDefault="00CC595B" w:rsidP="00DD79A7">
      <w:pPr>
        <w:pStyle w:val="Luettelokappale"/>
        <w:numPr>
          <w:ilvl w:val="0"/>
          <w:numId w:val="6"/>
        </w:numPr>
        <w:ind w:left="740"/>
        <w:jc w:val="both"/>
        <w:rPr>
          <w:color w:val="000000" w:themeColor="text1"/>
        </w:rPr>
      </w:pPr>
      <w:r>
        <w:rPr>
          <w:color w:val="000000" w:themeColor="text1"/>
        </w:rPr>
        <w:t>R</w:t>
      </w:r>
      <w:r w:rsidR="00DD79A7" w:rsidRPr="00DD79A7">
        <w:rPr>
          <w:color w:val="000000" w:themeColor="text1"/>
        </w:rPr>
        <w:t>anska (2</w:t>
      </w:r>
      <w:r w:rsidR="006F0D74">
        <w:rPr>
          <w:color w:val="000000" w:themeColor="text1"/>
        </w:rPr>
        <w:t xml:space="preserve"> </w:t>
      </w:r>
      <w:r w:rsidR="00DD79A7" w:rsidRPr="00DD79A7">
        <w:rPr>
          <w:color w:val="000000" w:themeColor="text1"/>
        </w:rPr>
        <w:t>h + 2</w:t>
      </w:r>
      <w:r w:rsidR="006F0D74">
        <w:rPr>
          <w:color w:val="000000" w:themeColor="text1"/>
        </w:rPr>
        <w:t xml:space="preserve"> </w:t>
      </w:r>
      <w:r w:rsidR="00DD79A7" w:rsidRPr="00DD79A7">
        <w:rPr>
          <w:color w:val="000000" w:themeColor="text1"/>
        </w:rPr>
        <w:t>h) vuosiluokilla 8-9</w:t>
      </w:r>
    </w:p>
    <w:p w:rsidR="00DD79A7" w:rsidRPr="00DD79A7" w:rsidRDefault="00CC595B" w:rsidP="00DD79A7">
      <w:pPr>
        <w:pStyle w:val="Luettelokappale"/>
        <w:numPr>
          <w:ilvl w:val="0"/>
          <w:numId w:val="6"/>
        </w:numPr>
        <w:ind w:left="740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DD79A7" w:rsidRPr="00DD79A7">
        <w:rPr>
          <w:color w:val="000000" w:themeColor="text1"/>
        </w:rPr>
        <w:t>aksa (2</w:t>
      </w:r>
      <w:r w:rsidR="006F0D74">
        <w:rPr>
          <w:color w:val="000000" w:themeColor="text1"/>
        </w:rPr>
        <w:t xml:space="preserve"> </w:t>
      </w:r>
      <w:r w:rsidR="00DD79A7" w:rsidRPr="00DD79A7">
        <w:rPr>
          <w:color w:val="000000" w:themeColor="text1"/>
        </w:rPr>
        <w:t>h +2</w:t>
      </w:r>
      <w:r w:rsidR="006F0D74">
        <w:rPr>
          <w:color w:val="000000" w:themeColor="text1"/>
        </w:rPr>
        <w:t xml:space="preserve"> </w:t>
      </w:r>
      <w:r w:rsidR="00DD79A7" w:rsidRPr="00DD79A7">
        <w:rPr>
          <w:color w:val="000000" w:themeColor="text1"/>
        </w:rPr>
        <w:t>h) vuosiluokilla 8-9</w:t>
      </w:r>
    </w:p>
    <w:p w:rsidR="00DD79A7" w:rsidRPr="00DD79A7" w:rsidRDefault="00CC595B" w:rsidP="00DD79A7">
      <w:pPr>
        <w:pStyle w:val="Luettelokappale"/>
        <w:numPr>
          <w:ilvl w:val="0"/>
          <w:numId w:val="6"/>
        </w:numPr>
        <w:ind w:left="740"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DD79A7" w:rsidRPr="00DD79A7">
        <w:rPr>
          <w:color w:val="000000" w:themeColor="text1"/>
        </w:rPr>
        <w:t>enäjä (2</w:t>
      </w:r>
      <w:r w:rsidR="006F0D74">
        <w:rPr>
          <w:color w:val="000000" w:themeColor="text1"/>
        </w:rPr>
        <w:t xml:space="preserve"> </w:t>
      </w:r>
      <w:r w:rsidR="00DD79A7" w:rsidRPr="00DD79A7">
        <w:rPr>
          <w:color w:val="000000" w:themeColor="text1"/>
        </w:rPr>
        <w:t>h + 2</w:t>
      </w:r>
      <w:r w:rsidR="006F0D74">
        <w:rPr>
          <w:color w:val="000000" w:themeColor="text1"/>
        </w:rPr>
        <w:t xml:space="preserve"> </w:t>
      </w:r>
      <w:r w:rsidR="00DD79A7" w:rsidRPr="00DD79A7">
        <w:rPr>
          <w:color w:val="000000" w:themeColor="text1"/>
        </w:rPr>
        <w:t>h) vuosiluokilla 8-9</w:t>
      </w:r>
    </w:p>
    <w:p w:rsidR="00DD79A7" w:rsidRPr="00DD79A7" w:rsidRDefault="00DD79A7" w:rsidP="00DD79A7">
      <w:pPr>
        <w:contextualSpacing/>
        <w:jc w:val="both"/>
        <w:rPr>
          <w:color w:val="000000" w:themeColor="text1"/>
        </w:rPr>
      </w:pPr>
      <w:r w:rsidRPr="00DD79A7">
        <w:rPr>
          <w:color w:val="000000" w:themeColor="text1"/>
        </w:rPr>
        <w:t xml:space="preserve">Edellä mainittuja valinnaisia aineita on oppilailla mahdollisuus valita yksi tai kaksi vuosiviikkotuntia vuosiluokilla 8 ja/tai 9, yhteensä 4 vuosiviikkotuntia sekä vuosiluokalla 8 että vuosiluokalla 9. </w:t>
      </w:r>
      <w:r w:rsidR="00CC595B">
        <w:rPr>
          <w:color w:val="000000" w:themeColor="text1"/>
        </w:rPr>
        <w:t xml:space="preserve"> </w:t>
      </w:r>
      <w:r w:rsidR="006F0D74">
        <w:rPr>
          <w:color w:val="000000" w:themeColor="text1"/>
        </w:rPr>
        <w:t>Valinnainen kieli</w:t>
      </w:r>
      <w:r w:rsidR="00CC595B">
        <w:rPr>
          <w:color w:val="000000" w:themeColor="text1"/>
        </w:rPr>
        <w:t xml:space="preserve"> valitaan </w:t>
      </w:r>
      <w:r w:rsidR="006F0D74">
        <w:rPr>
          <w:color w:val="000000" w:themeColor="text1"/>
        </w:rPr>
        <w:t xml:space="preserve">pääsääntöisesti kahdeksi lukuvuodeksi (2 + 2 </w:t>
      </w:r>
      <w:proofErr w:type="spellStart"/>
      <w:r w:rsidR="006F0D74">
        <w:rPr>
          <w:color w:val="000000" w:themeColor="text1"/>
        </w:rPr>
        <w:t>vvh</w:t>
      </w:r>
      <w:proofErr w:type="spellEnd"/>
      <w:r w:rsidR="006F0D74">
        <w:rPr>
          <w:color w:val="000000" w:themeColor="text1"/>
        </w:rPr>
        <w:t>).</w:t>
      </w:r>
    </w:p>
    <w:p w:rsidR="00DD79A7" w:rsidRDefault="00DD79A7" w:rsidP="004E0329">
      <w:pPr>
        <w:pStyle w:val="Otsikko2"/>
        <w:rPr>
          <w:rFonts w:ascii="Cambria" w:hAnsi="Cambria"/>
        </w:rPr>
      </w:pPr>
      <w:bookmarkStart w:id="1" w:name="_Toc469762796"/>
    </w:p>
    <w:p w:rsidR="006D3FCB" w:rsidRDefault="006D3FCB" w:rsidP="006D3FC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:rsidR="006D3FCB" w:rsidRDefault="006D3FCB" w:rsidP="006D3FC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:rsidR="006D3FCB" w:rsidRDefault="006D3FCB" w:rsidP="006D3FC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:rsidR="006D3FCB" w:rsidRDefault="006D3FCB" w:rsidP="006D3FCB">
      <w:pPr>
        <w:keepNext/>
        <w:keepLines/>
        <w:spacing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:rsidR="006D3FCB" w:rsidRDefault="006D3FCB" w:rsidP="006D3FCB">
      <w:pPr>
        <w:spacing w:after="0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:rsidR="00CC595B" w:rsidRDefault="00CC595B" w:rsidP="006D3FCB">
      <w:pPr>
        <w:spacing w:after="0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:rsidR="006F0D74" w:rsidRDefault="006F0D74" w:rsidP="00CC595B"/>
    <w:p w:rsidR="006D3FCB" w:rsidRPr="00CC595B" w:rsidRDefault="006D3FCB" w:rsidP="00CC595B">
      <w:pPr>
        <w:rPr>
          <w:rFonts w:asciiTheme="majorHAnsi" w:hAnsiTheme="majorHAnsi" w:cstheme="majorHAnsi"/>
          <w:b/>
          <w:color w:val="0070C0"/>
          <w:sz w:val="26"/>
          <w:szCs w:val="26"/>
        </w:rPr>
      </w:pPr>
      <w:r w:rsidRPr="00CC595B">
        <w:rPr>
          <w:rFonts w:asciiTheme="majorHAnsi" w:hAnsiTheme="majorHAnsi" w:cstheme="majorHAnsi"/>
          <w:b/>
          <w:color w:val="0070C0"/>
          <w:sz w:val="26"/>
          <w:szCs w:val="26"/>
        </w:rPr>
        <w:lastRenderedPageBreak/>
        <w:t>LIITE 3 YLÄKOULUN VALINNAISAINEET</w:t>
      </w:r>
    </w:p>
    <w:p w:rsidR="006D3FCB" w:rsidRPr="00823104" w:rsidRDefault="006D3FCB" w:rsidP="006D3FCB">
      <w:pPr>
        <w:rPr>
          <w:sz w:val="24"/>
          <w:szCs w:val="24"/>
        </w:rPr>
      </w:pPr>
      <w:r w:rsidRPr="004A2AB5">
        <w:rPr>
          <w:sz w:val="24"/>
          <w:szCs w:val="24"/>
        </w:rPr>
        <w:t>Päätös 2019</w:t>
      </w:r>
    </w:p>
    <w:p w:rsidR="006D3FCB" w:rsidRPr="00061E64" w:rsidRDefault="006D3FCB" w:rsidP="006D3FCB">
      <w:pPr>
        <w:spacing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fi-FI"/>
        </w:rPr>
      </w:pPr>
      <w:r w:rsidRPr="00061E64">
        <w:rPr>
          <w:rFonts w:ascii="Calibri" w:eastAsia="Times New Roman" w:hAnsi="Calibri" w:cs="Times New Roman"/>
          <w:b/>
          <w:color w:val="000000"/>
          <w:sz w:val="28"/>
          <w:szCs w:val="28"/>
          <w:lang w:eastAsia="fi-FI"/>
        </w:rPr>
        <w:t>7. vuosiluokka</w:t>
      </w:r>
    </w:p>
    <w:p w:rsidR="006D3FCB" w:rsidRPr="004A2AB5" w:rsidRDefault="006D3FCB" w:rsidP="006D3FCB">
      <w:pPr>
        <w:rPr>
          <w:sz w:val="24"/>
          <w:szCs w:val="24"/>
        </w:rPr>
      </w:pPr>
      <w:r>
        <w:tab/>
      </w:r>
      <w:r w:rsidRPr="004A2AB5">
        <w:rPr>
          <w:sz w:val="24"/>
          <w:szCs w:val="24"/>
        </w:rPr>
        <w:t>Syventävä käsityö</w:t>
      </w:r>
      <w:r w:rsidRPr="004A2AB5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Default="006D3FCB" w:rsidP="006D3FCB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i-FI"/>
        </w:rPr>
        <w:t>8. ja 9. vuosi</w:t>
      </w:r>
      <w:r w:rsidR="0021690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i-FI"/>
        </w:rPr>
        <w:t xml:space="preserve">luokka taide- ja taitoaineiden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i-FI"/>
        </w:rPr>
        <w:t>valinnaiset tunnit</w:t>
      </w:r>
    </w:p>
    <w:p w:rsidR="006D3FCB" w:rsidRPr="004A2AB5" w:rsidRDefault="006D3FCB" w:rsidP="006D3FCB">
      <w:pPr>
        <w:spacing w:after="0"/>
        <w:rPr>
          <w:sz w:val="24"/>
          <w:szCs w:val="24"/>
        </w:rPr>
      </w:pPr>
      <w:r>
        <w:tab/>
      </w:r>
      <w:r w:rsidRPr="004A2AB5">
        <w:rPr>
          <w:sz w:val="24"/>
          <w:szCs w:val="24"/>
        </w:rPr>
        <w:t>Kotitalous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</w:r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Kuvataide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Käsityö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Liikunta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rPr>
          <w:sz w:val="24"/>
          <w:szCs w:val="24"/>
        </w:rPr>
      </w:pPr>
      <w:r w:rsidRPr="004A2AB5">
        <w:rPr>
          <w:sz w:val="24"/>
          <w:szCs w:val="24"/>
        </w:rPr>
        <w:tab/>
        <w:t>Musiikki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061E64" w:rsidRDefault="006D3FCB" w:rsidP="006D3FCB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i-FI"/>
        </w:rPr>
      </w:pPr>
      <w:r w:rsidRPr="00061E6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i-FI"/>
        </w:rPr>
        <w:t>8. vuosiluokka</w:t>
      </w:r>
    </w:p>
    <w:p w:rsidR="006D3FCB" w:rsidRPr="004A2AB5" w:rsidRDefault="006D3FCB" w:rsidP="006D3FCB">
      <w:pPr>
        <w:spacing w:after="0"/>
        <w:rPr>
          <w:sz w:val="24"/>
          <w:szCs w:val="24"/>
        </w:rPr>
      </w:pPr>
      <w:r>
        <w:tab/>
      </w:r>
      <w:r w:rsidRPr="004A2AB5">
        <w:rPr>
          <w:sz w:val="24"/>
          <w:szCs w:val="24"/>
        </w:rPr>
        <w:t>Saksa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Musisointi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Ranska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Draama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Venäjä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Maailmatieto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Kotitalous</w:t>
      </w:r>
      <w:r>
        <w:rPr>
          <w:sz w:val="24"/>
          <w:szCs w:val="24"/>
        </w:rPr>
        <w:t>taito</w:t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Näppäilytaito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 xml:space="preserve">Kuvataide </w:t>
      </w:r>
      <w:proofErr w:type="gramStart"/>
      <w:r w:rsidRPr="004A2AB5">
        <w:rPr>
          <w:sz w:val="24"/>
          <w:szCs w:val="24"/>
        </w:rPr>
        <w:t>ja  minä</w:t>
      </w:r>
      <w:proofErr w:type="gramEnd"/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Tieto- ja viestintätekniikka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Liikunta 2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Tukioppilastoiminta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Tekninen käsityö</w:t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Yrittäjyystaito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rPr>
          <w:sz w:val="24"/>
          <w:szCs w:val="24"/>
        </w:rPr>
      </w:pPr>
      <w:r w:rsidRPr="004A2AB5">
        <w:rPr>
          <w:sz w:val="24"/>
          <w:szCs w:val="24"/>
        </w:rPr>
        <w:tab/>
        <w:t>Tekstiilikäsityö</w:t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Maatalous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0E6986" w:rsidRDefault="006D3FCB" w:rsidP="006D3FCB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i-FI"/>
        </w:rPr>
        <w:t>9</w:t>
      </w:r>
      <w:r w:rsidRPr="00061E6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fi-FI"/>
        </w:rPr>
        <w:t>. vuosiluokka</w:t>
      </w:r>
    </w:p>
    <w:p w:rsidR="006D3FCB" w:rsidRPr="004A2AB5" w:rsidRDefault="006D3FCB" w:rsidP="006D3FCB">
      <w:pPr>
        <w:spacing w:after="0"/>
        <w:rPr>
          <w:sz w:val="24"/>
          <w:szCs w:val="24"/>
        </w:rPr>
      </w:pPr>
      <w:r>
        <w:tab/>
      </w:r>
      <w:r w:rsidRPr="004A2AB5">
        <w:rPr>
          <w:sz w:val="24"/>
          <w:szCs w:val="24"/>
        </w:rPr>
        <w:t>Saksa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Musisointi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Ranska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Draama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Venäjä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Maailmatieto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Kotitalous</w:t>
      </w:r>
      <w:r>
        <w:rPr>
          <w:sz w:val="24"/>
          <w:szCs w:val="24"/>
        </w:rPr>
        <w:t>taito</w:t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Näppäilytaito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 xml:space="preserve">Kuvataide </w:t>
      </w:r>
      <w:proofErr w:type="gramStart"/>
      <w:r w:rsidRPr="004A2AB5">
        <w:rPr>
          <w:sz w:val="24"/>
          <w:szCs w:val="24"/>
        </w:rPr>
        <w:t>ja  minä</w:t>
      </w:r>
      <w:proofErr w:type="gramEnd"/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Tieto- ja viestintätekniikka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Liikunta 2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Tukioppilastoiminta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Tekninen käsityö</w:t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Yrittäjyystaito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  <w:t>Tekstiilikäsityö</w:t>
      </w:r>
      <w:r w:rsidRPr="004A2AB5">
        <w:rPr>
          <w:sz w:val="24"/>
          <w:szCs w:val="24"/>
        </w:rPr>
        <w:tab/>
        <w:t xml:space="preserve">2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  <w:t>Metsätalous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>Erätaito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>Luova kirjoittaminen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>Teknologia</w:t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>Englannin kieli ja kulttuuri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6D3FCB" w:rsidRPr="004A2AB5" w:rsidRDefault="006D3FCB" w:rsidP="006D3FCB">
      <w:pPr>
        <w:spacing w:after="0"/>
        <w:rPr>
          <w:sz w:val="24"/>
          <w:szCs w:val="24"/>
        </w:rPr>
      </w:pP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</w:r>
      <w:r w:rsidRPr="004A2AB5">
        <w:rPr>
          <w:sz w:val="24"/>
          <w:szCs w:val="24"/>
        </w:rPr>
        <w:tab/>
        <w:t>Matkailuruotsi</w:t>
      </w:r>
      <w:r w:rsidRPr="004A2AB5">
        <w:rPr>
          <w:sz w:val="24"/>
          <w:szCs w:val="24"/>
        </w:rPr>
        <w:tab/>
        <w:t xml:space="preserve">1 </w:t>
      </w:r>
      <w:proofErr w:type="spellStart"/>
      <w:r w:rsidRPr="004A2AB5">
        <w:rPr>
          <w:sz w:val="24"/>
          <w:szCs w:val="24"/>
        </w:rPr>
        <w:t>vvh</w:t>
      </w:r>
      <w:proofErr w:type="spellEnd"/>
    </w:p>
    <w:p w:rsidR="00DD79A7" w:rsidRDefault="00DD79A7" w:rsidP="004E0329">
      <w:pPr>
        <w:pStyle w:val="Otsikko2"/>
        <w:rPr>
          <w:rFonts w:ascii="Cambria" w:hAnsi="Cambria"/>
        </w:rPr>
      </w:pPr>
    </w:p>
    <w:bookmarkEnd w:id="1"/>
    <w:p w:rsidR="004F5396" w:rsidRPr="004F5396" w:rsidRDefault="004F5396" w:rsidP="00A513A1">
      <w:pPr>
        <w:rPr>
          <w:b/>
        </w:rPr>
      </w:pPr>
    </w:p>
    <w:sectPr w:rsidR="004F5396" w:rsidRPr="004F53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FE6"/>
    <w:multiLevelType w:val="hybridMultilevel"/>
    <w:tmpl w:val="CBE0E60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C100546"/>
    <w:multiLevelType w:val="hybridMultilevel"/>
    <w:tmpl w:val="1BFC191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C5540A3"/>
    <w:multiLevelType w:val="hybridMultilevel"/>
    <w:tmpl w:val="562A15A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540B"/>
    <w:multiLevelType w:val="hybridMultilevel"/>
    <w:tmpl w:val="BF7A2B8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B6D4932"/>
    <w:multiLevelType w:val="hybridMultilevel"/>
    <w:tmpl w:val="A53C920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3A17530"/>
    <w:multiLevelType w:val="hybridMultilevel"/>
    <w:tmpl w:val="C5C6C66E"/>
    <w:lvl w:ilvl="0" w:tplc="040B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4AF71818"/>
    <w:multiLevelType w:val="hybridMultilevel"/>
    <w:tmpl w:val="026C51D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8160007"/>
    <w:multiLevelType w:val="hybridMultilevel"/>
    <w:tmpl w:val="834441D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5DD611F7"/>
    <w:multiLevelType w:val="multilevel"/>
    <w:tmpl w:val="E9B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D27B2"/>
    <w:multiLevelType w:val="multilevel"/>
    <w:tmpl w:val="3842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8146B"/>
    <w:multiLevelType w:val="hybridMultilevel"/>
    <w:tmpl w:val="204A3A6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67FE4127"/>
    <w:multiLevelType w:val="hybridMultilevel"/>
    <w:tmpl w:val="75DE3F22"/>
    <w:lvl w:ilvl="0" w:tplc="040B000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2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4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A9"/>
    <w:rsid w:val="00024D0C"/>
    <w:rsid w:val="000710D6"/>
    <w:rsid w:val="000F43F2"/>
    <w:rsid w:val="001044D9"/>
    <w:rsid w:val="001D5B06"/>
    <w:rsid w:val="0021690B"/>
    <w:rsid w:val="002636F1"/>
    <w:rsid w:val="00397801"/>
    <w:rsid w:val="003E599B"/>
    <w:rsid w:val="003F7FF6"/>
    <w:rsid w:val="004E0329"/>
    <w:rsid w:val="004F5396"/>
    <w:rsid w:val="005B1AD1"/>
    <w:rsid w:val="00631EB3"/>
    <w:rsid w:val="006D3FCB"/>
    <w:rsid w:val="006D73A4"/>
    <w:rsid w:val="006F0D74"/>
    <w:rsid w:val="007147FA"/>
    <w:rsid w:val="0073721D"/>
    <w:rsid w:val="008D558C"/>
    <w:rsid w:val="008E416C"/>
    <w:rsid w:val="00960BE3"/>
    <w:rsid w:val="009B14F6"/>
    <w:rsid w:val="00A513A1"/>
    <w:rsid w:val="00A90C3B"/>
    <w:rsid w:val="00B06F10"/>
    <w:rsid w:val="00B84F05"/>
    <w:rsid w:val="00C02BA9"/>
    <w:rsid w:val="00C67C5A"/>
    <w:rsid w:val="00C723A2"/>
    <w:rsid w:val="00CA6797"/>
    <w:rsid w:val="00CC595B"/>
    <w:rsid w:val="00D128F4"/>
    <w:rsid w:val="00D972BF"/>
    <w:rsid w:val="00DD79A7"/>
    <w:rsid w:val="00DF79E1"/>
    <w:rsid w:val="00E547E0"/>
    <w:rsid w:val="00F23B97"/>
    <w:rsid w:val="00F7317E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6630E-5000-47FC-B904-CD89AF2F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02BA9"/>
    <w:pPr>
      <w:spacing w:after="200" w:line="27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CC5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02B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02B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D3F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C02B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02BA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0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6F10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06F10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8E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6D3FC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D3FC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Otsikko4Char">
    <w:name w:val="Otsikko 4 Char"/>
    <w:basedOn w:val="Kappaleenoletusfontti"/>
    <w:link w:val="Otsikko4"/>
    <w:uiPriority w:val="9"/>
    <w:rsid w:val="006D3FC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tsikko1Char">
    <w:name w:val="Otsikko 1 Char"/>
    <w:basedOn w:val="Kappaleenoletusfontti"/>
    <w:link w:val="Otsikko1"/>
    <w:uiPriority w:val="9"/>
    <w:rsid w:val="00CC59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Markku Mäkelä</dc:creator>
  <cp:lastModifiedBy>Opettaja</cp:lastModifiedBy>
  <cp:revision>2</cp:revision>
  <cp:lastPrinted>2019-04-26T10:46:00Z</cp:lastPrinted>
  <dcterms:created xsi:type="dcterms:W3CDTF">2019-09-26T09:36:00Z</dcterms:created>
  <dcterms:modified xsi:type="dcterms:W3CDTF">2019-09-26T09:36:00Z</dcterms:modified>
</cp:coreProperties>
</file>