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494EE3C" w14:paraId="0E11A86D" wp14:textId="4E1BD27D">
      <w:pPr>
        <w:spacing w:after="0" w:afterAutospacing="off"/>
      </w:pPr>
      <w:r w:rsidRPr="3494EE3C" w:rsidR="3C661689">
        <w:rPr>
          <w:b w:val="1"/>
          <w:bCs w:val="1"/>
        </w:rPr>
        <w:t>Heinähattu, Vilttitossu ja jouluvintiö - Sinikka Nopola</w:t>
      </w:r>
    </w:p>
    <w:p w:rsidR="3494EE3C" w:rsidP="3494EE3C" w:rsidRDefault="3494EE3C" w14:paraId="243B5DFB" w14:textId="7027E216">
      <w:pPr>
        <w:pStyle w:val="Normal"/>
        <w:spacing w:after="0" w:afterAutospacing="off"/>
        <w:rPr>
          <w:b w:val="1"/>
          <w:bCs w:val="1"/>
        </w:rPr>
      </w:pPr>
    </w:p>
    <w:p w:rsidR="3C661689" w:rsidP="3494EE3C" w:rsidRDefault="3C661689" w14:paraId="312B310E" w14:textId="2F3859E3">
      <w:pPr>
        <w:pStyle w:val="Normal"/>
        <w:spacing w:after="0" w:afterAutospacing="off"/>
        <w:rPr>
          <w:b w:val="0"/>
          <w:bCs w:val="0"/>
        </w:rPr>
      </w:pPr>
      <w:r w:rsidRPr="3494EE3C" w:rsidR="3C661689">
        <w:rPr>
          <w:b w:val="1"/>
          <w:bCs w:val="1"/>
        </w:rPr>
        <w:t xml:space="preserve">Juoni: </w:t>
      </w:r>
      <w:r w:rsidR="3C661689">
        <w:rPr>
          <w:b w:val="0"/>
          <w:bCs w:val="0"/>
        </w:rPr>
        <w:t xml:space="preserve">Vilttitossu pelkää, ettei saa jouluna riittävästi lahjoja ja ryhtyy hankkimaan niitä osin kyseenalaisinkin keinoin. Vilttitossu esiintyy muun muassa köyhänä lapsena kadulla ja laulaa </w:t>
      </w:r>
      <w:proofErr w:type="spellStart"/>
      <w:r w:rsidR="3C661689">
        <w:rPr>
          <w:b w:val="0"/>
          <w:bCs w:val="0"/>
        </w:rPr>
        <w:t>tiernapojissa</w:t>
      </w:r>
      <w:proofErr w:type="spellEnd"/>
      <w:r w:rsidR="3C661689">
        <w:rPr>
          <w:b w:val="0"/>
          <w:bCs w:val="0"/>
        </w:rPr>
        <w:t>. Lopuksi hän kek</w:t>
      </w:r>
      <w:r w:rsidR="5D510245">
        <w:rPr>
          <w:b w:val="0"/>
          <w:bCs w:val="0"/>
        </w:rPr>
        <w:t xml:space="preserve">sii ryhtyä erityisen kiltiksi ja tekee palveluksia muille minkä </w:t>
      </w:r>
      <w:proofErr w:type="spellStart"/>
      <w:r w:rsidR="5D510245">
        <w:rPr>
          <w:b w:val="0"/>
          <w:bCs w:val="0"/>
        </w:rPr>
        <w:t>kerkiää</w:t>
      </w:r>
      <w:proofErr w:type="spellEnd"/>
      <w:r w:rsidR="5D510245">
        <w:rPr>
          <w:b w:val="0"/>
          <w:bCs w:val="0"/>
        </w:rPr>
        <w:t>. Jouluaattona lahjoja on kuitenkin yhtä monta kuin Heinähatullakin.</w:t>
      </w:r>
    </w:p>
    <w:p w:rsidR="3494EE3C" w:rsidP="3494EE3C" w:rsidRDefault="3494EE3C" w14:paraId="1990FC3D" w14:textId="1BB7C380">
      <w:pPr>
        <w:pStyle w:val="Normal"/>
        <w:spacing w:after="0" w:afterAutospacing="off"/>
        <w:rPr>
          <w:b w:val="0"/>
          <w:bCs w:val="0"/>
        </w:rPr>
      </w:pPr>
    </w:p>
    <w:p w:rsidR="5D510245" w:rsidP="3494EE3C" w:rsidRDefault="5D510245" w14:paraId="74A5DA66" w14:textId="3F75D83B">
      <w:pPr>
        <w:pStyle w:val="Normal"/>
        <w:spacing w:after="0" w:afterAutospacing="off"/>
        <w:rPr>
          <w:b w:val="0"/>
          <w:bCs w:val="0"/>
        </w:rPr>
      </w:pPr>
      <w:r w:rsidRPr="3494EE3C" w:rsidR="5D510245">
        <w:rPr>
          <w:b w:val="1"/>
          <w:bCs w:val="1"/>
        </w:rPr>
        <w:t xml:space="preserve">Tavoite: </w:t>
      </w:r>
      <w:r w:rsidR="5D510245">
        <w:rPr>
          <w:b w:val="0"/>
          <w:bCs w:val="0"/>
        </w:rPr>
        <w:t>Auttaa lasta ymmärtämään, että hyviä tekoja tulisi tehdä ehdoitta. Auttaa hoksaamaan, ettei joululahjojen määrä ole tärkeintä. Tehdä hyvää toisille.</w:t>
      </w:r>
    </w:p>
    <w:p w:rsidR="3494EE3C" w:rsidP="3494EE3C" w:rsidRDefault="3494EE3C" w14:paraId="3BD31732" w14:textId="583C1049">
      <w:pPr>
        <w:pStyle w:val="Normal"/>
        <w:spacing w:after="0" w:afterAutospacing="off"/>
        <w:rPr>
          <w:b w:val="0"/>
          <w:bCs w:val="0"/>
        </w:rPr>
      </w:pPr>
    </w:p>
    <w:p w:rsidR="5D510245" w:rsidP="3494EE3C" w:rsidRDefault="5D510245" w14:paraId="71DEC6C4" w14:textId="2E28B96B">
      <w:pPr>
        <w:pStyle w:val="Normal"/>
        <w:spacing w:after="0" w:afterAutospacing="off"/>
        <w:rPr>
          <w:b w:val="0"/>
          <w:bCs w:val="0"/>
        </w:rPr>
      </w:pPr>
      <w:r w:rsidRPr="3494EE3C" w:rsidR="5D510245">
        <w:rPr>
          <w:b w:val="1"/>
          <w:bCs w:val="1"/>
        </w:rPr>
        <w:t>Tehtävät:</w:t>
      </w:r>
    </w:p>
    <w:p w:rsidR="5D510245" w:rsidP="3494EE3C" w:rsidRDefault="5D510245" w14:paraId="3DE195C1" w14:textId="4035B414">
      <w:pPr>
        <w:pStyle w:val="Normal"/>
        <w:spacing w:after="0" w:afterAutospacing="off"/>
        <w:rPr>
          <w:b w:val="1"/>
          <w:bCs w:val="1"/>
        </w:rPr>
      </w:pPr>
      <w:r w:rsidR="5D510245">
        <w:rPr>
          <w:b w:val="0"/>
          <w:bCs w:val="0"/>
        </w:rPr>
        <w:t>Kirja voidaan lukea kokonaan jatkotarinana ja tehdä harjoitukset kirjan lukemisen jälkeen. Vastaavasti harjoituksia voidaan tehdä kirjan lukemisen välissä aina sopivissa kohdin.</w:t>
      </w:r>
    </w:p>
    <w:p w:rsidR="3494EE3C" w:rsidP="3494EE3C" w:rsidRDefault="3494EE3C" w14:paraId="4660EDE4" w14:textId="4F574EF1">
      <w:pPr>
        <w:pStyle w:val="Normal"/>
        <w:spacing w:after="0" w:afterAutospacing="off"/>
        <w:rPr>
          <w:b w:val="0"/>
          <w:bCs w:val="0"/>
        </w:rPr>
      </w:pPr>
    </w:p>
    <w:p w:rsidR="48DEC81E" w:rsidP="3494EE3C" w:rsidRDefault="48DEC81E" w14:paraId="16C1E353" w14:textId="6C9BB82D">
      <w:pPr>
        <w:pStyle w:val="Normal"/>
        <w:spacing w:after="0" w:afterAutospacing="off"/>
        <w:rPr>
          <w:b w:val="0"/>
          <w:bCs w:val="0"/>
        </w:rPr>
      </w:pPr>
      <w:r w:rsidRPr="3494EE3C" w:rsidR="48DEC81E">
        <w:rPr>
          <w:b w:val="1"/>
          <w:bCs w:val="1"/>
        </w:rPr>
        <w:t>1) Kerätkää leluja vähävaraisille</w:t>
      </w:r>
    </w:p>
    <w:p w:rsidR="48DEC81E" w:rsidP="3494EE3C" w:rsidRDefault="48DEC81E" w14:paraId="3771C6CA" w14:textId="570E3D3B">
      <w:pPr>
        <w:pStyle w:val="Normal"/>
        <w:spacing w:after="0" w:afterAutospacing="off"/>
        <w:rPr>
          <w:b w:val="0"/>
          <w:bCs w:val="0"/>
        </w:rPr>
      </w:pPr>
      <w:r w:rsidR="48DEC81E">
        <w:rPr>
          <w:b w:val="0"/>
          <w:bCs w:val="0"/>
        </w:rPr>
        <w:t>Tehkää kotien kanssa kampanja, jossa jokainen voi tuoda kotoaan jonkin lelun tai vaatteen, jota ei enää tarvitse. Nämä voidaan yhdessä lahjoittaa erilaisten keräysten kautta uusille omistajille.</w:t>
      </w:r>
    </w:p>
    <w:p w:rsidR="3494EE3C" w:rsidP="3494EE3C" w:rsidRDefault="3494EE3C" w14:paraId="29031843" w14:textId="56F3C035">
      <w:pPr>
        <w:pStyle w:val="Normal"/>
        <w:spacing w:after="0" w:afterAutospacing="off"/>
        <w:rPr>
          <w:b w:val="0"/>
          <w:bCs w:val="0"/>
        </w:rPr>
      </w:pPr>
    </w:p>
    <w:p w:rsidR="48DEC81E" w:rsidP="3494EE3C" w:rsidRDefault="48DEC81E" w14:paraId="563DFEA3" w14:textId="4C3BCB49">
      <w:pPr>
        <w:pStyle w:val="Normal"/>
        <w:spacing w:after="0" w:afterAutospacing="off"/>
        <w:rPr>
          <w:b w:val="0"/>
          <w:bCs w:val="0"/>
        </w:rPr>
      </w:pPr>
      <w:r w:rsidR="48DEC81E">
        <w:rPr>
          <w:b w:val="0"/>
          <w:bCs w:val="0"/>
        </w:rPr>
        <w:t>Vaihtoehtoisesti voitte esimerkiksi leipoa joululeivonnaisia yhdessä ja myydä niitä vanhemmille / päiväkodin tai koulun väelle. Saaduilla rahoilla voitte ottaa osaa esimerkiksi Joulupuun, Hopen tai Joulupadan keräyksiin.</w:t>
      </w:r>
    </w:p>
    <w:p w:rsidR="3494EE3C" w:rsidP="3494EE3C" w:rsidRDefault="3494EE3C" w14:paraId="580A2AF1" w14:textId="19E774BB">
      <w:pPr>
        <w:pStyle w:val="Normal"/>
        <w:spacing w:after="0" w:afterAutospacing="off"/>
        <w:rPr>
          <w:b w:val="0"/>
          <w:bCs w:val="0"/>
        </w:rPr>
      </w:pPr>
    </w:p>
    <w:p w:rsidR="48DEC81E" w:rsidP="3494EE3C" w:rsidRDefault="48DEC81E" w14:paraId="0A85A157" w14:textId="75970995">
      <w:pPr>
        <w:pStyle w:val="Normal"/>
        <w:spacing w:after="0" w:afterAutospacing="off"/>
        <w:rPr>
          <w:b w:val="0"/>
          <w:bCs w:val="0"/>
        </w:rPr>
      </w:pPr>
      <w:r w:rsidRPr="3494EE3C" w:rsidR="48DEC81E">
        <w:rPr>
          <w:b w:val="1"/>
          <w:bCs w:val="1"/>
        </w:rPr>
        <w:t>2) Ilahduttakaa ikäihmisiä esityksillä tai joulukorteilla</w:t>
      </w:r>
    </w:p>
    <w:p w:rsidR="48DEC81E" w:rsidP="3494EE3C" w:rsidRDefault="48DEC81E" w14:paraId="11C6F288" w14:textId="5B3237E2">
      <w:pPr>
        <w:pStyle w:val="Normal"/>
        <w:spacing w:after="0" w:afterAutospacing="off"/>
        <w:rPr>
          <w:b w:val="1"/>
          <w:bCs w:val="1"/>
        </w:rPr>
      </w:pPr>
      <w:r w:rsidR="48DEC81E">
        <w:rPr>
          <w:b w:val="0"/>
          <w:bCs w:val="0"/>
        </w:rPr>
        <w:t>Maassamme elää paljon vanhuksia, jotka viettävät joulua yksin tai hoivakodissa. Voitte valmistella esimerkiksi pienen lauluesityksen tai runonlausuntaa ja käydä esittämässä sen vanhainkodissa. Mikäli ette pääse fyysisesti paikalle, voitte esimerkiksi videoida tai esiintyä Teamsin välityksellä.</w:t>
      </w:r>
    </w:p>
    <w:p w:rsidR="3494EE3C" w:rsidP="3494EE3C" w:rsidRDefault="3494EE3C" w14:paraId="3DB34C5A" w14:textId="613EC5DC">
      <w:pPr>
        <w:pStyle w:val="Normal"/>
        <w:spacing w:after="0" w:afterAutospacing="off"/>
        <w:rPr>
          <w:b w:val="0"/>
          <w:bCs w:val="0"/>
        </w:rPr>
      </w:pPr>
    </w:p>
    <w:p w:rsidR="48DEC81E" w:rsidP="3494EE3C" w:rsidRDefault="48DEC81E" w14:paraId="2EE6DBFB" w14:textId="527C369E">
      <w:pPr>
        <w:pStyle w:val="Normal"/>
        <w:spacing w:after="0" w:afterAutospacing="off"/>
        <w:rPr>
          <w:b w:val="0"/>
          <w:bCs w:val="0"/>
        </w:rPr>
      </w:pPr>
      <w:r w:rsidR="48DEC81E">
        <w:rPr>
          <w:b w:val="0"/>
          <w:bCs w:val="0"/>
        </w:rPr>
        <w:t xml:space="preserve">Joulukortteja on myös helppo askarrella </w:t>
      </w:r>
      <w:r w:rsidR="6D337CED">
        <w:rPr>
          <w:b w:val="0"/>
          <w:bCs w:val="0"/>
        </w:rPr>
        <w:t>ja viedä esimerkiksi vanhainkotiin. Monilla paikkakunnilla järjestetään myös joulukorttikeräyksiä, joiden kautta kortit toimitetaan niitä kaipaaville.</w:t>
      </w:r>
    </w:p>
    <w:p w:rsidR="3494EE3C" w:rsidP="3494EE3C" w:rsidRDefault="3494EE3C" w14:paraId="5422369D" w14:textId="646238BA">
      <w:pPr>
        <w:pStyle w:val="Normal"/>
        <w:spacing w:after="0" w:afterAutospacing="off"/>
        <w:rPr>
          <w:b w:val="0"/>
          <w:bCs w:val="0"/>
        </w:rPr>
      </w:pPr>
    </w:p>
    <w:p w:rsidR="6D337CED" w:rsidP="3494EE3C" w:rsidRDefault="6D337CED" w14:paraId="5D5C40F9" w14:textId="67B999DD">
      <w:pPr>
        <w:pStyle w:val="Normal"/>
        <w:spacing w:after="0" w:afterAutospacing="off"/>
        <w:rPr>
          <w:b w:val="0"/>
          <w:bCs w:val="0"/>
        </w:rPr>
      </w:pPr>
      <w:r w:rsidRPr="3494EE3C" w:rsidR="6D337CED">
        <w:rPr>
          <w:b w:val="1"/>
          <w:bCs w:val="1"/>
        </w:rPr>
        <w:t>3) Tehkää pieniä ihania tekoja toisillenne</w:t>
      </w:r>
    </w:p>
    <w:p w:rsidR="6D337CED" w:rsidP="3494EE3C" w:rsidRDefault="6D337CED" w14:paraId="54CA6A8F" w14:textId="192C51E6">
      <w:pPr>
        <w:pStyle w:val="Normal"/>
        <w:spacing w:after="0" w:afterAutospacing="off"/>
        <w:rPr>
          <w:b w:val="0"/>
          <w:bCs w:val="0"/>
        </w:rPr>
      </w:pPr>
      <w:r w:rsidR="6D337CED">
        <w:rPr>
          <w:b w:val="0"/>
          <w:bCs w:val="0"/>
        </w:rPr>
        <w:t xml:space="preserve">Miettikää, millaisista teoista toiselle voisi tulla hyvä mieli; pyydän leikkiin, autan tehtävissä, piirrän kivan kuvan, lainaan jotain </w:t>
      </w:r>
      <w:proofErr w:type="gramStart"/>
      <w:r w:rsidR="6D337CED">
        <w:rPr>
          <w:b w:val="0"/>
          <w:bCs w:val="0"/>
        </w:rPr>
        <w:t>leluani..</w:t>
      </w:r>
      <w:proofErr w:type="gramEnd"/>
      <w:r w:rsidR="6D337CED">
        <w:rPr>
          <w:b w:val="0"/>
          <w:bCs w:val="0"/>
        </w:rPr>
        <w:t xml:space="preserve"> Tehkää näitä tekoja toisillenne koko joulukuun ajan. Mikäli haluatte, voitte raportoida hyvistä teoista aina aikuis</w:t>
      </w:r>
      <w:r w:rsidR="63A0B7E4">
        <w:rPr>
          <w:b w:val="0"/>
          <w:bCs w:val="0"/>
        </w:rPr>
        <w:t>elle. Voitte myös kerätä hyvistä teoista esimerkiksi tarroja pahvista askarreltuun suureen joululahjapakettiin. Näin hyvät teot näkyvät pitkään kaikille.</w:t>
      </w:r>
    </w:p>
    <w:p w:rsidR="3494EE3C" w:rsidP="3494EE3C" w:rsidRDefault="3494EE3C" w14:paraId="1646BECC" w14:textId="7051C4F3">
      <w:pPr>
        <w:pStyle w:val="Normal"/>
        <w:spacing w:after="0" w:afterAutospacing="off"/>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4FCE9"/>
    <w:rsid w:val="008D8FA7"/>
    <w:rsid w:val="0736D53D"/>
    <w:rsid w:val="08C06DAD"/>
    <w:rsid w:val="0CDCF370"/>
    <w:rsid w:val="1130C21B"/>
    <w:rsid w:val="1F0CCC03"/>
    <w:rsid w:val="2DCAE76B"/>
    <w:rsid w:val="2F1AD071"/>
    <w:rsid w:val="3324FCE9"/>
    <w:rsid w:val="3487DCC3"/>
    <w:rsid w:val="3494EE3C"/>
    <w:rsid w:val="3C661689"/>
    <w:rsid w:val="48DEC81E"/>
    <w:rsid w:val="4C71EFE8"/>
    <w:rsid w:val="54761161"/>
    <w:rsid w:val="5611E1C2"/>
    <w:rsid w:val="59309455"/>
    <w:rsid w:val="5D510245"/>
    <w:rsid w:val="5FC7A1FA"/>
    <w:rsid w:val="613BA63A"/>
    <w:rsid w:val="63A0B7E4"/>
    <w:rsid w:val="6D337CED"/>
    <w:rsid w:val="6E28CD06"/>
    <w:rsid w:val="704CCC3A"/>
    <w:rsid w:val="789BA6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FCE9"/>
  <w15:chartTrackingRefBased/>
  <w15:docId w15:val="{1E058A9C-530A-457D-B3BC-C3BB18C1E3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2021-12-15T11:05:14.4325475Z</dcterms:created>
  <dcterms:modified xsi:type="dcterms:W3CDTF">2021-12-15T11:19:17.7102483Z</dcterms:modified>
  <dc:creator>Laakkonen Emma</dc:creator>
  <lastModifiedBy>Laakkonen Emma</lastModifiedBy>
</coreProperties>
</file>