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ksinkertainentaulukko3"/>
        <w:tblW w:w="0" w:type="auto"/>
        <w:tblLook w:val="04A0" w:firstRow="1" w:lastRow="0" w:firstColumn="1" w:lastColumn="0" w:noHBand="0" w:noVBand="1"/>
      </w:tblPr>
      <w:tblGrid>
        <w:gridCol w:w="9638"/>
      </w:tblGrid>
      <w:tr w:rsidR="00BE1B96" w:rsidRPr="00274F6A" w14:paraId="590D104B" w14:textId="77777777" w:rsidTr="006F7145">
        <w:trPr>
          <w:cnfStyle w:val="100000000000" w:firstRow="1" w:lastRow="0" w:firstColumn="0" w:lastColumn="0" w:oddVBand="0" w:evenVBand="0" w:oddHBand="0" w:evenHBand="0" w:firstRowFirstColumn="0" w:firstRowLastColumn="0" w:lastRowFirstColumn="0" w:lastRowLastColumn="0"/>
          <w:trHeight w:val="628"/>
        </w:trPr>
        <w:tc>
          <w:tcPr>
            <w:cnfStyle w:val="001000000100" w:firstRow="0" w:lastRow="0" w:firstColumn="1" w:lastColumn="0" w:oddVBand="0" w:evenVBand="0" w:oddHBand="0" w:evenHBand="0" w:firstRowFirstColumn="1" w:firstRowLastColumn="0" w:lastRowFirstColumn="0" w:lastRowLastColumn="0"/>
            <w:tcW w:w="9638" w:type="dxa"/>
          </w:tcPr>
          <w:p w14:paraId="6248C0AC" w14:textId="77777777" w:rsidR="00BE1B96" w:rsidRPr="00274F6A" w:rsidRDefault="00BE1B96" w:rsidP="006F7145">
            <w:pPr>
              <w:ind w:left="0"/>
              <w:rPr>
                <w:rFonts w:ascii="Times New Roman" w:hAnsi="Times New Roman" w:cs="Times New Roman"/>
                <w:b w:val="0"/>
                <w:bCs w:val="0"/>
                <w:caps w:val="0"/>
                <w:sz w:val="24"/>
                <w:szCs w:val="24"/>
              </w:rPr>
            </w:pPr>
            <w:r w:rsidRPr="00274F6A">
              <w:rPr>
                <w:rFonts w:ascii="Times New Roman" w:hAnsi="Times New Roman" w:cs="Times New Roman"/>
                <w:sz w:val="24"/>
                <w:szCs w:val="24"/>
              </w:rPr>
              <w:t>Opiskeluhuoltosuunnitelma</w:t>
            </w:r>
          </w:p>
          <w:p w14:paraId="1C147D06" w14:textId="77777777" w:rsidR="00BE1B96" w:rsidRPr="00274F6A" w:rsidRDefault="00BE1B96" w:rsidP="006F7145">
            <w:pPr>
              <w:ind w:left="0"/>
              <w:rPr>
                <w:rFonts w:ascii="Times New Roman" w:hAnsi="Times New Roman" w:cs="Times New Roman"/>
                <w:sz w:val="24"/>
                <w:szCs w:val="24"/>
              </w:rPr>
            </w:pPr>
            <w:r w:rsidRPr="00274F6A">
              <w:rPr>
                <w:rFonts w:ascii="Times New Roman" w:hAnsi="Times New Roman" w:cs="Times New Roman"/>
                <w:sz w:val="24"/>
                <w:szCs w:val="24"/>
              </w:rPr>
              <w:t>Yksikkökohtainen osuus</w:t>
            </w:r>
          </w:p>
        </w:tc>
      </w:tr>
    </w:tbl>
    <w:p w14:paraId="6536E12A" w14:textId="77777777" w:rsidR="00BE1B96" w:rsidRPr="00274F6A" w:rsidRDefault="00BE1B96" w:rsidP="00BE1B96">
      <w:pPr>
        <w:rPr>
          <w:rFonts w:ascii="Times New Roman" w:hAnsi="Times New Roman" w:cs="Times New Roman"/>
          <w:sz w:val="24"/>
          <w:szCs w:val="24"/>
        </w:rPr>
      </w:pPr>
    </w:p>
    <w:p w14:paraId="0568F2E2" w14:textId="348B65B7" w:rsidR="00BE1B96" w:rsidRPr="00274F6A" w:rsidRDefault="00BE1B96" w:rsidP="00BE1B96">
      <w:pPr>
        <w:ind w:left="0"/>
        <w:rPr>
          <w:rFonts w:ascii="Times New Roman" w:hAnsi="Times New Roman" w:cs="Times New Roman"/>
          <w:sz w:val="24"/>
          <w:szCs w:val="24"/>
        </w:rPr>
      </w:pPr>
      <w:r w:rsidRPr="00274F6A">
        <w:rPr>
          <w:rFonts w:ascii="Times New Roman" w:hAnsi="Times New Roman" w:cs="Times New Roman"/>
          <w:sz w:val="24"/>
          <w:szCs w:val="24"/>
        </w:rPr>
        <w:t xml:space="preserve">Yksikkö </w:t>
      </w:r>
      <w:r w:rsidRPr="00274F6A">
        <w:rPr>
          <w:rFonts w:ascii="Times New Roman" w:hAnsi="Times New Roman" w:cs="Times New Roman"/>
          <w:sz w:val="24"/>
          <w:szCs w:val="24"/>
        </w:rPr>
        <w:tab/>
      </w:r>
      <w:r w:rsidR="00274F6A" w:rsidRPr="00274F6A">
        <w:rPr>
          <w:rFonts w:ascii="Times New Roman" w:hAnsi="Times New Roman" w:cs="Times New Roman"/>
          <w:sz w:val="24"/>
          <w:szCs w:val="24"/>
        </w:rPr>
        <w:t>Kukkulan koulu</w:t>
      </w:r>
      <w:r w:rsidRPr="00274F6A">
        <w:rPr>
          <w:rFonts w:ascii="Times New Roman" w:hAnsi="Times New Roman" w:cs="Times New Roman"/>
          <w:sz w:val="24"/>
          <w:szCs w:val="24"/>
        </w:rPr>
        <w:tab/>
      </w:r>
      <w:r w:rsidRPr="00274F6A">
        <w:rPr>
          <w:rFonts w:ascii="Times New Roman" w:hAnsi="Times New Roman" w:cs="Times New Roman"/>
          <w:sz w:val="24"/>
          <w:szCs w:val="24"/>
        </w:rPr>
        <w:tab/>
        <w:t>Lukuvuosi</w:t>
      </w:r>
      <w:r w:rsidR="00274F6A" w:rsidRPr="00274F6A">
        <w:rPr>
          <w:rFonts w:ascii="Times New Roman" w:hAnsi="Times New Roman" w:cs="Times New Roman"/>
          <w:sz w:val="24"/>
          <w:szCs w:val="24"/>
        </w:rPr>
        <w:t xml:space="preserve"> </w:t>
      </w:r>
      <w:proofErr w:type="gramStart"/>
      <w:r w:rsidR="00274F6A" w:rsidRPr="00274F6A">
        <w:rPr>
          <w:rFonts w:ascii="Times New Roman" w:hAnsi="Times New Roman" w:cs="Times New Roman"/>
          <w:sz w:val="24"/>
          <w:szCs w:val="24"/>
        </w:rPr>
        <w:t>2023-2024</w:t>
      </w:r>
      <w:proofErr w:type="gramEnd"/>
    </w:p>
    <w:p w14:paraId="263A8DC9" w14:textId="77777777" w:rsidR="00BE1B96" w:rsidRPr="00274F6A"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Opiskeluhuollon palvelujen järjestäminen ja toimintatavat</w:t>
      </w:r>
    </w:p>
    <w:p w14:paraId="2F5E2F03" w14:textId="77777777"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Yksikkökohtaisen opiskeluhuoltoryhmän:</w:t>
      </w:r>
    </w:p>
    <w:p w14:paraId="4B3E5B82" w14:textId="6053EAC8" w:rsidR="00BE1B96" w:rsidRPr="00274F6A" w:rsidRDefault="00BE1B96" w:rsidP="00BE1B96">
      <w:pPr>
        <w:ind w:left="0"/>
        <w:rPr>
          <w:rFonts w:ascii="Times New Roman" w:hAnsi="Times New Roman" w:cs="Times New Roman"/>
          <w:sz w:val="24"/>
          <w:szCs w:val="24"/>
        </w:rPr>
      </w:pPr>
      <w:r w:rsidRPr="00274F6A">
        <w:rPr>
          <w:rFonts w:ascii="Times New Roman" w:hAnsi="Times New Roman" w:cs="Times New Roman"/>
          <w:sz w:val="24"/>
          <w:szCs w:val="24"/>
        </w:rPr>
        <w:t xml:space="preserve">Kokoonpano </w:t>
      </w:r>
    </w:p>
    <w:p w14:paraId="03A3B99A" w14:textId="2BB98C67" w:rsidR="00274F6A" w:rsidRPr="00274F6A" w:rsidRDefault="00274F6A" w:rsidP="00274F6A">
      <w:pPr>
        <w:pStyle w:val="Luettelokappale"/>
        <w:ind w:left="1440"/>
        <w:textAlignment w:val="baseline"/>
      </w:pPr>
      <w:r w:rsidRPr="00274F6A">
        <w:t>Op</w:t>
      </w:r>
      <w:r w:rsidR="00F013FA">
        <w:t xml:space="preserve">iskeluhuollon </w:t>
      </w:r>
      <w:r w:rsidRPr="00274F6A">
        <w:t xml:space="preserve">ryhmään </w:t>
      </w:r>
      <w:r w:rsidRPr="00274F6A">
        <w:rPr>
          <w:color w:val="000000" w:themeColor="text1"/>
        </w:rPr>
        <w:t xml:space="preserve">kuuluvat koulupsykologi Jaana Siekkinen, </w:t>
      </w:r>
      <w:r w:rsidRPr="00274F6A">
        <w:t>koulukuraattori Vilma Virenius, kouluterveydenhoitaja Henna Rosala sekä koulun henkilökunnasta konsultoiva erityisopettaja/varajohtaja Mervi Kultalahti, erityisluokan opettaja ja hyvinvointiyhteyshenkilö Liisa Liekkinen, koulunkäynnin ohjaaja Elina Hovi sekä rehtori Maija Juoperi.</w:t>
      </w:r>
    </w:p>
    <w:p w14:paraId="0E62E97B" w14:textId="77777777" w:rsidR="00274F6A" w:rsidRPr="00274F6A" w:rsidRDefault="00274F6A" w:rsidP="00BE1B96">
      <w:pPr>
        <w:ind w:left="0"/>
        <w:rPr>
          <w:rFonts w:ascii="Times New Roman" w:hAnsi="Times New Roman" w:cs="Times New Roman"/>
        </w:rPr>
      </w:pPr>
    </w:p>
    <w:p w14:paraId="324966C4" w14:textId="35F230E1" w:rsidR="00BE1B96" w:rsidRPr="00274F6A" w:rsidRDefault="00BE1B96" w:rsidP="00BE1B96">
      <w:pPr>
        <w:ind w:left="0"/>
        <w:rPr>
          <w:rFonts w:ascii="Times New Roman" w:hAnsi="Times New Roman" w:cs="Times New Roman"/>
          <w:sz w:val="24"/>
          <w:szCs w:val="24"/>
        </w:rPr>
      </w:pPr>
      <w:r w:rsidRPr="00274F6A">
        <w:rPr>
          <w:rFonts w:ascii="Times New Roman" w:hAnsi="Times New Roman" w:cs="Times New Roman"/>
          <w:sz w:val="24"/>
          <w:szCs w:val="24"/>
        </w:rPr>
        <w:t xml:space="preserve">Kokoontuminen </w:t>
      </w:r>
    </w:p>
    <w:p w14:paraId="5A4E5D6A" w14:textId="33A51226" w:rsidR="00274F6A" w:rsidRPr="00274F6A" w:rsidRDefault="00274F6A" w:rsidP="00274F6A">
      <w:pPr>
        <w:pStyle w:val="Luettelokappale"/>
        <w:ind w:left="1440"/>
        <w:textAlignment w:val="baseline"/>
      </w:pPr>
      <w:r w:rsidRPr="00274F6A">
        <w:t>Yhteisöllinen op</w:t>
      </w:r>
      <w:r w:rsidR="00F013FA">
        <w:t>iskeluhuollon ryhmä</w:t>
      </w:r>
      <w:r w:rsidRPr="00274F6A">
        <w:t xml:space="preserve"> (KOR) kokoontuu n. neljä- </w:t>
      </w:r>
      <w:r w:rsidR="007268E7">
        <w:t>kuusi</w:t>
      </w:r>
      <w:r w:rsidRPr="00274F6A">
        <w:t xml:space="preserve"> kertaa vuodessa</w:t>
      </w:r>
    </w:p>
    <w:p w14:paraId="2749EE79" w14:textId="77777777" w:rsidR="00274F6A" w:rsidRPr="00274F6A" w:rsidRDefault="00274F6A" w:rsidP="00BE1B96">
      <w:pPr>
        <w:ind w:left="0"/>
        <w:rPr>
          <w:rFonts w:ascii="Times New Roman" w:hAnsi="Times New Roman" w:cs="Times New Roman"/>
          <w:sz w:val="24"/>
          <w:szCs w:val="24"/>
        </w:rPr>
      </w:pPr>
    </w:p>
    <w:p w14:paraId="44F82D31" w14:textId="691FFDAE" w:rsidR="00BE1B96" w:rsidRPr="00274F6A" w:rsidRDefault="00BE1B96" w:rsidP="00BE1B96">
      <w:pPr>
        <w:ind w:left="0"/>
        <w:rPr>
          <w:rFonts w:ascii="Times New Roman" w:hAnsi="Times New Roman" w:cs="Times New Roman"/>
          <w:sz w:val="24"/>
          <w:szCs w:val="24"/>
        </w:rPr>
      </w:pPr>
      <w:r w:rsidRPr="00274F6A">
        <w:rPr>
          <w:rFonts w:ascii="Times New Roman" w:hAnsi="Times New Roman" w:cs="Times New Roman"/>
          <w:sz w:val="24"/>
          <w:szCs w:val="24"/>
        </w:rPr>
        <w:t xml:space="preserve">Tehtävät ja toimintatavat </w:t>
      </w:r>
    </w:p>
    <w:p w14:paraId="7526C297" w14:textId="5817B9E8" w:rsidR="00274F6A" w:rsidRPr="00274F6A" w:rsidRDefault="00274F6A" w:rsidP="00274F6A">
      <w:pPr>
        <w:rPr>
          <w:rFonts w:ascii="Times New Roman" w:hAnsi="Times New Roman" w:cs="Times New Roman"/>
          <w:sz w:val="24"/>
          <w:szCs w:val="24"/>
        </w:rPr>
      </w:pPr>
      <w:r w:rsidRPr="00274F6A">
        <w:rPr>
          <w:rFonts w:ascii="Times New Roman" w:hAnsi="Times New Roman" w:cs="Times New Roman"/>
          <w:sz w:val="24"/>
          <w:szCs w:val="24"/>
        </w:rPr>
        <w:t>Koulumme yhteisöllinen o</w:t>
      </w:r>
      <w:r w:rsidR="00F013FA">
        <w:rPr>
          <w:rFonts w:ascii="Times New Roman" w:hAnsi="Times New Roman" w:cs="Times New Roman"/>
          <w:sz w:val="24"/>
          <w:szCs w:val="24"/>
        </w:rPr>
        <w:t>piskeluhuollon</w:t>
      </w:r>
      <w:r w:rsidRPr="00274F6A">
        <w:rPr>
          <w:rFonts w:ascii="Times New Roman" w:hAnsi="Times New Roman" w:cs="Times New Roman"/>
          <w:sz w:val="24"/>
          <w:szCs w:val="24"/>
        </w:rPr>
        <w:t xml:space="preserve">ryhmä (KOR) vastaa oppilashuoltotyön suunnittelusta, kehittämisestä, toteuttamisesta ja arvioinnista. </w:t>
      </w:r>
    </w:p>
    <w:p w14:paraId="6B04228C" w14:textId="5860DD7A" w:rsidR="00274F6A" w:rsidRPr="00274F6A" w:rsidRDefault="00274F6A" w:rsidP="00274F6A">
      <w:pPr>
        <w:rPr>
          <w:rFonts w:ascii="Times New Roman" w:hAnsi="Times New Roman" w:cs="Times New Roman"/>
          <w:sz w:val="24"/>
          <w:szCs w:val="24"/>
        </w:rPr>
      </w:pPr>
      <w:r w:rsidRPr="00274F6A">
        <w:rPr>
          <w:rFonts w:ascii="Times New Roman" w:hAnsi="Times New Roman" w:cs="Times New Roman"/>
          <w:sz w:val="24"/>
          <w:szCs w:val="24"/>
        </w:rPr>
        <w:t>Koulu on keskeinen kehitysympäristö: yhteisöllisellä o</w:t>
      </w:r>
      <w:r w:rsidR="00F013FA">
        <w:rPr>
          <w:rFonts w:ascii="Times New Roman" w:hAnsi="Times New Roman" w:cs="Times New Roman"/>
          <w:sz w:val="24"/>
          <w:szCs w:val="24"/>
        </w:rPr>
        <w:t>piskeluhuol</w:t>
      </w:r>
      <w:r w:rsidR="00C65E72">
        <w:rPr>
          <w:rFonts w:ascii="Times New Roman" w:hAnsi="Times New Roman" w:cs="Times New Roman"/>
          <w:sz w:val="24"/>
          <w:szCs w:val="24"/>
        </w:rPr>
        <w:t>l</w:t>
      </w:r>
      <w:r w:rsidR="00F013FA">
        <w:rPr>
          <w:rFonts w:ascii="Times New Roman" w:hAnsi="Times New Roman" w:cs="Times New Roman"/>
          <w:sz w:val="24"/>
          <w:szCs w:val="24"/>
        </w:rPr>
        <w:t>olla</w:t>
      </w:r>
      <w:r w:rsidRPr="00274F6A">
        <w:rPr>
          <w:rFonts w:ascii="Times New Roman" w:hAnsi="Times New Roman" w:cs="Times New Roman"/>
          <w:sz w:val="24"/>
          <w:szCs w:val="24"/>
        </w:rPr>
        <w:t xml:space="preserve"> tarkoitetaan</w:t>
      </w:r>
    </w:p>
    <w:p w14:paraId="18AE5344" w14:textId="77777777" w:rsidR="00274F6A" w:rsidRPr="00274F6A" w:rsidRDefault="00274F6A" w:rsidP="00274F6A">
      <w:pPr>
        <w:ind w:left="330" w:firstLine="974"/>
        <w:rPr>
          <w:rFonts w:ascii="Times New Roman" w:hAnsi="Times New Roman" w:cs="Times New Roman"/>
          <w:sz w:val="24"/>
          <w:szCs w:val="24"/>
        </w:rPr>
      </w:pPr>
      <w:r w:rsidRPr="00274F6A">
        <w:rPr>
          <w:rFonts w:ascii="Times New Roman" w:hAnsi="Times New Roman" w:cs="Times New Roman"/>
          <w:b/>
          <w:bCs/>
          <w:sz w:val="24"/>
          <w:szCs w:val="24"/>
        </w:rPr>
        <w:t>toimintakulttuuria ja toimia</w:t>
      </w:r>
      <w:r w:rsidRPr="00274F6A">
        <w:rPr>
          <w:rFonts w:ascii="Times New Roman" w:hAnsi="Times New Roman" w:cs="Times New Roman"/>
          <w:sz w:val="24"/>
          <w:szCs w:val="24"/>
        </w:rPr>
        <w:t>, joilla koko kouluyhteisössä edistetään </w:t>
      </w:r>
    </w:p>
    <w:p w14:paraId="72BD1BA9" w14:textId="77777777" w:rsidR="00274F6A" w:rsidRPr="00274F6A" w:rsidRDefault="00274F6A" w:rsidP="00274F6A">
      <w:pPr>
        <w:pStyle w:val="Luettelokappale"/>
        <w:numPr>
          <w:ilvl w:val="1"/>
          <w:numId w:val="2"/>
        </w:numPr>
      </w:pPr>
      <w:r w:rsidRPr="00274F6A">
        <w:t>- oppilaiden oppimista (opetuksen sisällöt ja menetelmät)</w:t>
      </w:r>
    </w:p>
    <w:p w14:paraId="5BDB18EE" w14:textId="77777777" w:rsidR="00274F6A" w:rsidRPr="00274F6A" w:rsidRDefault="00274F6A" w:rsidP="00274F6A">
      <w:pPr>
        <w:pStyle w:val="Luettelokappale"/>
        <w:numPr>
          <w:ilvl w:val="1"/>
          <w:numId w:val="2"/>
        </w:numPr>
      </w:pPr>
      <w:r w:rsidRPr="00274F6A">
        <w:t>- hyvinvointia ja terveyttä</w:t>
      </w:r>
    </w:p>
    <w:p w14:paraId="7F584A15" w14:textId="77777777" w:rsidR="00274F6A" w:rsidRPr="00274F6A" w:rsidRDefault="00274F6A" w:rsidP="00274F6A">
      <w:pPr>
        <w:pStyle w:val="Luettelokappale"/>
        <w:numPr>
          <w:ilvl w:val="1"/>
          <w:numId w:val="2"/>
        </w:numPr>
      </w:pPr>
      <w:r w:rsidRPr="00274F6A">
        <w:t>- vuorovaikutusta ja sosiaalista vastuullisuutta</w:t>
      </w:r>
    </w:p>
    <w:p w14:paraId="791F0FD8" w14:textId="77777777" w:rsidR="00274F6A" w:rsidRPr="00274F6A" w:rsidRDefault="00274F6A" w:rsidP="00274F6A">
      <w:pPr>
        <w:pStyle w:val="Luettelokappale"/>
        <w:numPr>
          <w:ilvl w:val="1"/>
          <w:numId w:val="2"/>
        </w:numPr>
      </w:pPr>
      <w:r w:rsidRPr="00274F6A">
        <w:t>- oppilaitten ja huoltajien osallisuutta/yhteisöllisiä toimintatapoja</w:t>
      </w:r>
    </w:p>
    <w:p w14:paraId="0B53F3A6" w14:textId="77777777" w:rsidR="00274F6A" w:rsidRPr="00274F6A" w:rsidRDefault="00274F6A" w:rsidP="00BE1B96">
      <w:pPr>
        <w:ind w:left="0"/>
        <w:rPr>
          <w:rFonts w:ascii="Times New Roman" w:hAnsi="Times New Roman" w:cs="Times New Roman"/>
          <w:sz w:val="24"/>
          <w:szCs w:val="24"/>
        </w:rPr>
      </w:pPr>
    </w:p>
    <w:p w14:paraId="7FEA8F48" w14:textId="6FA29FA9"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Opiskeluhuollon painopistealue/alueet lukuvuoden aikana</w:t>
      </w:r>
    </w:p>
    <w:p w14:paraId="4CD41B18" w14:textId="1EDFC65A" w:rsidR="00274F6A" w:rsidRPr="00274F6A" w:rsidRDefault="00274F6A" w:rsidP="00274F6A">
      <w:pPr>
        <w:rPr>
          <w:rFonts w:ascii="Times New Roman" w:hAnsi="Times New Roman" w:cs="Times New Roman"/>
          <w:sz w:val="24"/>
          <w:szCs w:val="24"/>
        </w:rPr>
      </w:pPr>
      <w:r>
        <w:rPr>
          <w:rFonts w:ascii="Times New Roman" w:hAnsi="Times New Roman" w:cs="Times New Roman"/>
          <w:sz w:val="24"/>
          <w:szCs w:val="24"/>
        </w:rPr>
        <w:t xml:space="preserve">Painopistealueena on luoda hankkeen mahdollistamalle </w:t>
      </w:r>
      <w:proofErr w:type="gramStart"/>
      <w:r>
        <w:rPr>
          <w:rFonts w:ascii="Times New Roman" w:hAnsi="Times New Roman" w:cs="Times New Roman"/>
          <w:sz w:val="24"/>
          <w:szCs w:val="24"/>
        </w:rPr>
        <w:t>100%</w:t>
      </w:r>
      <w:proofErr w:type="gramEnd"/>
      <w:r>
        <w:rPr>
          <w:rFonts w:ascii="Times New Roman" w:hAnsi="Times New Roman" w:cs="Times New Roman"/>
          <w:sz w:val="24"/>
          <w:szCs w:val="24"/>
        </w:rPr>
        <w:t xml:space="preserve"> koulupsykologi sekä kuraattori palveluille rakenteet ja toimintamallit.</w:t>
      </w:r>
    </w:p>
    <w:p w14:paraId="6487BF3B" w14:textId="66835BAD"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Oppilaiden käytössä olevat opiskeluhuollon palvelut</w:t>
      </w:r>
      <w:r w:rsidR="00C65E72" w:rsidRPr="00C65E72">
        <w:rPr>
          <w:rFonts w:ascii="Times New Roman" w:hAnsi="Times New Roman" w:cs="Times New Roman"/>
          <w:sz w:val="24"/>
          <w:szCs w:val="24"/>
          <w:u w:val="single"/>
        </w:rPr>
        <w:t>:</w:t>
      </w:r>
    </w:p>
    <w:p w14:paraId="7636A839" w14:textId="77777777" w:rsidR="00C65E72" w:rsidRDefault="00C65E72" w:rsidP="00C65E72">
      <w:pPr>
        <w:ind w:left="0"/>
        <w:rPr>
          <w:rFonts w:ascii="Times New Roman" w:hAnsi="Times New Roman" w:cs="Times New Roman"/>
          <w:sz w:val="24"/>
          <w:szCs w:val="24"/>
        </w:rPr>
      </w:pPr>
      <w:r w:rsidRPr="00A06FB0">
        <w:rPr>
          <w:rFonts w:ascii="Times New Roman" w:hAnsi="Times New Roman" w:cs="Times New Roman"/>
          <w:b/>
          <w:bCs/>
          <w:sz w:val="24"/>
          <w:szCs w:val="24"/>
        </w:rPr>
        <w:t>Kuraattori</w:t>
      </w:r>
      <w:r w:rsidRPr="00274F6A">
        <w:rPr>
          <w:rFonts w:ascii="Times New Roman" w:hAnsi="Times New Roman" w:cs="Times New Roman"/>
          <w:sz w:val="24"/>
          <w:szCs w:val="24"/>
        </w:rPr>
        <w:t xml:space="preserve"> </w:t>
      </w:r>
      <w:r w:rsidRPr="00A06FB0">
        <w:rPr>
          <w:rFonts w:ascii="Times New Roman" w:hAnsi="Times New Roman" w:cs="Times New Roman"/>
          <w:b/>
          <w:bCs/>
          <w:sz w:val="24"/>
          <w:szCs w:val="24"/>
        </w:rPr>
        <w:t>Vilma Virenius</w:t>
      </w:r>
      <w:r>
        <w:rPr>
          <w:rFonts w:ascii="Times New Roman" w:hAnsi="Times New Roman" w:cs="Times New Roman"/>
          <w:b/>
          <w:bCs/>
          <w:sz w:val="24"/>
          <w:szCs w:val="24"/>
        </w:rPr>
        <w:t>, p. 040 3552899</w:t>
      </w:r>
      <w:r>
        <w:rPr>
          <w:rFonts w:ascii="Times New Roman" w:hAnsi="Times New Roman" w:cs="Times New Roman"/>
          <w:b/>
          <w:bCs/>
          <w:sz w:val="24"/>
          <w:szCs w:val="24"/>
        </w:rPr>
        <w:br/>
      </w:r>
      <w:r>
        <w:rPr>
          <w:rFonts w:ascii="Times New Roman" w:hAnsi="Times New Roman" w:cs="Times New Roman"/>
          <w:sz w:val="24"/>
          <w:szCs w:val="24"/>
        </w:rPr>
        <w:br/>
        <w:t xml:space="preserve">Kukkulan koulun kuraattori toimii yhteistyössä konsultoivien erityisopettajien kanssa oppilaan matkamallin mukaisesti jo konsultaatiovaiheessa. Kuraattori on mukana oppilasvalinnassa sekä jokaisen </w:t>
      </w:r>
      <w:r>
        <w:rPr>
          <w:rFonts w:ascii="Times New Roman" w:hAnsi="Times New Roman" w:cs="Times New Roman"/>
          <w:sz w:val="24"/>
          <w:szCs w:val="24"/>
        </w:rPr>
        <w:lastRenderedPageBreak/>
        <w:t>tukijaksolla aloittavan oppilaan perhekeskustelussa. Kuraattori toimii luokkatiimin ja vanhempien tukena verkostotyössä ja osallistuu tarpeen mukaan oppilaan verkostopalavereihin. Oppilailla sekä vanhemmilla on mahdollisuus kuraattorin tapaamisiin esimerkiksi sosiaaliturvaan ja palveluohjaukseen liittyvissä kysymyksissä tai perhe-elämään tai muihin sosiaalisiin suhteisiin liittyvissä kysymyksissä.</w:t>
      </w:r>
    </w:p>
    <w:p w14:paraId="29E090AA" w14:textId="77777777" w:rsidR="00C65E72" w:rsidRDefault="00C65E72" w:rsidP="00C65E72">
      <w:pPr>
        <w:ind w:left="0"/>
        <w:rPr>
          <w:rFonts w:ascii="Times New Roman" w:hAnsi="Times New Roman" w:cs="Times New Roman"/>
          <w:sz w:val="24"/>
          <w:szCs w:val="24"/>
        </w:rPr>
      </w:pPr>
      <w:r>
        <w:rPr>
          <w:rFonts w:ascii="Times New Roman" w:hAnsi="Times New Roman" w:cs="Times New Roman"/>
          <w:sz w:val="24"/>
          <w:szCs w:val="24"/>
        </w:rPr>
        <w:t xml:space="preserve">Kuraattori toteuttaa yhteisöllistä opiskeluhuoltoa yhdessä koulun muun henkilökunnan kanssa muun muassa ryhmä- ja luokkatyöskentelynä sekä on arjessa matalalla kynnyksellä koulun henkilökunnan konsultaatiotukena.  </w:t>
      </w:r>
      <w:r>
        <w:rPr>
          <w:rFonts w:ascii="Times New Roman" w:hAnsi="Times New Roman" w:cs="Times New Roman"/>
          <w:sz w:val="24"/>
          <w:szCs w:val="24"/>
        </w:rPr>
        <w:br/>
      </w:r>
    </w:p>
    <w:p w14:paraId="271A8A46" w14:textId="77777777" w:rsidR="00C65E72" w:rsidRPr="00A06FB0" w:rsidRDefault="00C65E72" w:rsidP="00C65E72">
      <w:pPr>
        <w:ind w:left="0"/>
        <w:rPr>
          <w:rFonts w:ascii="Times New Roman" w:hAnsi="Times New Roman" w:cs="Times New Roman"/>
          <w:b/>
          <w:bCs/>
          <w:sz w:val="24"/>
          <w:szCs w:val="24"/>
        </w:rPr>
      </w:pPr>
      <w:r w:rsidRPr="00A06FB0">
        <w:rPr>
          <w:rFonts w:ascii="Times New Roman" w:hAnsi="Times New Roman" w:cs="Times New Roman"/>
          <w:b/>
          <w:bCs/>
          <w:sz w:val="24"/>
          <w:szCs w:val="24"/>
        </w:rPr>
        <w:t>Psykologi Jaana Siekkinen, p. 0503034988</w:t>
      </w:r>
    </w:p>
    <w:p w14:paraId="403761F7" w14:textId="77777777" w:rsidR="00C65E72" w:rsidRDefault="00C65E72" w:rsidP="00C65E72">
      <w:pPr>
        <w:ind w:left="0"/>
        <w:rPr>
          <w:rFonts w:ascii="Times New Roman" w:hAnsi="Times New Roman" w:cs="Times New Roman"/>
          <w:sz w:val="24"/>
          <w:szCs w:val="24"/>
        </w:rPr>
      </w:pPr>
      <w:r>
        <w:rPr>
          <w:rFonts w:ascii="Times New Roman" w:hAnsi="Times New Roman" w:cs="Times New Roman"/>
          <w:sz w:val="24"/>
          <w:szCs w:val="24"/>
        </w:rPr>
        <w:t xml:space="preserve">Kukkulan koulun psykologi toimii yhteistyössä konsultoivien erityisopettajien kanssa oppilaan matkamallin mukaisesti jo konsultaatiovaiheessa. Psykologi on mukana oppilasvalinnassa ja vetää oppilaiden perhekeskustelut tukijakson alkaessa. Psykologi tekee tarvittaessa tutkimuksia Kukkulan koulun avo-oppilaille. Mikäli koulussa havaitaan kapea-alaista oppimistaitojen kuntoutustarvetta, psykologin on mahdollista osallistua koulupäivän aikana kuntouttavaan työhön. </w:t>
      </w:r>
    </w:p>
    <w:p w14:paraId="27B625F6" w14:textId="77777777" w:rsidR="00C65E72" w:rsidRPr="00717A3F" w:rsidRDefault="00C65E72" w:rsidP="00C65E72">
      <w:pPr>
        <w:ind w:left="0"/>
        <w:rPr>
          <w:rFonts w:ascii="Times New Roman" w:hAnsi="Times New Roman" w:cs="Times New Roman"/>
          <w:sz w:val="24"/>
          <w:szCs w:val="24"/>
        </w:rPr>
      </w:pPr>
      <w:r>
        <w:rPr>
          <w:rFonts w:ascii="Times New Roman" w:hAnsi="Times New Roman" w:cs="Times New Roman"/>
          <w:sz w:val="24"/>
          <w:szCs w:val="24"/>
        </w:rPr>
        <w:t xml:space="preserve">Psykologi toteuttaa yhteisöllistä opiskeluhuoltoa yhdessä koulun muun henkilökunnan kanssa muun muassa ryhmä- ja luokkatyöskentelynä sekä on arjessa matalalla kynnyksellä koulun henkilökunnan konsultaatiotukena.  </w:t>
      </w:r>
      <w:r>
        <w:rPr>
          <w:rFonts w:ascii="Times New Roman" w:hAnsi="Times New Roman" w:cs="Times New Roman"/>
          <w:i/>
          <w:iCs/>
          <w:sz w:val="24"/>
          <w:szCs w:val="24"/>
        </w:rPr>
        <w:br/>
      </w:r>
      <w:r>
        <w:rPr>
          <w:rFonts w:ascii="Times New Roman" w:hAnsi="Times New Roman" w:cs="Times New Roman"/>
          <w:i/>
          <w:iCs/>
          <w:sz w:val="24"/>
          <w:szCs w:val="24"/>
        </w:rPr>
        <w:tab/>
      </w:r>
    </w:p>
    <w:p w14:paraId="11DB110E" w14:textId="77777777" w:rsidR="00C65E72" w:rsidRDefault="00C65E72" w:rsidP="00C65E72">
      <w:pPr>
        <w:ind w:left="0"/>
        <w:rPr>
          <w:rFonts w:ascii="Times New Roman" w:hAnsi="Times New Roman" w:cs="Times New Roman"/>
          <w:b/>
          <w:bCs/>
          <w:sz w:val="24"/>
          <w:szCs w:val="24"/>
        </w:rPr>
      </w:pPr>
      <w:r w:rsidRPr="00717A3F">
        <w:rPr>
          <w:rFonts w:ascii="Times New Roman" w:hAnsi="Times New Roman" w:cs="Times New Roman"/>
          <w:b/>
          <w:bCs/>
          <w:sz w:val="24"/>
          <w:szCs w:val="24"/>
        </w:rPr>
        <w:t>Terveydenhoitaja Henna Rosala</w:t>
      </w:r>
      <w:r>
        <w:rPr>
          <w:rFonts w:ascii="Times New Roman" w:hAnsi="Times New Roman" w:cs="Times New Roman"/>
          <w:b/>
          <w:bCs/>
          <w:sz w:val="24"/>
          <w:szCs w:val="24"/>
        </w:rPr>
        <w:t xml:space="preserve">, p. </w:t>
      </w:r>
      <w:r w:rsidRPr="00717A3F">
        <w:rPr>
          <w:rFonts w:ascii="Times New Roman" w:hAnsi="Times New Roman" w:cs="Times New Roman"/>
          <w:b/>
          <w:bCs/>
          <w:sz w:val="24"/>
          <w:szCs w:val="24"/>
        </w:rPr>
        <w:t>0504477807</w:t>
      </w:r>
    </w:p>
    <w:p w14:paraId="0E0BA378" w14:textId="77777777" w:rsidR="00BE1B96" w:rsidRPr="00274F6A" w:rsidRDefault="00BE1B96" w:rsidP="00BE1B96">
      <w:pPr>
        <w:ind w:left="0"/>
        <w:rPr>
          <w:rFonts w:ascii="Times New Roman" w:hAnsi="Times New Roman" w:cs="Times New Roman"/>
          <w:sz w:val="24"/>
          <w:szCs w:val="24"/>
        </w:rPr>
      </w:pPr>
      <w:r w:rsidRPr="00274F6A">
        <w:rPr>
          <w:rFonts w:ascii="Times New Roman" w:hAnsi="Times New Roman" w:cs="Times New Roman"/>
          <w:sz w:val="24"/>
          <w:szCs w:val="24"/>
        </w:rPr>
        <w:t xml:space="preserve">Koululääkäri </w:t>
      </w:r>
    </w:p>
    <w:p w14:paraId="76ECA5D4" w14:textId="77777777" w:rsidR="00274F6A" w:rsidRPr="00274F6A" w:rsidRDefault="00274F6A" w:rsidP="00BE1B96">
      <w:pPr>
        <w:ind w:left="0"/>
        <w:rPr>
          <w:rFonts w:ascii="Times New Roman" w:hAnsi="Times New Roman" w:cs="Times New Roman"/>
          <w:sz w:val="24"/>
          <w:szCs w:val="24"/>
        </w:rPr>
      </w:pPr>
    </w:p>
    <w:p w14:paraId="409A5BD6" w14:textId="084E66A2"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Käytänteet yksilökohtaisen opiskeluhuollon asioiden käsittelyssä</w:t>
      </w:r>
    </w:p>
    <w:p w14:paraId="42C413A4" w14:textId="3188F749" w:rsidR="00485DB9" w:rsidRPr="00274F6A" w:rsidRDefault="00485DB9" w:rsidP="00F013FA">
      <w:pPr>
        <w:ind w:left="1300"/>
        <w:rPr>
          <w:rFonts w:ascii="Times New Roman" w:hAnsi="Times New Roman" w:cs="Times New Roman"/>
          <w:sz w:val="24"/>
          <w:szCs w:val="24"/>
        </w:rPr>
      </w:pPr>
      <w:r>
        <w:rPr>
          <w:rFonts w:ascii="Times New Roman" w:hAnsi="Times New Roman" w:cs="Times New Roman"/>
          <w:sz w:val="24"/>
          <w:szCs w:val="24"/>
        </w:rPr>
        <w:t>Sairaalaopetuksessa</w:t>
      </w:r>
      <w:r w:rsidR="00F013FA">
        <w:rPr>
          <w:rFonts w:ascii="Times New Roman" w:hAnsi="Times New Roman" w:cs="Times New Roman"/>
          <w:sz w:val="24"/>
          <w:szCs w:val="24"/>
        </w:rPr>
        <w:t xml:space="preserve"> </w:t>
      </w:r>
      <w:r>
        <w:rPr>
          <w:rFonts w:ascii="Times New Roman" w:hAnsi="Times New Roman" w:cs="Times New Roman"/>
          <w:sz w:val="24"/>
          <w:szCs w:val="24"/>
        </w:rPr>
        <w:t>kaikki koulun järjestämät palaverit ovat yksilöllistä</w:t>
      </w:r>
      <w:r w:rsidR="00F013FA">
        <w:rPr>
          <w:rFonts w:ascii="Times New Roman" w:hAnsi="Times New Roman" w:cs="Times New Roman"/>
          <w:sz w:val="24"/>
          <w:szCs w:val="24"/>
        </w:rPr>
        <w:t xml:space="preserve"> opiskeluhuoltoa</w:t>
      </w:r>
      <w:r w:rsidR="007268E7">
        <w:rPr>
          <w:rFonts w:ascii="Times New Roman" w:hAnsi="Times New Roman" w:cs="Times New Roman"/>
          <w:sz w:val="24"/>
          <w:szCs w:val="24"/>
        </w:rPr>
        <w:t>.</w:t>
      </w:r>
    </w:p>
    <w:p w14:paraId="7CC20A2A" w14:textId="4AB7F1E6"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Yksilökohtaisen opiskeluhuoltoasian vireillepano ja vastuuhenkilö</w:t>
      </w:r>
    </w:p>
    <w:p w14:paraId="0DC7EEF5" w14:textId="65F07B31" w:rsidR="00485DB9" w:rsidRPr="00274F6A" w:rsidRDefault="00485DB9" w:rsidP="00485DB9">
      <w:pPr>
        <w:rPr>
          <w:rFonts w:ascii="Times New Roman" w:hAnsi="Times New Roman" w:cs="Times New Roman"/>
          <w:sz w:val="24"/>
          <w:szCs w:val="24"/>
        </w:rPr>
      </w:pPr>
      <w:r>
        <w:rPr>
          <w:rFonts w:ascii="Times New Roman" w:hAnsi="Times New Roman" w:cs="Times New Roman"/>
          <w:sz w:val="24"/>
          <w:szCs w:val="24"/>
        </w:rPr>
        <w:t>Vastuuopettaja kutsuu koolle verkostopalaverin ja on vastuuhenkilönä. Tukijakson alkaessa rehtori vetää ja vastaa ensimmäisestä verkostoneuvottelusta</w:t>
      </w:r>
    </w:p>
    <w:p w14:paraId="3B0CDCE7" w14:textId="3BE10AE9"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Yksilökohtaisen asiantuntijaryhmän kokoaminen ja suostumuksen hankkiminen</w:t>
      </w:r>
    </w:p>
    <w:p w14:paraId="2E3790A8" w14:textId="171D852A" w:rsidR="00485DB9" w:rsidRPr="002664A5" w:rsidRDefault="00485DB9" w:rsidP="00485DB9">
      <w:pPr>
        <w:pStyle w:val="Luettelokappale"/>
        <w:ind w:left="1440"/>
        <w:textAlignment w:val="baseline"/>
      </w:pPr>
      <w:r>
        <w:t>P</w:t>
      </w:r>
      <w:r w:rsidRPr="002664A5">
        <w:t xml:space="preserve">yydetään huoltajalta lupa </w:t>
      </w:r>
      <w:r>
        <w:t>verkosto</w:t>
      </w:r>
      <w:r w:rsidRPr="002664A5">
        <w:t>palaveri</w:t>
      </w:r>
      <w:r>
        <w:t>e</w:t>
      </w:r>
      <w:r w:rsidRPr="002664A5">
        <w:t>n järjestämiseksi</w:t>
      </w:r>
      <w:r>
        <w:t xml:space="preserve"> (</w:t>
      </w:r>
      <w:r w:rsidRPr="00D15F10">
        <w:rPr>
          <w:color w:val="000000" w:themeColor="text1"/>
        </w:rPr>
        <w:t>oppilaaksi</w:t>
      </w:r>
      <w:r>
        <w:rPr>
          <w:color w:val="000000" w:themeColor="text1"/>
        </w:rPr>
        <w:t xml:space="preserve"> </w:t>
      </w:r>
      <w:r w:rsidRPr="00D15F10">
        <w:rPr>
          <w:color w:val="000000" w:themeColor="text1"/>
        </w:rPr>
        <w:t>otto</w:t>
      </w:r>
      <w:r>
        <w:rPr>
          <w:color w:val="000000" w:themeColor="text1"/>
        </w:rPr>
        <w:t xml:space="preserve"> </w:t>
      </w:r>
      <w:r w:rsidRPr="00D15F10">
        <w:rPr>
          <w:color w:val="000000" w:themeColor="text1"/>
        </w:rPr>
        <w:t>lomakkeessa)</w:t>
      </w:r>
      <w:r w:rsidR="00C65E72">
        <w:rPr>
          <w:color w:val="000000" w:themeColor="text1"/>
        </w:rPr>
        <w:t>.</w:t>
      </w:r>
    </w:p>
    <w:p w14:paraId="24B537DA" w14:textId="628A48B0" w:rsidR="00485DB9" w:rsidRPr="002664A5" w:rsidRDefault="00485DB9" w:rsidP="00485DB9">
      <w:pPr>
        <w:pStyle w:val="Luettelokappale"/>
        <w:ind w:left="1440"/>
        <w:textAlignment w:val="baseline"/>
      </w:pPr>
      <w:r>
        <w:t>P</w:t>
      </w:r>
      <w:r w:rsidRPr="002664A5">
        <w:t>alaverin järjestäjä varaa op</w:t>
      </w:r>
      <w:r w:rsidR="00F013FA">
        <w:t>iskeluhuollon</w:t>
      </w:r>
      <w:r w:rsidRPr="002664A5">
        <w:t>henkilökunnalta ajan palaveriin ja neuvottelee tapauskohtaisesti, keitä palavereissa on syytä olla paikalla</w:t>
      </w:r>
      <w:r w:rsidR="00C65E72">
        <w:t>.</w:t>
      </w:r>
    </w:p>
    <w:p w14:paraId="436C564D" w14:textId="77777777" w:rsidR="00485DB9" w:rsidRPr="00274F6A" w:rsidRDefault="00485DB9" w:rsidP="00BE1B96">
      <w:pPr>
        <w:ind w:left="0"/>
        <w:rPr>
          <w:rFonts w:ascii="Times New Roman" w:hAnsi="Times New Roman" w:cs="Times New Roman"/>
          <w:sz w:val="24"/>
          <w:szCs w:val="24"/>
        </w:rPr>
      </w:pPr>
    </w:p>
    <w:p w14:paraId="77835644" w14:textId="3E0FA023"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lastRenderedPageBreak/>
        <w:t>Kirjaamiskäytäntö ja arkistointi</w:t>
      </w:r>
    </w:p>
    <w:p w14:paraId="0706276E" w14:textId="44D7EB65" w:rsidR="00485DB9" w:rsidRPr="002664A5" w:rsidRDefault="00485DB9" w:rsidP="00F013FA">
      <w:pPr>
        <w:pStyle w:val="Luettelokappale"/>
        <w:ind w:left="1440"/>
        <w:textAlignment w:val="baseline"/>
      </w:pPr>
      <w:r w:rsidRPr="00F31885">
        <w:rPr>
          <w:rFonts w:eastAsia="MS PGothic"/>
          <w:kern w:val="24"/>
        </w:rPr>
        <w:t>Jyväskylän kaupungin oppilaille op</w:t>
      </w:r>
      <w:r w:rsidR="00F013FA">
        <w:rPr>
          <w:rFonts w:eastAsia="MS PGothic"/>
          <w:kern w:val="24"/>
        </w:rPr>
        <w:t xml:space="preserve">iskeluhuollon </w:t>
      </w:r>
      <w:r w:rsidRPr="00F31885">
        <w:rPr>
          <w:rFonts w:eastAsia="MS PGothic"/>
          <w:kern w:val="24"/>
        </w:rPr>
        <w:t>kertomus kirjataan Wilmaan (erillisen ohjeistuksen mukaan)</w:t>
      </w:r>
    </w:p>
    <w:p w14:paraId="787F424B" w14:textId="77777777" w:rsidR="00485DB9" w:rsidRPr="00274F6A" w:rsidRDefault="00485DB9" w:rsidP="00BE1B96">
      <w:pPr>
        <w:ind w:left="0"/>
        <w:rPr>
          <w:rFonts w:ascii="Times New Roman" w:hAnsi="Times New Roman" w:cs="Times New Roman"/>
          <w:sz w:val="24"/>
          <w:szCs w:val="24"/>
        </w:rPr>
      </w:pPr>
    </w:p>
    <w:p w14:paraId="0491726E" w14:textId="77777777"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Muuta huomioitavaa</w:t>
      </w:r>
    </w:p>
    <w:p w14:paraId="5ADFA606" w14:textId="77777777" w:rsidR="00BE1B96" w:rsidRPr="00274F6A" w:rsidRDefault="00BE1B96" w:rsidP="00BE1B96">
      <w:pPr>
        <w:rPr>
          <w:rFonts w:ascii="Times New Roman" w:hAnsi="Times New Roman" w:cs="Times New Roman"/>
          <w:sz w:val="24"/>
          <w:szCs w:val="24"/>
        </w:rPr>
      </w:pPr>
    </w:p>
    <w:p w14:paraId="50F119A2" w14:textId="77777777" w:rsidR="00BE1B96" w:rsidRPr="00274F6A"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Toimintatavat osallisuuden edistämiseksi ja yhteistyön järjestämiseksi opiskeluhuollon suunnittelussa, toteuttamisessa ja arvioinnissa</w:t>
      </w:r>
    </w:p>
    <w:p w14:paraId="4C713371" w14:textId="7D0EFFA3" w:rsidR="00BE1B96" w:rsidRPr="00C65E72" w:rsidRDefault="00BE1B96" w:rsidP="00BE1B96">
      <w:pPr>
        <w:ind w:left="0"/>
        <w:rPr>
          <w:rFonts w:ascii="Times New Roman" w:hAnsi="Times New Roman" w:cs="Times New Roman"/>
          <w:sz w:val="24"/>
          <w:szCs w:val="24"/>
          <w:u w:val="single"/>
        </w:rPr>
      </w:pPr>
      <w:r w:rsidRPr="00C65E72">
        <w:rPr>
          <w:rFonts w:ascii="Times New Roman" w:hAnsi="Times New Roman" w:cs="Times New Roman"/>
          <w:sz w:val="24"/>
          <w:szCs w:val="24"/>
          <w:u w:val="single"/>
        </w:rPr>
        <w:t>Oppilaiden ja huoltajien osallisuus:</w:t>
      </w:r>
    </w:p>
    <w:p w14:paraId="7AE9B935" w14:textId="7FDE4325" w:rsidR="00485DB9" w:rsidRDefault="00485DB9" w:rsidP="00F013FA">
      <w:pPr>
        <w:pStyle w:val="Luettelokappale"/>
        <w:ind w:left="1440"/>
        <w:textAlignment w:val="baseline"/>
      </w:pPr>
      <w:r>
        <w:t xml:space="preserve">Oppilaan huoltajat ovat mukana tukijakson alussa olevassa oppilaan perhekeskustelussa sekä verkostoneuvottelussa. </w:t>
      </w:r>
    </w:p>
    <w:p w14:paraId="7373281A" w14:textId="77777777" w:rsidR="00485DB9" w:rsidRDefault="00485DB9" w:rsidP="00485DB9">
      <w:pPr>
        <w:pStyle w:val="Luettelokappale"/>
        <w:ind w:left="1440"/>
        <w:textAlignment w:val="baseline"/>
      </w:pPr>
      <w:r>
        <w:t xml:space="preserve">Lisäksi pidetään lyhyt INFO-tapaaminen koulun yhteisistä käytänteistä ja toimintamalleista. </w:t>
      </w:r>
    </w:p>
    <w:p w14:paraId="23D66568" w14:textId="77777777" w:rsidR="00485DB9" w:rsidRDefault="00485DB9" w:rsidP="00485DB9">
      <w:pPr>
        <w:pStyle w:val="Luettelokappale"/>
        <w:ind w:left="1440"/>
        <w:textAlignment w:val="baseline"/>
      </w:pPr>
      <w:r>
        <w:t xml:space="preserve">Huoltajat osallistuva aina myös tukijakson aikana oleviin verkostoneuvotteluihin. </w:t>
      </w:r>
    </w:p>
    <w:p w14:paraId="72FD1946" w14:textId="77777777" w:rsidR="00485DB9" w:rsidRDefault="00485DB9" w:rsidP="00F013FA">
      <w:pPr>
        <w:pStyle w:val="Luettelokappale"/>
        <w:ind w:left="1440"/>
        <w:textAlignment w:val="baseline"/>
      </w:pPr>
      <w:r>
        <w:t>Oppilaan huoltajalle näytetään myös koulun tilat ja annetaan mahdollisuus kysellä koulunkäyntiin liittyvistä käytännön asioista</w:t>
      </w:r>
    </w:p>
    <w:p w14:paraId="43720B66" w14:textId="72BF921B" w:rsidR="00485DB9" w:rsidRPr="00274F6A" w:rsidRDefault="00485DB9" w:rsidP="00BE1B96">
      <w:pPr>
        <w:ind w:left="0"/>
        <w:rPr>
          <w:rFonts w:ascii="Times New Roman" w:hAnsi="Times New Roman" w:cs="Times New Roman"/>
          <w:sz w:val="24"/>
          <w:szCs w:val="24"/>
        </w:rPr>
      </w:pPr>
    </w:p>
    <w:p w14:paraId="2DCF5CDB" w14:textId="2B77E5F3" w:rsidR="00BE1B96" w:rsidRPr="006E7F99" w:rsidRDefault="00BE1B96" w:rsidP="00BE1B96">
      <w:pPr>
        <w:ind w:left="0"/>
        <w:rPr>
          <w:rFonts w:ascii="Times New Roman" w:hAnsi="Times New Roman" w:cs="Times New Roman"/>
          <w:sz w:val="24"/>
          <w:szCs w:val="24"/>
          <w:u w:val="single"/>
        </w:rPr>
      </w:pPr>
      <w:r w:rsidRPr="006E7F99">
        <w:rPr>
          <w:rFonts w:ascii="Times New Roman" w:hAnsi="Times New Roman" w:cs="Times New Roman"/>
          <w:sz w:val="24"/>
          <w:szCs w:val="24"/>
          <w:u w:val="single"/>
        </w:rPr>
        <w:t>Opiskeluhuollon toimintaperiaatteista ja menettelytavoista tiedottaminen:</w:t>
      </w:r>
    </w:p>
    <w:p w14:paraId="09CA5BE0" w14:textId="7FA8D782" w:rsidR="00485DB9" w:rsidRPr="0036163A" w:rsidRDefault="00485DB9" w:rsidP="00F013FA">
      <w:pPr>
        <w:pStyle w:val="Luettelokappale"/>
        <w:ind w:left="1440"/>
        <w:textAlignment w:val="baseline"/>
      </w:pPr>
      <w:r>
        <w:t>Palveluista tiedotetaan verkostoneuvottelussa ja koulun nettisivuilla.</w:t>
      </w:r>
    </w:p>
    <w:p w14:paraId="31BD5D84" w14:textId="33334551" w:rsidR="00485DB9" w:rsidRPr="00274F6A" w:rsidRDefault="00485DB9" w:rsidP="00BE1B96">
      <w:pPr>
        <w:ind w:left="0"/>
        <w:rPr>
          <w:rFonts w:ascii="Times New Roman" w:hAnsi="Times New Roman" w:cs="Times New Roman"/>
          <w:sz w:val="24"/>
          <w:szCs w:val="24"/>
        </w:rPr>
      </w:pPr>
    </w:p>
    <w:p w14:paraId="0729F921" w14:textId="64F8F839" w:rsidR="00BE1B96" w:rsidRDefault="00BE1B96" w:rsidP="00BE1B96">
      <w:pPr>
        <w:ind w:left="0"/>
        <w:rPr>
          <w:rFonts w:ascii="Times New Roman" w:hAnsi="Times New Roman" w:cs="Times New Roman"/>
          <w:sz w:val="24"/>
          <w:szCs w:val="24"/>
          <w:u w:val="single"/>
        </w:rPr>
      </w:pPr>
      <w:r w:rsidRPr="006E7F99">
        <w:rPr>
          <w:rFonts w:ascii="Times New Roman" w:hAnsi="Times New Roman" w:cs="Times New Roman"/>
          <w:sz w:val="24"/>
          <w:szCs w:val="24"/>
          <w:u w:val="single"/>
        </w:rPr>
        <w:t>Yhteistyö oppilaan ohjauksessa, koulutuksen siirtymävaiheissa ja opintojen suunnittelussa:</w:t>
      </w:r>
    </w:p>
    <w:p w14:paraId="3E5787C9" w14:textId="02064F83" w:rsidR="006E7F99" w:rsidRPr="006E7F99" w:rsidRDefault="006E7F99" w:rsidP="006E7F99">
      <w:pPr>
        <w:ind w:firstLine="56"/>
        <w:rPr>
          <w:rFonts w:ascii="Times New Roman" w:hAnsi="Times New Roman" w:cs="Times New Roman"/>
          <w:sz w:val="24"/>
          <w:szCs w:val="24"/>
        </w:rPr>
      </w:pPr>
      <w:r>
        <w:rPr>
          <w:rFonts w:ascii="Times New Roman" w:hAnsi="Times New Roman" w:cs="Times New Roman"/>
          <w:sz w:val="24"/>
          <w:szCs w:val="24"/>
        </w:rPr>
        <w:t>Edellä mainitut asiat hoidetaan sairaalaopetuksessa yksilöllisin ratkaisuin ja suunnitellaan monialaisissa verkostoissa, joissa sekä oppilas että huoltajat sekä kaikki verkoston toimijat ovat aktiivisesti mukana. Kukkulan oma oppilashuolto toimii tässä nyt entistä isommalla panoksella lisääntyneen työn mahdollistamana.</w:t>
      </w:r>
    </w:p>
    <w:p w14:paraId="704729F9" w14:textId="77777777" w:rsidR="00BE1B96" w:rsidRPr="00274F6A" w:rsidRDefault="00BE1B96" w:rsidP="00BE1B96">
      <w:pPr>
        <w:ind w:left="0"/>
        <w:rPr>
          <w:rFonts w:ascii="Times New Roman" w:hAnsi="Times New Roman" w:cs="Times New Roman"/>
          <w:sz w:val="24"/>
          <w:szCs w:val="24"/>
        </w:rPr>
      </w:pPr>
    </w:p>
    <w:p w14:paraId="75221E21" w14:textId="77777777" w:rsidR="00BE1B96" w:rsidRPr="00274F6A" w:rsidRDefault="00BE1B96" w:rsidP="00BE1B96">
      <w:pPr>
        <w:ind w:left="0"/>
        <w:rPr>
          <w:rFonts w:ascii="Times New Roman" w:hAnsi="Times New Roman" w:cs="Times New Roman"/>
          <w:sz w:val="24"/>
          <w:szCs w:val="24"/>
        </w:rPr>
      </w:pPr>
    </w:p>
    <w:p w14:paraId="38EACEC0" w14:textId="77777777" w:rsidR="00BE1B96" w:rsidRPr="00274F6A"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Opiskeluhuoltosuunnitelman toteuttamisen seuranta</w:t>
      </w:r>
    </w:p>
    <w:p w14:paraId="230A71D8" w14:textId="49B96211" w:rsidR="00BE1B96" w:rsidRPr="006E7F99" w:rsidRDefault="00BE1B96" w:rsidP="00BE1B96">
      <w:pPr>
        <w:ind w:left="0"/>
        <w:rPr>
          <w:rFonts w:ascii="Times New Roman" w:hAnsi="Times New Roman" w:cs="Times New Roman"/>
          <w:sz w:val="24"/>
          <w:szCs w:val="24"/>
          <w:u w:val="single"/>
        </w:rPr>
      </w:pPr>
      <w:r w:rsidRPr="006E7F99">
        <w:rPr>
          <w:rFonts w:ascii="Times New Roman" w:hAnsi="Times New Roman" w:cs="Times New Roman"/>
          <w:sz w:val="24"/>
          <w:szCs w:val="24"/>
          <w:u w:val="single"/>
        </w:rPr>
        <w:t>Yksikkökohtaisen suunnitelman vastuutaho</w:t>
      </w:r>
    </w:p>
    <w:p w14:paraId="143627B5" w14:textId="543F3790" w:rsidR="00485DB9" w:rsidRPr="0036163A" w:rsidRDefault="00485DB9" w:rsidP="00485DB9">
      <w:pPr>
        <w:pStyle w:val="Luettelokappale"/>
        <w:ind w:left="1440"/>
        <w:textAlignment w:val="baseline"/>
      </w:pPr>
      <w:r>
        <w:t>-</w:t>
      </w:r>
      <w:r w:rsidR="00F013FA">
        <w:t xml:space="preserve">Yhteisöllisen opiskeluhuollon ryhmä </w:t>
      </w:r>
      <w:r w:rsidR="006E7F99">
        <w:t>YHR</w:t>
      </w:r>
    </w:p>
    <w:p w14:paraId="67F3EF74" w14:textId="77777777" w:rsidR="00485DB9" w:rsidRPr="00274F6A" w:rsidRDefault="00485DB9" w:rsidP="00BE1B96">
      <w:pPr>
        <w:ind w:left="0"/>
        <w:rPr>
          <w:rFonts w:ascii="Times New Roman" w:hAnsi="Times New Roman" w:cs="Times New Roman"/>
          <w:sz w:val="24"/>
          <w:szCs w:val="24"/>
        </w:rPr>
      </w:pPr>
    </w:p>
    <w:p w14:paraId="62BE39FE" w14:textId="50B60641" w:rsidR="00BE1B96" w:rsidRPr="006E7F99" w:rsidRDefault="00BE1B96" w:rsidP="00BE1B96">
      <w:pPr>
        <w:ind w:left="0"/>
        <w:rPr>
          <w:rFonts w:ascii="Times New Roman" w:hAnsi="Times New Roman" w:cs="Times New Roman"/>
          <w:sz w:val="24"/>
          <w:szCs w:val="24"/>
          <w:u w:val="single"/>
        </w:rPr>
      </w:pPr>
      <w:r w:rsidRPr="006E7F99">
        <w:rPr>
          <w:rFonts w:ascii="Times New Roman" w:hAnsi="Times New Roman" w:cs="Times New Roman"/>
          <w:sz w:val="24"/>
          <w:szCs w:val="24"/>
          <w:u w:val="single"/>
        </w:rPr>
        <w:t>Seurattavat asiat ja tiedonkeruu</w:t>
      </w:r>
    </w:p>
    <w:p w14:paraId="09B971EF" w14:textId="7A09CCB6" w:rsidR="00485DB9" w:rsidRPr="0036163A" w:rsidRDefault="00485DB9" w:rsidP="00485DB9">
      <w:pPr>
        <w:pStyle w:val="Luettelokappale"/>
        <w:ind w:left="1440"/>
        <w:textAlignment w:val="baseline"/>
      </w:pPr>
      <w:r>
        <w:lastRenderedPageBreak/>
        <w:t>Suunnitelman toteutumista arvioidaan kevätlukukauden viimeisessä yhteisöllisessä opiskelijahuoltopalaverissa (</w:t>
      </w:r>
      <w:r w:rsidR="006E7F99">
        <w:t>YHR</w:t>
      </w:r>
      <w:r>
        <w:t>). Arviointi</w:t>
      </w:r>
      <w:r w:rsidR="00F013FA">
        <w:t xml:space="preserve"> </w:t>
      </w:r>
      <w:proofErr w:type="spellStart"/>
      <w:r w:rsidR="006E7F99">
        <w:t>V</w:t>
      </w:r>
      <w:r>
        <w:t>eso</w:t>
      </w:r>
      <w:r w:rsidR="00F013FA">
        <w:t>ssa</w:t>
      </w:r>
      <w:proofErr w:type="spellEnd"/>
      <w:r>
        <w:t xml:space="preserve"> kysytään henkilökunnan arviota op</w:t>
      </w:r>
      <w:r w:rsidR="00F013FA">
        <w:t>iskeluhuollon toteutumisesta.</w:t>
      </w:r>
    </w:p>
    <w:p w14:paraId="721AD064" w14:textId="77777777" w:rsidR="00485DB9" w:rsidRPr="00274F6A" w:rsidRDefault="00485DB9" w:rsidP="00BE1B96">
      <w:pPr>
        <w:ind w:left="0"/>
        <w:rPr>
          <w:rFonts w:ascii="Times New Roman" w:hAnsi="Times New Roman" w:cs="Times New Roman"/>
          <w:sz w:val="24"/>
          <w:szCs w:val="24"/>
        </w:rPr>
      </w:pPr>
    </w:p>
    <w:p w14:paraId="36C3ACE6" w14:textId="3F8AC18C" w:rsidR="00BE1B96" w:rsidRPr="006E7F99" w:rsidRDefault="00BE1B96" w:rsidP="00BE1B96">
      <w:pPr>
        <w:ind w:left="0"/>
        <w:rPr>
          <w:rFonts w:ascii="Times New Roman" w:hAnsi="Times New Roman" w:cs="Times New Roman"/>
          <w:sz w:val="24"/>
          <w:szCs w:val="24"/>
          <w:u w:val="single"/>
        </w:rPr>
      </w:pPr>
      <w:r w:rsidRPr="006E7F99">
        <w:rPr>
          <w:rFonts w:ascii="Times New Roman" w:hAnsi="Times New Roman" w:cs="Times New Roman"/>
          <w:sz w:val="24"/>
          <w:szCs w:val="24"/>
          <w:u w:val="single"/>
        </w:rPr>
        <w:t>Seurannan aikataulu</w:t>
      </w:r>
    </w:p>
    <w:p w14:paraId="492FF1EC" w14:textId="3BFEABD6" w:rsidR="00F013FA" w:rsidRPr="00274F6A" w:rsidRDefault="00F013FA" w:rsidP="00BE1B96">
      <w:pPr>
        <w:ind w:left="0"/>
        <w:rPr>
          <w:rFonts w:ascii="Times New Roman" w:hAnsi="Times New Roman" w:cs="Times New Roman"/>
          <w:sz w:val="24"/>
          <w:szCs w:val="24"/>
        </w:rPr>
      </w:pPr>
      <w:r>
        <w:rPr>
          <w:rFonts w:ascii="Times New Roman" w:hAnsi="Times New Roman" w:cs="Times New Roman"/>
          <w:sz w:val="24"/>
          <w:szCs w:val="24"/>
        </w:rPr>
        <w:tab/>
        <w:t>Tehdään lukuvuoden lopussa keväällä</w:t>
      </w:r>
    </w:p>
    <w:p w14:paraId="0BCCD56A" w14:textId="77777777" w:rsidR="00BE1B96" w:rsidRPr="006E7F99" w:rsidRDefault="00BE1B96" w:rsidP="00BE1B96">
      <w:pPr>
        <w:ind w:left="0"/>
        <w:rPr>
          <w:rFonts w:ascii="Times New Roman" w:hAnsi="Times New Roman" w:cs="Times New Roman"/>
          <w:sz w:val="24"/>
          <w:szCs w:val="24"/>
          <w:u w:val="single"/>
        </w:rPr>
      </w:pPr>
      <w:r w:rsidRPr="006E7F99">
        <w:rPr>
          <w:rFonts w:ascii="Times New Roman" w:hAnsi="Times New Roman" w:cs="Times New Roman"/>
          <w:sz w:val="24"/>
          <w:szCs w:val="24"/>
          <w:u w:val="single"/>
        </w:rPr>
        <w:t>Seurantatietojen käsittely</w:t>
      </w:r>
    </w:p>
    <w:p w14:paraId="4C23FF86" w14:textId="1F018EB1" w:rsidR="00BE1B96" w:rsidRPr="00274F6A" w:rsidRDefault="00F013FA" w:rsidP="00BE1B96">
      <w:pPr>
        <w:rPr>
          <w:rFonts w:ascii="Times New Roman" w:hAnsi="Times New Roman" w:cs="Times New Roman"/>
          <w:sz w:val="24"/>
          <w:szCs w:val="24"/>
        </w:rPr>
      </w:pPr>
      <w:r>
        <w:rPr>
          <w:rFonts w:ascii="Times New Roman" w:hAnsi="Times New Roman" w:cs="Times New Roman"/>
          <w:sz w:val="24"/>
          <w:szCs w:val="24"/>
        </w:rPr>
        <w:t>Käsitellään henkilöstökokouksessa sekä keväällä että syksyllä uutta toimintaa aloitettaessa</w:t>
      </w:r>
    </w:p>
    <w:p w14:paraId="1C0EA47A" w14:textId="77777777" w:rsidR="00BE1B96" w:rsidRPr="00274F6A"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Yksikkökohtaiset muut opiskeluhuoltoon liittyvät käytänteet (esim. kerhotoiminta ja yhteistyön tekeminen muiden alueen toimijoiden kanssa)</w:t>
      </w:r>
    </w:p>
    <w:p w14:paraId="78C8AC44" w14:textId="77777777" w:rsidR="00BE1B96" w:rsidRPr="00274F6A" w:rsidRDefault="00BE1B96" w:rsidP="00BE1B96">
      <w:pPr>
        <w:rPr>
          <w:rFonts w:ascii="Times New Roman" w:hAnsi="Times New Roman" w:cs="Times New Roman"/>
          <w:sz w:val="24"/>
          <w:szCs w:val="24"/>
        </w:rPr>
      </w:pPr>
    </w:p>
    <w:p w14:paraId="4585A5A3" w14:textId="77777777" w:rsidR="00BE1B96" w:rsidRPr="00274F6A"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Yksikkökohtaiset opiskeluhuoltoon liittyvät suunnitelmat ja ohjeet</w:t>
      </w:r>
    </w:p>
    <w:p w14:paraId="33303EA6" w14:textId="77777777" w:rsidR="00BE1B96" w:rsidRPr="00274F6A" w:rsidRDefault="00BE1B96" w:rsidP="00BE1B96">
      <w:pPr>
        <w:ind w:left="0"/>
        <w:rPr>
          <w:rFonts w:ascii="Times New Roman" w:hAnsi="Times New Roman" w:cs="Times New Roman"/>
          <w:sz w:val="24"/>
          <w:szCs w:val="24"/>
        </w:rPr>
      </w:pPr>
      <w:r w:rsidRPr="00274F6A">
        <w:rPr>
          <w:rFonts w:ascii="Times New Roman" w:hAnsi="Times New Roman" w:cs="Times New Roman"/>
          <w:sz w:val="24"/>
          <w:szCs w:val="24"/>
        </w:rPr>
        <w:t>Nämä alla olevat ohjeet tulee olla yhdistettynä toimintasuunnitelmaan, joko yksikkö- tai ryhmäkohtaisesti</w:t>
      </w:r>
    </w:p>
    <w:p w14:paraId="5CE03760" w14:textId="36D21632" w:rsidR="00BE1B96"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Järjestyssäännöt</w:t>
      </w:r>
      <w:r w:rsidR="007D5EDF">
        <w:rPr>
          <w:rFonts w:ascii="Times New Roman" w:hAnsi="Times New Roman" w:cs="Times New Roman"/>
          <w:b/>
          <w:bCs/>
          <w:sz w:val="24"/>
          <w:szCs w:val="24"/>
        </w:rPr>
        <w:t>:</w:t>
      </w:r>
    </w:p>
    <w:p w14:paraId="34AA3EED" w14:textId="74D356F8" w:rsidR="007D5EDF" w:rsidRPr="00274F6A" w:rsidRDefault="007D5EDF" w:rsidP="00BE1B96">
      <w:pPr>
        <w:ind w:left="0"/>
        <w:rPr>
          <w:rFonts w:ascii="Times New Roman" w:hAnsi="Times New Roman" w:cs="Times New Roman"/>
          <w:b/>
          <w:bCs/>
          <w:sz w:val="24"/>
          <w:szCs w:val="24"/>
        </w:rPr>
      </w:pPr>
      <w:hyperlink r:id="rId7" w:history="1">
        <w:r>
          <w:rPr>
            <w:rStyle w:val="Hyperlinkki"/>
          </w:rPr>
          <w:t>Kukkulan koulun toimintaohjeet lv.</w:t>
        </w:r>
        <w:proofErr w:type="gramStart"/>
        <w:r>
          <w:rPr>
            <w:rStyle w:val="Hyperlinkki"/>
          </w:rPr>
          <w:t>2023-24</w:t>
        </w:r>
        <w:proofErr w:type="gramEnd"/>
        <w:r>
          <w:rPr>
            <w:rStyle w:val="Hyperlinkki"/>
          </w:rPr>
          <w:t xml:space="preserve"> (peda.net)</w:t>
        </w:r>
      </w:hyperlink>
    </w:p>
    <w:p w14:paraId="20B94C3F" w14:textId="7B990E9C" w:rsidR="00BE1B96"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Pelastussuunnitelma</w:t>
      </w:r>
    </w:p>
    <w:p w14:paraId="39D27DFE" w14:textId="08C628E2" w:rsidR="007D5EDF" w:rsidRPr="00274F6A" w:rsidRDefault="003D5314" w:rsidP="00BE1B96">
      <w:pPr>
        <w:ind w:left="0"/>
        <w:rPr>
          <w:rFonts w:ascii="Times New Roman" w:hAnsi="Times New Roman" w:cs="Times New Roman"/>
          <w:b/>
          <w:bCs/>
          <w:sz w:val="24"/>
          <w:szCs w:val="24"/>
        </w:rPr>
      </w:pPr>
      <w:hyperlink r:id="rId8" w:history="1">
        <w:r>
          <w:rPr>
            <w:rStyle w:val="Hyperlinkki"/>
          </w:rPr>
          <w:t>Turvallisuus (peda.net)</w:t>
        </w:r>
      </w:hyperlink>
    </w:p>
    <w:p w14:paraId="7FAED5B7" w14:textId="77777777" w:rsidR="00BE1B96" w:rsidRPr="00274F6A" w:rsidRDefault="00BE1B96" w:rsidP="00BE1B96">
      <w:pPr>
        <w:ind w:left="0"/>
        <w:rPr>
          <w:rFonts w:ascii="Times New Roman" w:hAnsi="Times New Roman" w:cs="Times New Roman"/>
          <w:b/>
          <w:bCs/>
          <w:sz w:val="24"/>
          <w:szCs w:val="24"/>
        </w:rPr>
      </w:pPr>
      <w:r w:rsidRPr="00274F6A">
        <w:rPr>
          <w:rFonts w:ascii="Times New Roman" w:hAnsi="Times New Roman" w:cs="Times New Roman"/>
          <w:b/>
          <w:bCs/>
          <w:sz w:val="24"/>
          <w:szCs w:val="24"/>
        </w:rPr>
        <w:t>Kriisisuunnitelma</w:t>
      </w:r>
    </w:p>
    <w:p w14:paraId="7149BC99" w14:textId="1FCFC72A" w:rsidR="00BE1B96" w:rsidRPr="00274F6A" w:rsidRDefault="004F73CB" w:rsidP="00BE1B96">
      <w:pPr>
        <w:pStyle w:val="Lhteet"/>
        <w:ind w:left="0"/>
        <w:rPr>
          <w:rFonts w:ascii="Times New Roman" w:hAnsi="Times New Roman" w:cs="Times New Roman"/>
          <w:sz w:val="24"/>
          <w:szCs w:val="24"/>
        </w:rPr>
      </w:pPr>
      <w:r>
        <w:rPr>
          <w:rFonts w:ascii="Times New Roman" w:hAnsi="Times New Roman" w:cs="Times New Roman"/>
          <w:sz w:val="24"/>
          <w:szCs w:val="24"/>
        </w:rPr>
        <w:t xml:space="preserve">Päivitetty </w:t>
      </w:r>
      <w:proofErr w:type="spellStart"/>
      <w:r>
        <w:rPr>
          <w:rFonts w:ascii="Times New Roman" w:hAnsi="Times New Roman" w:cs="Times New Roman"/>
          <w:sz w:val="24"/>
          <w:szCs w:val="24"/>
        </w:rPr>
        <w:t>YHR:ssä</w:t>
      </w:r>
      <w:proofErr w:type="spellEnd"/>
      <w:r>
        <w:rPr>
          <w:rFonts w:ascii="Times New Roman" w:hAnsi="Times New Roman" w:cs="Times New Roman"/>
          <w:sz w:val="24"/>
          <w:szCs w:val="24"/>
        </w:rPr>
        <w:t xml:space="preserve"> 8/2023</w:t>
      </w:r>
    </w:p>
    <w:p w14:paraId="34D521CF" w14:textId="77777777" w:rsidR="00BE1B96" w:rsidRPr="00274F6A" w:rsidRDefault="00BE1B96" w:rsidP="00BE1B96">
      <w:pPr>
        <w:pStyle w:val="Lhteet"/>
        <w:rPr>
          <w:rFonts w:ascii="Times New Roman" w:hAnsi="Times New Roman" w:cs="Times New Roman"/>
          <w:sz w:val="24"/>
          <w:szCs w:val="24"/>
        </w:rPr>
      </w:pPr>
    </w:p>
    <w:p w14:paraId="6F7ECF26" w14:textId="77777777" w:rsidR="00BE1B96" w:rsidRPr="00274F6A" w:rsidRDefault="00BE1B96" w:rsidP="00BE1B96">
      <w:pPr>
        <w:pStyle w:val="Lhteet"/>
        <w:rPr>
          <w:rFonts w:ascii="Times New Roman" w:hAnsi="Times New Roman" w:cs="Times New Roman"/>
          <w:sz w:val="24"/>
          <w:szCs w:val="24"/>
        </w:rPr>
      </w:pPr>
    </w:p>
    <w:p w14:paraId="6EDDD38C" w14:textId="77777777" w:rsidR="00BE1B96" w:rsidRPr="00274F6A" w:rsidRDefault="00BE1B96" w:rsidP="00BE1B96">
      <w:pPr>
        <w:pStyle w:val="Lhteet"/>
        <w:rPr>
          <w:rFonts w:ascii="Times New Roman" w:hAnsi="Times New Roman" w:cs="Times New Roman"/>
          <w:sz w:val="24"/>
          <w:szCs w:val="24"/>
        </w:rPr>
      </w:pPr>
    </w:p>
    <w:p w14:paraId="4F098DAE" w14:textId="77777777" w:rsidR="00BE1B96" w:rsidRPr="00274F6A" w:rsidRDefault="00BE1B96" w:rsidP="00BE1B96">
      <w:pPr>
        <w:pStyle w:val="Lhteet"/>
        <w:rPr>
          <w:rFonts w:ascii="Times New Roman" w:hAnsi="Times New Roman" w:cs="Times New Roman"/>
          <w:sz w:val="24"/>
          <w:szCs w:val="24"/>
        </w:rPr>
      </w:pPr>
    </w:p>
    <w:p w14:paraId="3C8D34BD" w14:textId="77777777" w:rsidR="00BE1B96" w:rsidRPr="00274F6A" w:rsidRDefault="00BE1B96" w:rsidP="00BE1B96">
      <w:pPr>
        <w:pStyle w:val="Lhteet"/>
        <w:ind w:left="0"/>
        <w:rPr>
          <w:rFonts w:ascii="Times New Roman" w:hAnsi="Times New Roman" w:cs="Times New Roman"/>
          <w:caps/>
          <w:sz w:val="24"/>
          <w:szCs w:val="24"/>
        </w:rPr>
      </w:pPr>
    </w:p>
    <w:p w14:paraId="41F5E1C3" w14:textId="77777777" w:rsidR="00F55544" w:rsidRPr="00274F6A" w:rsidRDefault="00F55544">
      <w:pPr>
        <w:rPr>
          <w:rFonts w:ascii="Times New Roman" w:hAnsi="Times New Roman" w:cs="Times New Roman"/>
        </w:rPr>
      </w:pPr>
    </w:p>
    <w:sectPr w:rsidR="00F55544" w:rsidRPr="00274F6A" w:rsidSect="00BE1B96">
      <w:headerReference w:type="default" r:id="rId9"/>
      <w:pgSz w:w="11906" w:h="16838" w:code="9"/>
      <w:pgMar w:top="1134" w:right="567" w:bottom="567" w:left="1134" w:header="17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B47E" w14:textId="77777777" w:rsidR="00192EDC" w:rsidRDefault="00192EDC">
      <w:pPr>
        <w:spacing w:after="0" w:line="240" w:lineRule="auto"/>
      </w:pPr>
      <w:r>
        <w:separator/>
      </w:r>
    </w:p>
  </w:endnote>
  <w:endnote w:type="continuationSeparator" w:id="0">
    <w:p w14:paraId="57AA1B13" w14:textId="77777777" w:rsidR="00192EDC" w:rsidRDefault="0019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AF86" w14:textId="77777777" w:rsidR="00192EDC" w:rsidRDefault="00192EDC">
      <w:pPr>
        <w:spacing w:after="0" w:line="240" w:lineRule="auto"/>
      </w:pPr>
      <w:r>
        <w:separator/>
      </w:r>
    </w:p>
  </w:footnote>
  <w:footnote w:type="continuationSeparator" w:id="0">
    <w:p w14:paraId="0BB643F6" w14:textId="77777777" w:rsidR="00192EDC" w:rsidRDefault="0019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111611"/>
      <w:docPartObj>
        <w:docPartGallery w:val="Page Numbers (Top of Page)"/>
        <w:docPartUnique/>
      </w:docPartObj>
    </w:sdtPr>
    <w:sdtContent>
      <w:p w14:paraId="102CF90D" w14:textId="77777777" w:rsidR="0054753D" w:rsidRDefault="00BE1B96">
        <w:pPr>
          <w:pStyle w:val="Yltunniste"/>
          <w:jc w:val="right"/>
        </w:pPr>
        <w:r>
          <w:fldChar w:fldCharType="begin"/>
        </w:r>
        <w:r>
          <w:instrText>PAGE   \* MERGEFORMAT</w:instrText>
        </w:r>
        <w:r>
          <w:fldChar w:fldCharType="separate"/>
        </w:r>
        <w:r>
          <w:t>2</w:t>
        </w:r>
        <w:r>
          <w:fldChar w:fldCharType="end"/>
        </w:r>
      </w:p>
    </w:sdtContent>
  </w:sdt>
  <w:p w14:paraId="285B18A7" w14:textId="77777777" w:rsidR="001730BD" w:rsidRPr="00446B92" w:rsidRDefault="00000000" w:rsidP="003A36D2">
    <w:pPr>
      <w:pStyle w:val="Yltunniste"/>
      <w:tabs>
        <w:tab w:val="clear" w:pos="0"/>
        <w:tab w:val="clear" w:pos="1304"/>
        <w:tab w:val="clear" w:pos="2608"/>
        <w:tab w:val="clear" w:pos="3912"/>
        <w:tab w:val="clear" w:pos="5216"/>
        <w:tab w:val="clear" w:pos="6521"/>
        <w:tab w:val="clear" w:pos="7825"/>
        <w:tab w:val="clear" w:pos="9129"/>
      </w:tabs>
      <w:ind w:left="7825" w:firstLine="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C0945"/>
    <w:multiLevelType w:val="hybridMultilevel"/>
    <w:tmpl w:val="DA407342"/>
    <w:lvl w:ilvl="0" w:tplc="0ED6A80A">
      <w:start w:val="1"/>
      <w:numFmt w:val="lowerLetter"/>
      <w:lvlText w:val="%1."/>
      <w:lvlJc w:val="left"/>
      <w:pPr>
        <w:ind w:left="1080" w:hanging="360"/>
      </w:pPr>
      <w:rPr>
        <w:rFonts w:ascii="Arial" w:eastAsia="MS PGothic" w:hAnsi="Arial" w:cs="Arial" w:hint="default"/>
        <w:sz w:val="20"/>
        <w:szCs w:val="20"/>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7062238B"/>
    <w:multiLevelType w:val="hybridMultilevel"/>
    <w:tmpl w:val="024A3E94"/>
    <w:lvl w:ilvl="0" w:tplc="1944AE58">
      <w:numFmt w:val="bullet"/>
      <w:lvlText w:val="-"/>
      <w:lvlJc w:val="left"/>
      <w:pPr>
        <w:ind w:left="1440" w:hanging="360"/>
      </w:pPr>
      <w:rPr>
        <w:rFonts w:ascii="Times New Roman" w:eastAsia="MS PGothic" w:hAnsi="Times New Roman"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991103043">
    <w:abstractNumId w:val="1"/>
  </w:num>
  <w:num w:numId="2" w16cid:durableId="179975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B96"/>
    <w:rsid w:val="00192EDC"/>
    <w:rsid w:val="00274F6A"/>
    <w:rsid w:val="00374F3E"/>
    <w:rsid w:val="003D5314"/>
    <w:rsid w:val="00485DB9"/>
    <w:rsid w:val="004F73CB"/>
    <w:rsid w:val="006E7F99"/>
    <w:rsid w:val="007268E7"/>
    <w:rsid w:val="007D5EDF"/>
    <w:rsid w:val="00BE1B96"/>
    <w:rsid w:val="00C119DE"/>
    <w:rsid w:val="00C65E72"/>
    <w:rsid w:val="00CA627E"/>
    <w:rsid w:val="00D120B1"/>
    <w:rsid w:val="00D7719E"/>
    <w:rsid w:val="00F013FA"/>
    <w:rsid w:val="00F555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4DBD"/>
  <w15:chartTrackingRefBased/>
  <w15:docId w15:val="{9E84F4EA-D9CA-4CEA-BA2A-89D37924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1B96"/>
    <w:pPr>
      <w:spacing w:line="360" w:lineRule="auto"/>
      <w:ind w:left="1304"/>
    </w:pPr>
    <w:rPr>
      <w:rFonts w:ascii="Tahoma" w:eastAsia="Tahoma" w:hAnsi="Tahoma" w:cs="Tahom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Eivli"/>
    <w:link w:val="YltunnisteChar"/>
    <w:uiPriority w:val="99"/>
    <w:unhideWhenUsed/>
    <w:qFormat/>
    <w:rsid w:val="00BE1B96"/>
    <w:pPr>
      <w:tabs>
        <w:tab w:val="left" w:pos="0"/>
        <w:tab w:val="left" w:pos="1304"/>
        <w:tab w:val="left" w:pos="2608"/>
        <w:tab w:val="left" w:pos="3912"/>
        <w:tab w:val="left" w:pos="5216"/>
        <w:tab w:val="left" w:pos="6521"/>
        <w:tab w:val="left" w:pos="7825"/>
        <w:tab w:val="left" w:pos="9129"/>
      </w:tabs>
      <w:ind w:left="0"/>
    </w:pPr>
    <w:rPr>
      <w:lang w:eastAsia="fi-FI"/>
    </w:rPr>
  </w:style>
  <w:style w:type="character" w:customStyle="1" w:styleId="YltunnisteChar">
    <w:name w:val="Ylätunniste Char"/>
    <w:basedOn w:val="Kappaleenoletusfontti"/>
    <w:link w:val="Yltunniste"/>
    <w:uiPriority w:val="99"/>
    <w:rsid w:val="00BE1B96"/>
    <w:rPr>
      <w:rFonts w:ascii="Tahoma" w:eastAsia="Tahoma" w:hAnsi="Tahoma" w:cs="Tahoma"/>
      <w:sz w:val="20"/>
      <w:szCs w:val="20"/>
      <w:lang w:eastAsia="fi-FI"/>
    </w:rPr>
  </w:style>
  <w:style w:type="paragraph" w:customStyle="1" w:styleId="Lhteet">
    <w:name w:val="Lähteet"/>
    <w:basedOn w:val="Normaali"/>
    <w:link w:val="LhteetChar"/>
    <w:qFormat/>
    <w:rsid w:val="00BE1B96"/>
    <w:pPr>
      <w:spacing w:after="200" w:line="276" w:lineRule="auto"/>
    </w:pPr>
  </w:style>
  <w:style w:type="character" w:customStyle="1" w:styleId="LhteetChar">
    <w:name w:val="Lähteet Char"/>
    <w:basedOn w:val="Kappaleenoletusfontti"/>
    <w:link w:val="Lhteet"/>
    <w:rsid w:val="00BE1B96"/>
    <w:rPr>
      <w:rFonts w:ascii="Tahoma" w:eastAsia="Tahoma" w:hAnsi="Tahoma" w:cs="Tahoma"/>
      <w:sz w:val="20"/>
      <w:szCs w:val="20"/>
    </w:rPr>
  </w:style>
  <w:style w:type="table" w:styleId="Yksinkertainentaulukko3">
    <w:name w:val="Plain Table 3"/>
    <w:basedOn w:val="Normaalitaulukko"/>
    <w:uiPriority w:val="43"/>
    <w:rsid w:val="00BE1B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ivli">
    <w:name w:val="No Spacing"/>
    <w:uiPriority w:val="1"/>
    <w:qFormat/>
    <w:rsid w:val="00BE1B96"/>
    <w:pPr>
      <w:spacing w:after="0" w:line="240" w:lineRule="auto"/>
      <w:ind w:left="1304"/>
    </w:pPr>
    <w:rPr>
      <w:rFonts w:ascii="Tahoma" w:eastAsia="Tahoma" w:hAnsi="Tahoma" w:cs="Tahoma"/>
      <w:sz w:val="20"/>
      <w:szCs w:val="20"/>
    </w:rPr>
  </w:style>
  <w:style w:type="paragraph" w:styleId="Luettelokappale">
    <w:name w:val="List Paragraph"/>
    <w:basedOn w:val="Normaali"/>
    <w:uiPriority w:val="34"/>
    <w:qFormat/>
    <w:rsid w:val="00274F6A"/>
    <w:pPr>
      <w:spacing w:after="0" w:line="240" w:lineRule="auto"/>
      <w:ind w:left="720"/>
      <w:contextualSpacing/>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7D5E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jyvaskyla/kukkulankoulu/koulun-arkea/turvallisuus?session-tdid=e1f76965-b2cd-400d-acaf-5906739a4899" TargetMode="External"/><Relationship Id="rId3" Type="http://schemas.openxmlformats.org/officeDocument/2006/relationships/settings" Target="settings.xml"/><Relationship Id="rId7" Type="http://schemas.openxmlformats.org/officeDocument/2006/relationships/hyperlink" Target="https://peda.net/jyvaskyla/kukkulankoulu/koulun-arkea/jarjestyssaannot/xktl?session-tdid=06037acc-2121-4316-aa1b-c9aa4289f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698</Words>
  <Characters>5659</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Jurvainen Riikka</dc:creator>
  <cp:keywords/>
  <dc:description/>
  <cp:lastModifiedBy>Juoperi Maija</cp:lastModifiedBy>
  <cp:revision>8</cp:revision>
  <dcterms:created xsi:type="dcterms:W3CDTF">2023-08-22T06:13:00Z</dcterms:created>
  <dcterms:modified xsi:type="dcterms:W3CDTF">2023-10-05T07:42:00Z</dcterms:modified>
</cp:coreProperties>
</file>