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CEC6" w14:textId="77777777" w:rsidR="00AB7806" w:rsidRDefault="00B5715E">
      <w:pPr>
        <w:spacing w:after="139"/>
        <w:ind w:left="0" w:firstLine="0"/>
      </w:pPr>
      <w:r>
        <w:t xml:space="preserve"> </w:t>
      </w:r>
    </w:p>
    <w:p w14:paraId="0F99522E" w14:textId="77777777" w:rsidR="00AB7806" w:rsidRDefault="00B5715E">
      <w:pPr>
        <w:spacing w:after="140"/>
        <w:ind w:left="-5"/>
      </w:pPr>
      <w:r>
        <w:t xml:space="preserve">KÄYTTÄYTYMISEN ARVIOINNIN KRITEERIT vuosiluokilla </w:t>
      </w:r>
      <w:proofErr w:type="gramStart"/>
      <w:r>
        <w:t>1-2</w:t>
      </w:r>
      <w:proofErr w:type="gramEnd"/>
      <w:r>
        <w:t xml:space="preserve"> </w:t>
      </w:r>
    </w:p>
    <w:p w14:paraId="07F276CC" w14:textId="77514C54" w:rsidR="00AB7806" w:rsidRDefault="00AB7806">
      <w:pPr>
        <w:ind w:left="-5"/>
      </w:pPr>
    </w:p>
    <w:tbl>
      <w:tblPr>
        <w:tblStyle w:val="TableGrid"/>
        <w:tblW w:w="10012" w:type="dxa"/>
        <w:tblInd w:w="5" w:type="dxa"/>
        <w:tblCellMar>
          <w:top w:w="7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06"/>
        <w:gridCol w:w="7806"/>
      </w:tblGrid>
      <w:tr w:rsidR="00AB7806" w14:paraId="1328CE4D" w14:textId="77777777">
        <w:trPr>
          <w:trHeight w:val="245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198B" w14:textId="77777777" w:rsidR="00AB7806" w:rsidRDefault="00B5715E">
            <w:pPr>
              <w:ind w:left="0" w:firstLine="0"/>
            </w:pPr>
            <w:r>
              <w:rPr>
                <w:sz w:val="20"/>
              </w:rPr>
              <w:t xml:space="preserve">Arvosana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47F" w14:textId="77777777" w:rsidR="00AB7806" w:rsidRDefault="00B5715E">
            <w:pPr>
              <w:ind w:left="0" w:firstLine="0"/>
            </w:pPr>
            <w:r>
              <w:rPr>
                <w:sz w:val="20"/>
              </w:rPr>
              <w:t xml:space="preserve">Kriteerit </w:t>
            </w:r>
          </w:p>
        </w:tc>
      </w:tr>
      <w:tr w:rsidR="00AB7806" w14:paraId="69C6EE4E" w14:textId="77777777">
        <w:trPr>
          <w:trHeight w:val="2242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225D" w14:textId="77777777" w:rsidR="00AB7806" w:rsidRDefault="00B5715E">
            <w:pPr>
              <w:ind w:left="0" w:firstLine="0"/>
            </w:pPr>
            <w:r>
              <w:rPr>
                <w:b w:val="0"/>
                <w:sz w:val="20"/>
              </w:rPr>
              <w:t xml:space="preserve">Erinomainen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FAB6" w14:textId="77777777" w:rsidR="00AB7806" w:rsidRDefault="00B5715E">
            <w:pPr>
              <w:ind w:left="0" w:firstLine="0"/>
            </w:pPr>
            <w:r>
              <w:rPr>
                <w:b w:val="0"/>
                <w:sz w:val="20"/>
              </w:rPr>
              <w:t xml:space="preserve">Oppilas </w:t>
            </w:r>
          </w:p>
          <w:p w14:paraId="5C800968" w14:textId="77777777" w:rsidR="00AB7806" w:rsidRDefault="00B5715E">
            <w:pPr>
              <w:numPr>
                <w:ilvl w:val="0"/>
                <w:numId w:val="1"/>
              </w:numPr>
              <w:spacing w:line="230" w:lineRule="auto"/>
              <w:ind w:firstLine="0"/>
            </w:pPr>
            <w:r>
              <w:rPr>
                <w:b w:val="0"/>
                <w:sz w:val="20"/>
              </w:rPr>
              <w:t xml:space="preserve">tulee toimeen muiden kanssa ja käyttäytyy ystävällisesti muita kohtaan </w:t>
            </w: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ab/>
              <w:t xml:space="preserve">on rehellinen </w:t>
            </w:r>
          </w:p>
          <w:p w14:paraId="36F5CD33" w14:textId="77777777" w:rsidR="00AB7806" w:rsidRDefault="00B5715E">
            <w:pPr>
              <w:numPr>
                <w:ilvl w:val="0"/>
                <w:numId w:val="1"/>
              </w:numPr>
              <w:ind w:firstLine="0"/>
            </w:pPr>
            <w:r>
              <w:rPr>
                <w:b w:val="0"/>
                <w:sz w:val="20"/>
              </w:rPr>
              <w:t xml:space="preserve">auttaa mielellään </w:t>
            </w:r>
          </w:p>
          <w:p w14:paraId="0ECDDF05" w14:textId="77777777" w:rsidR="00AB7806" w:rsidRDefault="00B5715E">
            <w:pPr>
              <w:numPr>
                <w:ilvl w:val="0"/>
                <w:numId w:val="1"/>
              </w:numPr>
              <w:ind w:firstLine="0"/>
            </w:pPr>
            <w:r>
              <w:rPr>
                <w:b w:val="0"/>
                <w:sz w:val="20"/>
              </w:rPr>
              <w:t xml:space="preserve">ylläpitää työrauhaa ja myönteistä ilmapiiriä </w:t>
            </w:r>
          </w:p>
          <w:p w14:paraId="0AF16CDB" w14:textId="77777777" w:rsidR="00AB7806" w:rsidRDefault="00B5715E">
            <w:pPr>
              <w:numPr>
                <w:ilvl w:val="0"/>
                <w:numId w:val="1"/>
              </w:numPr>
              <w:ind w:firstLine="0"/>
            </w:pPr>
            <w:r>
              <w:rPr>
                <w:b w:val="0"/>
                <w:sz w:val="20"/>
              </w:rPr>
              <w:t xml:space="preserve">huolehtii ympäristöstä </w:t>
            </w:r>
          </w:p>
          <w:p w14:paraId="6AE9BD36" w14:textId="77777777" w:rsidR="00AB7806" w:rsidRDefault="00B5715E">
            <w:pPr>
              <w:numPr>
                <w:ilvl w:val="0"/>
                <w:numId w:val="1"/>
              </w:numPr>
              <w:ind w:firstLine="0"/>
            </w:pPr>
            <w:r>
              <w:rPr>
                <w:b w:val="0"/>
                <w:sz w:val="20"/>
              </w:rPr>
              <w:t xml:space="preserve">huolehtii yhteisistä tehtävistä ja välineistä  </w:t>
            </w:r>
          </w:p>
          <w:p w14:paraId="240CAE8A" w14:textId="77777777" w:rsidR="00AB7806" w:rsidRDefault="00B5715E">
            <w:pPr>
              <w:numPr>
                <w:ilvl w:val="0"/>
                <w:numId w:val="1"/>
              </w:numPr>
              <w:ind w:firstLine="0"/>
            </w:pPr>
            <w:r>
              <w:rPr>
                <w:b w:val="0"/>
                <w:sz w:val="20"/>
              </w:rPr>
              <w:t xml:space="preserve">noudattaa koulun järjestyssääntöjä ja hyviä tapoja </w:t>
            </w:r>
          </w:p>
          <w:p w14:paraId="1590A998" w14:textId="77777777" w:rsidR="00AB7806" w:rsidRDefault="00B5715E">
            <w:pPr>
              <w:ind w:left="72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B7806" w14:paraId="24A90B4B" w14:textId="77777777">
        <w:trPr>
          <w:trHeight w:val="2245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081F" w14:textId="77777777" w:rsidR="00AB7806" w:rsidRDefault="00B5715E">
            <w:pPr>
              <w:ind w:left="0" w:firstLine="0"/>
            </w:pPr>
            <w:r>
              <w:rPr>
                <w:b w:val="0"/>
                <w:sz w:val="20"/>
              </w:rPr>
              <w:t xml:space="preserve">Hyvä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4250" w14:textId="77777777" w:rsidR="00AB7806" w:rsidRDefault="00B5715E">
            <w:pPr>
              <w:ind w:left="0" w:firstLine="0"/>
            </w:pPr>
            <w:r>
              <w:rPr>
                <w:b w:val="0"/>
                <w:sz w:val="20"/>
              </w:rPr>
              <w:t xml:space="preserve">Oppilas </w:t>
            </w:r>
          </w:p>
          <w:p w14:paraId="00A9C19F" w14:textId="77777777" w:rsidR="00AB7806" w:rsidRDefault="00B5715E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 xml:space="preserve">tulee toimeen muiden kanssa </w:t>
            </w:r>
          </w:p>
          <w:p w14:paraId="0B7599FA" w14:textId="77777777" w:rsidR="00AB7806" w:rsidRDefault="00B5715E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 xml:space="preserve">on rehellinen </w:t>
            </w:r>
          </w:p>
          <w:p w14:paraId="39A0BB8D" w14:textId="77777777" w:rsidR="00AB7806" w:rsidRDefault="00B5715E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 xml:space="preserve">huolehtii omalta osaltaan työrauhasta </w:t>
            </w:r>
          </w:p>
          <w:p w14:paraId="6647EA3F" w14:textId="77777777" w:rsidR="00AB7806" w:rsidRDefault="00B5715E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 xml:space="preserve">huolehtii yleensä ympäristöstä </w:t>
            </w:r>
          </w:p>
          <w:p w14:paraId="6FF2691F" w14:textId="77777777" w:rsidR="00AB7806" w:rsidRDefault="00B5715E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 xml:space="preserve">huolehtii yleensä yhteisistä tehtävistä ja välineistä </w:t>
            </w:r>
          </w:p>
          <w:p w14:paraId="41B7BC3A" w14:textId="77777777" w:rsidR="00AB7806" w:rsidRDefault="00B5715E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 xml:space="preserve">noudattaa yleensä koulun järjestyssääntöjä ja hyviä tapoja </w:t>
            </w:r>
          </w:p>
          <w:p w14:paraId="40BCE18D" w14:textId="77777777" w:rsidR="00AB7806" w:rsidRDefault="00B5715E">
            <w:pPr>
              <w:numPr>
                <w:ilvl w:val="0"/>
                <w:numId w:val="2"/>
              </w:numPr>
              <w:ind w:hanging="360"/>
            </w:pPr>
            <w:r>
              <w:rPr>
                <w:b w:val="0"/>
                <w:sz w:val="20"/>
              </w:rPr>
              <w:t xml:space="preserve">ei osallistu kiusaamiseen </w:t>
            </w:r>
          </w:p>
          <w:p w14:paraId="2925A7F4" w14:textId="77777777" w:rsidR="00AB7806" w:rsidRDefault="00B5715E">
            <w:pPr>
              <w:ind w:left="72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B7806" w14:paraId="58333914" w14:textId="77777777">
        <w:trPr>
          <w:trHeight w:val="1745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F2F3" w14:textId="77777777" w:rsidR="00AB7806" w:rsidRDefault="00B5715E">
            <w:pPr>
              <w:ind w:left="0" w:firstLine="0"/>
            </w:pPr>
            <w:r>
              <w:rPr>
                <w:b w:val="0"/>
                <w:sz w:val="20"/>
              </w:rPr>
              <w:t xml:space="preserve">Kohtalainen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F851" w14:textId="77777777" w:rsidR="00AB7806" w:rsidRDefault="00B5715E">
            <w:pPr>
              <w:ind w:left="0" w:firstLine="0"/>
            </w:pPr>
            <w:r>
              <w:rPr>
                <w:b w:val="0"/>
                <w:sz w:val="20"/>
              </w:rPr>
              <w:t xml:space="preserve">Oppilas </w:t>
            </w:r>
          </w:p>
          <w:p w14:paraId="5E19236D" w14:textId="77777777" w:rsidR="00AB7806" w:rsidRDefault="00B5715E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0"/>
              </w:rPr>
              <w:t xml:space="preserve">on toisinaan vaikeuksissa muiden kanssa esimerkiksi kiusaamalla </w:t>
            </w:r>
          </w:p>
          <w:p w14:paraId="0570EAF0" w14:textId="77777777" w:rsidR="00AB7806" w:rsidRDefault="00B5715E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0"/>
              </w:rPr>
              <w:t xml:space="preserve">käyttäytyy toisinaan epärehellisesti </w:t>
            </w:r>
          </w:p>
          <w:p w14:paraId="57F1A099" w14:textId="77777777" w:rsidR="00AB7806" w:rsidRDefault="00B5715E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0"/>
              </w:rPr>
              <w:t xml:space="preserve">häiritsee toisinaan työrauhaa </w:t>
            </w:r>
          </w:p>
          <w:p w14:paraId="6BAAFC40" w14:textId="77777777" w:rsidR="00AB7806" w:rsidRDefault="00B5715E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0"/>
              </w:rPr>
              <w:t xml:space="preserve">suhtautuu välinpitämättömästi yhteisiin tehtäviin ja välineisiin </w:t>
            </w:r>
          </w:p>
          <w:p w14:paraId="199C07F5" w14:textId="77777777" w:rsidR="00AB7806" w:rsidRDefault="00B5715E">
            <w:pPr>
              <w:numPr>
                <w:ilvl w:val="0"/>
                <w:numId w:val="3"/>
              </w:numPr>
              <w:ind w:hanging="360"/>
            </w:pPr>
            <w:r>
              <w:rPr>
                <w:b w:val="0"/>
                <w:sz w:val="20"/>
              </w:rPr>
              <w:t xml:space="preserve">noudattaa koulun järjestyssääntöjä ja hyviä tapoja vaihtelevasti </w:t>
            </w:r>
          </w:p>
          <w:p w14:paraId="11E9FA47" w14:textId="77777777" w:rsidR="00AB7806" w:rsidRDefault="00B5715E">
            <w:pPr>
              <w:ind w:left="36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B7806" w14:paraId="5508FA9E" w14:textId="77777777">
        <w:trPr>
          <w:trHeight w:val="2126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273" w14:textId="77777777" w:rsidR="00AB7806" w:rsidRDefault="00B5715E">
            <w:pPr>
              <w:ind w:left="0" w:firstLine="0"/>
            </w:pPr>
            <w:r>
              <w:rPr>
                <w:b w:val="0"/>
                <w:sz w:val="20"/>
              </w:rPr>
              <w:t xml:space="preserve">Heikko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2BFA" w14:textId="77777777" w:rsidR="00AB7806" w:rsidRDefault="00B5715E">
            <w:pPr>
              <w:ind w:left="0" w:firstLine="0"/>
            </w:pPr>
            <w:r>
              <w:rPr>
                <w:b w:val="0"/>
                <w:sz w:val="20"/>
              </w:rPr>
              <w:t xml:space="preserve">Oppilas </w:t>
            </w:r>
          </w:p>
          <w:p w14:paraId="7F300CBA" w14:textId="77777777" w:rsidR="00AB7806" w:rsidRDefault="00B5715E">
            <w:pPr>
              <w:numPr>
                <w:ilvl w:val="0"/>
                <w:numId w:val="4"/>
              </w:numPr>
              <w:spacing w:line="229" w:lineRule="auto"/>
              <w:ind w:firstLine="0"/>
            </w:pPr>
            <w:r>
              <w:rPr>
                <w:b w:val="0"/>
                <w:sz w:val="20"/>
              </w:rPr>
              <w:t xml:space="preserve">on toistuvasti vaikeuksissa muiden kanssa esimerkiksi kiusaamalla </w:t>
            </w: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ab/>
              <w:t xml:space="preserve">käyttäytyy vilpillisesti </w:t>
            </w:r>
          </w:p>
          <w:p w14:paraId="716545E3" w14:textId="77777777" w:rsidR="00AB7806" w:rsidRDefault="00B5715E">
            <w:pPr>
              <w:numPr>
                <w:ilvl w:val="0"/>
                <w:numId w:val="4"/>
              </w:numPr>
              <w:ind w:firstLine="0"/>
            </w:pPr>
            <w:r>
              <w:rPr>
                <w:b w:val="0"/>
                <w:sz w:val="20"/>
              </w:rPr>
              <w:t xml:space="preserve">häiritsee toistuvasti työrauhaa </w:t>
            </w:r>
          </w:p>
          <w:p w14:paraId="5536FB4B" w14:textId="77777777" w:rsidR="00AB7806" w:rsidRDefault="00B5715E">
            <w:pPr>
              <w:numPr>
                <w:ilvl w:val="0"/>
                <w:numId w:val="4"/>
              </w:numPr>
              <w:ind w:firstLine="0"/>
            </w:pPr>
            <w:r>
              <w:rPr>
                <w:b w:val="0"/>
                <w:sz w:val="20"/>
              </w:rPr>
              <w:t xml:space="preserve">laiminlyö ympäristöä </w:t>
            </w:r>
          </w:p>
          <w:p w14:paraId="39534064" w14:textId="77777777" w:rsidR="00AB7806" w:rsidRDefault="00B5715E">
            <w:pPr>
              <w:numPr>
                <w:ilvl w:val="0"/>
                <w:numId w:val="4"/>
              </w:numPr>
              <w:ind w:firstLine="0"/>
            </w:pPr>
            <w:r>
              <w:rPr>
                <w:b w:val="0"/>
                <w:sz w:val="20"/>
              </w:rPr>
              <w:t xml:space="preserve">laiminlyö yhteisiä tehtäviä ja välineitä </w:t>
            </w:r>
          </w:p>
          <w:p w14:paraId="49DA157E" w14:textId="77777777" w:rsidR="00AB7806" w:rsidRDefault="00B5715E">
            <w:pPr>
              <w:numPr>
                <w:ilvl w:val="0"/>
                <w:numId w:val="4"/>
              </w:numPr>
              <w:ind w:firstLine="0"/>
            </w:pPr>
            <w:r>
              <w:rPr>
                <w:b w:val="0"/>
                <w:sz w:val="20"/>
              </w:rPr>
              <w:t xml:space="preserve">suhtautuu välinpitämättömästi koulun järjestyssääntöihin ja hyviin tapoihin </w:t>
            </w:r>
          </w:p>
          <w:p w14:paraId="4E776275" w14:textId="77777777" w:rsidR="00AB7806" w:rsidRDefault="00B5715E">
            <w:pPr>
              <w:ind w:left="720" w:firstLine="0"/>
            </w:pPr>
            <w:r>
              <w:rPr>
                <w:b w:val="0"/>
                <w:sz w:val="20"/>
              </w:rPr>
              <w:t xml:space="preserve"> </w:t>
            </w:r>
          </w:p>
        </w:tc>
      </w:tr>
    </w:tbl>
    <w:p w14:paraId="5483709D" w14:textId="77777777" w:rsidR="00AB7806" w:rsidRDefault="00B5715E">
      <w:pPr>
        <w:ind w:left="0" w:firstLine="0"/>
      </w:pPr>
      <w:r>
        <w:rPr>
          <w:b w:val="0"/>
          <w:sz w:val="20"/>
        </w:rPr>
        <w:t xml:space="preserve"> </w:t>
      </w:r>
    </w:p>
    <w:sectPr w:rsidR="00AB7806">
      <w:pgSz w:w="11906" w:h="16838"/>
      <w:pgMar w:top="1440" w:right="144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0DC"/>
    <w:multiLevelType w:val="hybridMultilevel"/>
    <w:tmpl w:val="FA52B000"/>
    <w:lvl w:ilvl="0" w:tplc="5F84B9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A85AB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36133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A8F09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A8F5A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C422F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4DEC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E8DD00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A46C5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56053B"/>
    <w:multiLevelType w:val="hybridMultilevel"/>
    <w:tmpl w:val="A3988BE4"/>
    <w:lvl w:ilvl="0" w:tplc="50C85C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FE523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E0068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366D1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EA6F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BAA7CE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2240E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AE6F4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0583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FD06EE"/>
    <w:multiLevelType w:val="hybridMultilevel"/>
    <w:tmpl w:val="05CEFB9A"/>
    <w:lvl w:ilvl="0" w:tplc="FBC2CC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901F6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B2A2A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0162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0ECBC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E27A4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026C2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8402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CC34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A56BA7"/>
    <w:multiLevelType w:val="hybridMultilevel"/>
    <w:tmpl w:val="4DF65642"/>
    <w:lvl w:ilvl="0" w:tplc="BE08D2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70F21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5E30F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89E8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12AF6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FAE6C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70D11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DAE26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900EB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0217610">
    <w:abstractNumId w:val="2"/>
  </w:num>
  <w:num w:numId="2" w16cid:durableId="1899853283">
    <w:abstractNumId w:val="3"/>
  </w:num>
  <w:num w:numId="3" w16cid:durableId="319382419">
    <w:abstractNumId w:val="0"/>
  </w:num>
  <w:num w:numId="4" w16cid:durableId="188671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06"/>
    <w:rsid w:val="002356B7"/>
    <w:rsid w:val="00A56C16"/>
    <w:rsid w:val="00AB7806"/>
    <w:rsid w:val="00B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610F"/>
  <w15:docId w15:val="{3827C388-D4E0-49BC-83B6-9F24BD5E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0" w:line="259" w:lineRule="auto"/>
      <w:ind w:left="10" w:hanging="10"/>
    </w:pPr>
    <w:rPr>
      <w:rFonts w:ascii="Arial" w:eastAsia="Arial" w:hAnsi="Arial" w:cs="Arial"/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Mäkinen</dc:creator>
  <cp:keywords/>
  <cp:lastModifiedBy>Erica Riihelä</cp:lastModifiedBy>
  <cp:revision>2</cp:revision>
  <dcterms:created xsi:type="dcterms:W3CDTF">2025-05-20T11:47:00Z</dcterms:created>
  <dcterms:modified xsi:type="dcterms:W3CDTF">2025-05-20T11:47:00Z</dcterms:modified>
</cp:coreProperties>
</file>