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CA" w:rsidRDefault="005E19CA" w:rsidP="005E19CA">
      <w:r>
        <w:t>OSAAMISKARTOITUS</w:t>
      </w:r>
      <w:bookmarkStart w:id="0" w:name="_GoBack"/>
      <w:bookmarkEnd w:id="0"/>
      <w:r>
        <w:t xml:space="preserve"> TEO-JAKSON AJALLE AMMATTITAITOVAATIMUSTEN POHJALTA</w:t>
      </w:r>
    </w:p>
    <w:p w:rsidR="005E19CA" w:rsidRDefault="005E19CA" w:rsidP="005E19CA">
      <w:r>
        <w:t>(taso T)</w:t>
      </w:r>
    </w:p>
    <w:p w:rsidR="005E19CA" w:rsidRPr="009C47BD" w:rsidRDefault="005E19CA" w:rsidP="005E19CA">
      <w:pPr>
        <w:rPr>
          <w:rFonts w:cstheme="minorHAnsi"/>
          <w:color w:val="1F1F1F"/>
          <w:kern w:val="36"/>
        </w:rPr>
      </w:pPr>
      <w:r>
        <w:t>TUTKINNON OSA:</w:t>
      </w:r>
      <w:r w:rsidRPr="005E19CA">
        <w:rPr>
          <w:rFonts w:cstheme="minorHAnsi"/>
        </w:rPr>
        <w:t xml:space="preserve"> </w:t>
      </w:r>
      <w:r w:rsidRPr="005E19CA">
        <w:rPr>
          <w:rFonts w:cstheme="minorHAnsi"/>
          <w:color w:val="1F1F1F"/>
          <w:kern w:val="36"/>
        </w:rPr>
        <w:t>PERHEIDEN KANSSA TOIMIMINEN JA MONIALAINEN YHTEISTYÖ</w:t>
      </w:r>
      <w:r>
        <w:rPr>
          <w:rFonts w:cstheme="minorHAnsi"/>
          <w:color w:val="1F1F1F"/>
          <w:kern w:val="36"/>
        </w:rPr>
        <w:t xml:space="preserve"> (PERTO) / Kasvatus- ja ohjausalan perustutkinto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4"/>
        <w:gridCol w:w="917"/>
        <w:gridCol w:w="983"/>
        <w:gridCol w:w="1154"/>
      </w:tblGrid>
      <w:tr w:rsidR="005E19CA" w:rsidTr="005E19CA">
        <w:tc>
          <w:tcPr>
            <w:tcW w:w="6574" w:type="dxa"/>
          </w:tcPr>
          <w:p w:rsidR="005E19CA" w:rsidRDefault="005E19CA" w:rsidP="008327A4">
            <w:r>
              <w:t xml:space="preserve">Opiskelija: </w:t>
            </w:r>
          </w:p>
        </w:tc>
        <w:tc>
          <w:tcPr>
            <w:tcW w:w="917" w:type="dxa"/>
          </w:tcPr>
          <w:p w:rsidR="005E19CA" w:rsidRDefault="005E19CA" w:rsidP="008327A4">
            <w:r>
              <w:t>En vielä</w:t>
            </w:r>
          </w:p>
          <w:p w:rsidR="005E19CA" w:rsidRDefault="005E19CA" w:rsidP="008327A4">
            <w:r>
              <w:t>osaa</w:t>
            </w:r>
          </w:p>
        </w:tc>
        <w:tc>
          <w:tcPr>
            <w:tcW w:w="983" w:type="dxa"/>
          </w:tcPr>
          <w:p w:rsidR="005E19CA" w:rsidRDefault="005E19CA" w:rsidP="008327A4">
            <w:r>
              <w:t>Olen nähnyt/ kokeillut</w:t>
            </w:r>
          </w:p>
        </w:tc>
        <w:tc>
          <w:tcPr>
            <w:tcW w:w="1154" w:type="dxa"/>
          </w:tcPr>
          <w:p w:rsidR="005E19CA" w:rsidRDefault="005E19CA" w:rsidP="008327A4">
            <w:r>
              <w:t>Toteutuu, olen tehnyt itse</w:t>
            </w:r>
          </w:p>
        </w:tc>
      </w:tr>
      <w:tr w:rsidR="005E19CA" w:rsidTr="005E19CA">
        <w:tc>
          <w:tcPr>
            <w:tcW w:w="6574" w:type="dxa"/>
          </w:tcPr>
          <w:p w:rsidR="005E19CA" w:rsidRDefault="005E19CA" w:rsidP="005E19CA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 xml:space="preserve">1.Opiskelija </w:t>
            </w:r>
            <w:r>
              <w:rPr>
                <w:rStyle w:val="normaltextrun1"/>
                <w:rFonts w:ascii="Calibri" w:hAnsi="Calibri" w:cs="Calibri"/>
                <w:b/>
                <w:bCs/>
              </w:rPr>
              <w:t>noudattaa perheiden kanssa tehtävää yhteistyötä ohjaavia säädöksiä, määräyksiä ja toimintaperiaatteita.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spacing w:after="30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noudattaa keskeistä perheiden kanssa tehtävää yhteistyötä ohjaavaa lainsäädäntöä sekä keskeisiä asiakirjoja työympäristössään</w:t>
            </w:r>
            <w:r w:rsidRPr="009D3F34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spacing w:after="30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kohtaa perheitä yhdenvertaisesti ja tasa-arvoisesti</w:t>
            </w:r>
            <w:r w:rsidRPr="009D3F34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toimii työympäristön arvojen ja eettisten periaatteiden mukaisesti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noudattaa vaitiolovelvollisuutta, tietosuojaa ja tiedon siirtämiseen liittyviä periaatteita sekä lastensuojelulain mukaista ilmoitusvelvollisuutta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toimii työympäristön turvallisuusohjeiden mukaisesti</w:t>
            </w:r>
            <w:r w:rsidRPr="009D3F34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8327A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b/>
                <w:bCs/>
                <w:lang w:eastAsia="fi-FI"/>
              </w:rPr>
              <w:t>2.Opisk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elija toimii yhteistyössä lapsen ja perheen kanssa.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keskustelee myönteisesti huoltajan kanssa lapsen päivittäisistä tapahtumista ja kokemuksista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toimii yhteistyössä huoltajan kanssa käyttäen työympäristön ohjeiden mukaisesti keskeisiä yhteistyön menetelmiä ja välineitä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havaitsee lapsen ja perheen elämäntilanteita sekä erilaisia tarpeita ja kertoo havainnoistaan työyhteisössään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color w:val="1F1F1F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käyttää yhdessä työyhteisön jäsenten kanssa perheiden kanssa tehtävässä yhteistyössä jotakin viestintäteknologista tai sosiaalisen median muotoa sekä ymmärtää niiden mahdollisuudet ja haasteet työssään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5E19CA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3</w:t>
            </w:r>
            <w:r w:rsidRPr="38E506EB">
              <w:rPr>
                <w:rFonts w:ascii="Calibri" w:hAnsi="Calibri" w:cs="Calibri"/>
                <w:b/>
                <w:bCs/>
              </w:rPr>
              <w:t xml:space="preserve">.Opiskelija </w:t>
            </w:r>
            <w:r>
              <w:rPr>
                <w:rFonts w:ascii="Calibri" w:hAnsi="Calibri" w:cs="Calibri"/>
                <w:b/>
                <w:bCs/>
              </w:rPr>
              <w:t>huomioi toiminnassaan perheiden arvoja, kulttuureita ja katsomuksia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pohtii omia arvojaan ja suhtautuu kunnioittavasti monimuotoisiin perheisiin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kohtaa perheiden erilaisia arvoja, kulttuureja, katsomuksia ja kasvatusnäkemyksiä ammatillisesti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kunnioittaa sukupuolista ja seksuaalista moninaisuutta toiminnassaan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huomioi toiminnassaan yhdenvertaisesti lasten ja perheiden arvoja, kulttuureja ja katsomuksia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tutustuttaa lapsia ja perheitä suomalaisen kulttuuriperintöön yhdessä työyhteisön kanssa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8327A4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 xml:space="preserve">4.Opiskelija </w:t>
            </w:r>
            <w:r>
              <w:rPr>
                <w:rFonts w:ascii="Calibri" w:hAnsi="Calibri" w:cs="Calibri"/>
                <w:b/>
                <w:bCs/>
              </w:rPr>
              <w:t>tukee vanhemmuutta sekä edistää perheen hyvinvointia ja osallisuutta.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kohtaa perheitä myönteisesti ja kannustavasti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kunnioittaa vanhempia ja huoltajia lapsen ensisijaisina kasvattajina ja huomioi heidän aloitteitaan ja toiveitaan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tunnistaa lapsen ja perheen tavallisimpia ongelmatilanteita ja huomioi niitä työympäristön ohjeiden mukaisesti toiminnassaan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ymmärtää kodin kasvuympäristön merkityksen lapsen ja perheen hyvinvoinnille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toimii työyhteisön huolen puheeksi ottamisen ja varhaisen tuen käytäntöjen mukaisesti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color w:val="1F1F1F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tuntee lastensuojeluun liittyviä käytänteitä työtehtävänsä näkökulmasta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5E19CA" w:rsidP="008327A4">
            <w:pPr>
              <w:rPr>
                <w:rFonts w:cstheme="minorHAnsi"/>
                <w:color w:val="1F1F1F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edistää toiminnallaan lapsen ja perheen osallisuutta ja hyvinvointia yhdessä työyhteisön kanssa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5E19CA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lastRenderedPageBreak/>
              <w:t xml:space="preserve">5.Opiskelija </w:t>
            </w:r>
            <w:r>
              <w:rPr>
                <w:b/>
                <w:bCs/>
              </w:rPr>
              <w:t>suunnittelee ja toteuttaa perheiden kanssa tehtävää yhteistyötä, kuten perhetapahtuman tai juhlan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osallistuu työyhteisössä perheiden kanssa tehtävän yhteistyön suunnitteluun ja valmisteluun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toteuttaa toimintaa perheille yhteistyössä työyhteisön kanssa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käyttää keskeisiä materiaaleja, välineitä ja menetelmiä toiminnassaan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8327A4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 xml:space="preserve">6.Opiskelija </w:t>
            </w:r>
            <w:r w:rsidR="0069765F">
              <w:rPr>
                <w:rFonts w:ascii="Calibri" w:hAnsi="Calibri" w:cs="Calibri"/>
                <w:b/>
                <w:bCs/>
              </w:rPr>
              <w:t>toimii moniammatillisessa ja monialaisessa yhteistyössä sekä ohjaa perheitä palveluiden käytössä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osallistuu työyhteisössä moniammatilliseen yhteistyöhön ja tuntee verkostoyhteistyön periaatteita työssään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 xml:space="preserve">osaa kertoa keskeisistä perheille suunnatuista palveluista sekä perheen </w:t>
            </w:r>
            <w:proofErr w:type="spellStart"/>
            <w:r w:rsidRPr="009D3F34">
              <w:rPr>
                <w:rFonts w:cstheme="minorHAnsi"/>
                <w:color w:val="1F1F1F"/>
                <w:sz w:val="20"/>
                <w:szCs w:val="20"/>
              </w:rPr>
              <w:t>auttamis</w:t>
            </w:r>
            <w:proofErr w:type="spellEnd"/>
            <w:r w:rsidRPr="009D3F34">
              <w:rPr>
                <w:rFonts w:cstheme="minorHAnsi"/>
                <w:color w:val="1F1F1F"/>
                <w:sz w:val="20"/>
                <w:szCs w:val="20"/>
              </w:rPr>
              <w:t>- ja tukijärjestelmistä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tuntee työympäristönsä palveluihin ohjaamisen käytänteitä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Default="005E19CA" w:rsidP="0069765F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 xml:space="preserve">7.Opiskelija </w:t>
            </w:r>
            <w:r w:rsidR="0069765F">
              <w:rPr>
                <w:b/>
                <w:bCs/>
              </w:rPr>
              <w:t>arvioi ja kehittää omaa toimintaansa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arvioi omaa toimintaansa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tunnistaa monialaiseen yhteistyöhön ja perheiden kanssa toimimiseen liittyviä vahvuuksiaan ja kehittämishaasteitaan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toimii yhteistyössä työtehtävänsä ja vastuualueensa mukaisesti hyödyntäen tarvittaessa työyhteisön tukea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  <w:tr w:rsidR="005E19CA" w:rsidTr="005E19CA">
        <w:tc>
          <w:tcPr>
            <w:tcW w:w="6574" w:type="dxa"/>
          </w:tcPr>
          <w:p w:rsidR="005E19CA" w:rsidRPr="009D3F34" w:rsidRDefault="0069765F" w:rsidP="008327A4">
            <w:pPr>
              <w:rPr>
                <w:rFonts w:cstheme="minorHAnsi"/>
                <w:sz w:val="20"/>
                <w:szCs w:val="20"/>
              </w:rPr>
            </w:pPr>
            <w:r w:rsidRPr="009D3F34">
              <w:rPr>
                <w:rFonts w:cstheme="minorHAnsi"/>
                <w:color w:val="1F1F1F"/>
                <w:sz w:val="20"/>
                <w:szCs w:val="20"/>
              </w:rPr>
              <w:t>erottaa työn ja vapaa-ajan toisistaan</w:t>
            </w:r>
            <w:r w:rsidRPr="009D3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</w:tcPr>
          <w:p w:rsidR="005E19CA" w:rsidRDefault="005E19CA" w:rsidP="008327A4"/>
        </w:tc>
        <w:tc>
          <w:tcPr>
            <w:tcW w:w="983" w:type="dxa"/>
          </w:tcPr>
          <w:p w:rsidR="005E19CA" w:rsidRDefault="005E19CA" w:rsidP="008327A4"/>
        </w:tc>
        <w:tc>
          <w:tcPr>
            <w:tcW w:w="1154" w:type="dxa"/>
          </w:tcPr>
          <w:p w:rsidR="005E19CA" w:rsidRDefault="005E19CA" w:rsidP="008327A4"/>
        </w:tc>
      </w:tr>
    </w:tbl>
    <w:p w:rsidR="009D3F34" w:rsidRDefault="009D3F34" w:rsidP="005E19CA"/>
    <w:p w:rsidR="005E19CA" w:rsidRDefault="005E19CA" w:rsidP="005E19CA">
      <w:r>
        <w:t xml:space="preserve">Osaamiskartoitusta seuraamalla tunnistetaan osaamista ja varmistetaan vähintään tyydyttävän </w:t>
      </w:r>
      <w:r w:rsidR="0069765F">
        <w:t>tason osaamisen kartuttaminen. L</w:t>
      </w:r>
      <w:r>
        <w:t>omaketta täydennetään yhdessä ohjaajan kanssa. Näytön voi aloittaa, kun kaikki em. toteutuvat.</w:t>
      </w:r>
    </w:p>
    <w:p w:rsidR="005E19CA" w:rsidRDefault="005E19CA" w:rsidP="005E19CA">
      <w:proofErr w:type="gramStart"/>
      <w:r>
        <w:t>Pvm:_</w:t>
      </w:r>
      <w:proofErr w:type="gramEnd"/>
      <w:r>
        <w:t>__________              Opiskelija__________________________Ohjaaja_________________________</w:t>
      </w:r>
    </w:p>
    <w:p w:rsidR="005E19CA" w:rsidRDefault="0069765F" w:rsidP="005E19CA">
      <w:r>
        <w:tab/>
      </w:r>
      <w:r>
        <w:tab/>
      </w:r>
      <w:r>
        <w:tab/>
      </w:r>
      <w:r>
        <w:tab/>
      </w:r>
      <w:r>
        <w:tab/>
      </w:r>
      <w:r>
        <w:tab/>
        <w:t>11.6.2019</w:t>
      </w:r>
    </w:p>
    <w:p w:rsidR="00ED1300" w:rsidRDefault="00ED1300"/>
    <w:sectPr w:rsidR="00ED13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CA"/>
    <w:rsid w:val="005E19CA"/>
    <w:rsid w:val="0069765F"/>
    <w:rsid w:val="009C47BD"/>
    <w:rsid w:val="009D3F34"/>
    <w:rsid w:val="00E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E6BF"/>
  <w15:chartTrackingRefBased/>
  <w15:docId w15:val="{03DE28EB-3276-49DD-B419-5E7CCD74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E19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Kappaleenoletusfontti"/>
    <w:rsid w:val="005E19CA"/>
  </w:style>
  <w:style w:type="character" w:customStyle="1" w:styleId="eop">
    <w:name w:val="eop"/>
    <w:basedOn w:val="Kappaleenoletusfontti"/>
    <w:rsid w:val="005E19CA"/>
  </w:style>
  <w:style w:type="character" w:customStyle="1" w:styleId="ng-binding">
    <w:name w:val="ng-binding"/>
    <w:basedOn w:val="Kappaleenoletusfontti"/>
    <w:rsid w:val="005E19CA"/>
  </w:style>
  <w:style w:type="paragraph" w:styleId="Seliteteksti">
    <w:name w:val="Balloon Text"/>
    <w:basedOn w:val="Normaali"/>
    <w:link w:val="SelitetekstiChar"/>
    <w:uiPriority w:val="99"/>
    <w:semiHidden/>
    <w:unhideWhenUsed/>
    <w:rsid w:val="009C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2</cp:revision>
  <cp:lastPrinted>2019-06-11T09:18:00Z</cp:lastPrinted>
  <dcterms:created xsi:type="dcterms:W3CDTF">2019-06-11T08:32:00Z</dcterms:created>
  <dcterms:modified xsi:type="dcterms:W3CDTF">2019-06-11T09:21:00Z</dcterms:modified>
</cp:coreProperties>
</file>