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A8A7" w14:textId="77777777" w:rsidR="00076355" w:rsidRDefault="00076355"/>
    <w:p w14:paraId="39C7EA62" w14:textId="77777777" w:rsidR="00076355" w:rsidRDefault="00076355">
      <w:pPr>
        <w:ind w:left="1304" w:firstLine="1304"/>
        <w:rPr>
          <w:b/>
          <w:color w:val="0B5394"/>
          <w:sz w:val="42"/>
          <w:szCs w:val="42"/>
        </w:rPr>
      </w:pPr>
    </w:p>
    <w:p w14:paraId="457771AA" w14:textId="77777777" w:rsidR="00076355" w:rsidRDefault="00481DFB">
      <w:pPr>
        <w:ind w:left="1304" w:firstLine="1304"/>
        <w:rPr>
          <w:b/>
          <w:color w:val="0B5394"/>
          <w:sz w:val="42"/>
          <w:szCs w:val="42"/>
        </w:rPr>
      </w:pPr>
      <w:r>
        <w:rPr>
          <w:b/>
          <w:color w:val="0B5394"/>
          <w:sz w:val="42"/>
          <w:szCs w:val="42"/>
        </w:rPr>
        <w:t>VALINTAOPAS 2025</w:t>
      </w:r>
    </w:p>
    <w:p w14:paraId="12506C37" w14:textId="77777777" w:rsidR="00076355" w:rsidRDefault="00076355">
      <w:pPr>
        <w:ind w:left="1304" w:firstLine="1304"/>
        <w:rPr>
          <w:b/>
          <w:color w:val="0B5394"/>
          <w:sz w:val="42"/>
          <w:szCs w:val="42"/>
        </w:rPr>
      </w:pPr>
    </w:p>
    <w:p w14:paraId="32542B36" w14:textId="77777777" w:rsidR="00076355" w:rsidRDefault="00481DFB">
      <w:pPr>
        <w:ind w:left="1304" w:firstLine="1304"/>
        <w:rPr>
          <w:b/>
          <w:color w:val="0B5394"/>
          <w:sz w:val="42"/>
          <w:szCs w:val="42"/>
        </w:rPr>
      </w:pPr>
      <w:r>
        <w:rPr>
          <w:b/>
          <w:color w:val="0B5394"/>
          <w:sz w:val="42"/>
          <w:szCs w:val="42"/>
        </w:rPr>
        <w:t>Lappajärven yhteiskoulu</w:t>
      </w:r>
    </w:p>
    <w:p w14:paraId="620A770E" w14:textId="77777777" w:rsidR="00076355" w:rsidRDefault="00076355">
      <w:pPr>
        <w:rPr>
          <w:sz w:val="32"/>
          <w:szCs w:val="32"/>
        </w:rPr>
      </w:pPr>
    </w:p>
    <w:p w14:paraId="46863604" w14:textId="77777777" w:rsidR="00076355" w:rsidRDefault="00481DFB">
      <w:pPr>
        <w:rPr>
          <w:b/>
          <w:sz w:val="46"/>
          <w:szCs w:val="46"/>
        </w:rPr>
      </w:pPr>
      <w:r>
        <w:br w:type="page"/>
      </w:r>
      <w:r>
        <w:rPr>
          <w:noProof/>
        </w:rPr>
        <w:drawing>
          <wp:anchor distT="114300" distB="114300" distL="114300" distR="114300" simplePos="0" relativeHeight="251658240" behindDoc="1" locked="0" layoutInCell="1" hidden="0" allowOverlap="1" wp14:anchorId="734DC19A" wp14:editId="09092B75">
            <wp:simplePos x="0" y="0"/>
            <wp:positionH relativeFrom="column">
              <wp:posOffset>152400</wp:posOffset>
            </wp:positionH>
            <wp:positionV relativeFrom="paragraph">
              <wp:posOffset>371475</wp:posOffset>
            </wp:positionV>
            <wp:extent cx="6119820" cy="4076700"/>
            <wp:effectExtent l="0" t="0" r="0" b="0"/>
            <wp:wrapNone/>
            <wp:docPr id="11866391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6119820" cy="4076700"/>
                    </a:xfrm>
                    <a:prstGeom prst="rect">
                      <a:avLst/>
                    </a:prstGeom>
                    <a:ln/>
                  </pic:spPr>
                </pic:pic>
              </a:graphicData>
            </a:graphic>
          </wp:anchor>
        </w:drawing>
      </w:r>
    </w:p>
    <w:p w14:paraId="25D320CE" w14:textId="77777777" w:rsidR="00076355" w:rsidRDefault="00481DFB">
      <w:pPr>
        <w:rPr>
          <w:b/>
          <w:sz w:val="30"/>
          <w:szCs w:val="30"/>
        </w:rPr>
      </w:pPr>
      <w:r>
        <w:rPr>
          <w:b/>
          <w:sz w:val="30"/>
          <w:szCs w:val="30"/>
        </w:rPr>
        <w:lastRenderedPageBreak/>
        <w:t>Valintakortti 2025</w:t>
      </w:r>
    </w:p>
    <w:p w14:paraId="2F9E4126" w14:textId="77777777" w:rsidR="00076355" w:rsidRDefault="00481DFB">
      <w:pPr>
        <w:rPr>
          <w:b/>
          <w:sz w:val="18"/>
          <w:szCs w:val="18"/>
        </w:rPr>
      </w:pPr>
      <w:r>
        <w:rPr>
          <w:b/>
          <w:sz w:val="18"/>
          <w:szCs w:val="18"/>
        </w:rPr>
        <w:t>Taito- ja taideaineet 1vvh (8lk)</w:t>
      </w:r>
    </w:p>
    <w:p w14:paraId="65361F20" w14:textId="77777777" w:rsidR="00076355" w:rsidRDefault="00481DFB">
      <w:pPr>
        <w:rPr>
          <w:sz w:val="18"/>
          <w:szCs w:val="18"/>
        </w:rPr>
      </w:pPr>
      <w:r>
        <w:rPr>
          <w:sz w:val="18"/>
          <w:szCs w:val="18"/>
        </w:rPr>
        <w:t xml:space="preserve">8. luokkalaiset opiskelevat 1vvh:n taito- ja taideaineet omissa ryhmissään. </w:t>
      </w:r>
      <w:r>
        <w:rPr>
          <w:sz w:val="18"/>
          <w:szCs w:val="18"/>
        </w:rPr>
        <w:t>Valitse yksi (1) varsinainen valinta, yksi varavalinta (1</w:t>
      </w:r>
      <w:proofErr w:type="gramStart"/>
      <w:r>
        <w:rPr>
          <w:sz w:val="18"/>
          <w:szCs w:val="18"/>
        </w:rPr>
        <w:t>)  (</w:t>
      </w:r>
      <w:proofErr w:type="gramEnd"/>
      <w:r>
        <w:rPr>
          <w:sz w:val="18"/>
          <w:szCs w:val="18"/>
        </w:rPr>
        <w:t>merkitse X).</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076355" w14:paraId="213B088B" w14:textId="77777777">
        <w:tc>
          <w:tcPr>
            <w:tcW w:w="3209" w:type="dxa"/>
          </w:tcPr>
          <w:p w14:paraId="68550409" w14:textId="77777777" w:rsidR="00076355" w:rsidRDefault="00076355">
            <w:pPr>
              <w:rPr>
                <w:sz w:val="18"/>
                <w:szCs w:val="18"/>
              </w:rPr>
            </w:pPr>
          </w:p>
        </w:tc>
        <w:tc>
          <w:tcPr>
            <w:tcW w:w="3209" w:type="dxa"/>
          </w:tcPr>
          <w:p w14:paraId="2088BF50" w14:textId="77777777" w:rsidR="00076355" w:rsidRDefault="00481DFB">
            <w:pPr>
              <w:rPr>
                <w:b/>
                <w:sz w:val="18"/>
                <w:szCs w:val="18"/>
              </w:rPr>
            </w:pPr>
            <w:r>
              <w:rPr>
                <w:b/>
                <w:sz w:val="18"/>
                <w:szCs w:val="18"/>
              </w:rPr>
              <w:t>Varsinainen valinta</w:t>
            </w:r>
          </w:p>
        </w:tc>
        <w:tc>
          <w:tcPr>
            <w:tcW w:w="3210" w:type="dxa"/>
          </w:tcPr>
          <w:p w14:paraId="39202512" w14:textId="77777777" w:rsidR="00076355" w:rsidRDefault="00481DFB">
            <w:pPr>
              <w:rPr>
                <w:b/>
                <w:sz w:val="18"/>
                <w:szCs w:val="18"/>
              </w:rPr>
            </w:pPr>
            <w:r>
              <w:rPr>
                <w:b/>
                <w:sz w:val="18"/>
                <w:szCs w:val="18"/>
              </w:rPr>
              <w:t>Varavalinta</w:t>
            </w:r>
          </w:p>
        </w:tc>
      </w:tr>
      <w:tr w:rsidR="00076355" w14:paraId="4DB24B9C" w14:textId="77777777">
        <w:tc>
          <w:tcPr>
            <w:tcW w:w="3209" w:type="dxa"/>
          </w:tcPr>
          <w:p w14:paraId="70C390A3" w14:textId="77777777" w:rsidR="00076355" w:rsidRDefault="00076355">
            <w:pPr>
              <w:rPr>
                <w:sz w:val="18"/>
                <w:szCs w:val="18"/>
              </w:rPr>
            </w:pPr>
          </w:p>
        </w:tc>
        <w:tc>
          <w:tcPr>
            <w:tcW w:w="3209" w:type="dxa"/>
          </w:tcPr>
          <w:p w14:paraId="1990BCBF" w14:textId="77777777" w:rsidR="00076355" w:rsidRDefault="00076355">
            <w:pPr>
              <w:rPr>
                <w:sz w:val="18"/>
                <w:szCs w:val="18"/>
              </w:rPr>
            </w:pPr>
          </w:p>
        </w:tc>
        <w:tc>
          <w:tcPr>
            <w:tcW w:w="3210" w:type="dxa"/>
          </w:tcPr>
          <w:p w14:paraId="60A5A4DB" w14:textId="77777777" w:rsidR="00076355" w:rsidRDefault="00076355">
            <w:pPr>
              <w:rPr>
                <w:sz w:val="18"/>
                <w:szCs w:val="18"/>
              </w:rPr>
            </w:pPr>
          </w:p>
        </w:tc>
      </w:tr>
      <w:tr w:rsidR="00076355" w14:paraId="2E853C32" w14:textId="77777777">
        <w:tc>
          <w:tcPr>
            <w:tcW w:w="3209" w:type="dxa"/>
          </w:tcPr>
          <w:p w14:paraId="4C0B88A5" w14:textId="77777777" w:rsidR="00076355" w:rsidRDefault="00481DFB">
            <w:pPr>
              <w:rPr>
                <w:sz w:val="18"/>
                <w:szCs w:val="18"/>
              </w:rPr>
            </w:pPr>
            <w:r>
              <w:rPr>
                <w:sz w:val="18"/>
                <w:szCs w:val="18"/>
              </w:rPr>
              <w:t>KS03 Käsityö</w:t>
            </w:r>
          </w:p>
        </w:tc>
        <w:tc>
          <w:tcPr>
            <w:tcW w:w="3209" w:type="dxa"/>
          </w:tcPr>
          <w:p w14:paraId="71860E23" w14:textId="77777777" w:rsidR="00076355" w:rsidRDefault="00076355">
            <w:pPr>
              <w:rPr>
                <w:sz w:val="18"/>
                <w:szCs w:val="18"/>
              </w:rPr>
            </w:pPr>
          </w:p>
        </w:tc>
        <w:tc>
          <w:tcPr>
            <w:tcW w:w="3210" w:type="dxa"/>
          </w:tcPr>
          <w:p w14:paraId="3ED939A5" w14:textId="77777777" w:rsidR="00076355" w:rsidRDefault="00076355">
            <w:pPr>
              <w:rPr>
                <w:sz w:val="18"/>
                <w:szCs w:val="18"/>
              </w:rPr>
            </w:pPr>
          </w:p>
        </w:tc>
      </w:tr>
      <w:tr w:rsidR="00076355" w14:paraId="1EDFDBFD" w14:textId="77777777">
        <w:tc>
          <w:tcPr>
            <w:tcW w:w="3209" w:type="dxa"/>
          </w:tcPr>
          <w:p w14:paraId="4863080E" w14:textId="77777777" w:rsidR="00076355" w:rsidRDefault="00481DFB">
            <w:pPr>
              <w:rPr>
                <w:sz w:val="18"/>
                <w:szCs w:val="18"/>
              </w:rPr>
            </w:pPr>
            <w:r>
              <w:rPr>
                <w:sz w:val="18"/>
                <w:szCs w:val="18"/>
              </w:rPr>
              <w:t>KO09 Kotitalous</w:t>
            </w:r>
          </w:p>
        </w:tc>
        <w:tc>
          <w:tcPr>
            <w:tcW w:w="3209" w:type="dxa"/>
          </w:tcPr>
          <w:p w14:paraId="1A38DC47" w14:textId="77777777" w:rsidR="00076355" w:rsidRDefault="00076355">
            <w:pPr>
              <w:rPr>
                <w:sz w:val="18"/>
                <w:szCs w:val="18"/>
              </w:rPr>
            </w:pPr>
          </w:p>
        </w:tc>
        <w:tc>
          <w:tcPr>
            <w:tcW w:w="3210" w:type="dxa"/>
          </w:tcPr>
          <w:p w14:paraId="12674572" w14:textId="77777777" w:rsidR="00076355" w:rsidRDefault="00076355">
            <w:pPr>
              <w:rPr>
                <w:sz w:val="18"/>
                <w:szCs w:val="18"/>
              </w:rPr>
            </w:pPr>
          </w:p>
        </w:tc>
      </w:tr>
      <w:tr w:rsidR="00076355" w14:paraId="2DD77C2C" w14:textId="77777777">
        <w:tc>
          <w:tcPr>
            <w:tcW w:w="3209" w:type="dxa"/>
          </w:tcPr>
          <w:p w14:paraId="0D074DE2" w14:textId="77777777" w:rsidR="00076355" w:rsidRDefault="00481DFB">
            <w:pPr>
              <w:rPr>
                <w:sz w:val="18"/>
                <w:szCs w:val="18"/>
              </w:rPr>
            </w:pPr>
            <w:r>
              <w:rPr>
                <w:sz w:val="18"/>
                <w:szCs w:val="18"/>
              </w:rPr>
              <w:t>KU09 Kuvataide</w:t>
            </w:r>
          </w:p>
        </w:tc>
        <w:tc>
          <w:tcPr>
            <w:tcW w:w="3209" w:type="dxa"/>
          </w:tcPr>
          <w:p w14:paraId="6C4389D3" w14:textId="77777777" w:rsidR="00076355" w:rsidRDefault="00076355">
            <w:pPr>
              <w:rPr>
                <w:sz w:val="18"/>
                <w:szCs w:val="18"/>
              </w:rPr>
            </w:pPr>
          </w:p>
        </w:tc>
        <w:tc>
          <w:tcPr>
            <w:tcW w:w="3210" w:type="dxa"/>
          </w:tcPr>
          <w:p w14:paraId="760B62BA" w14:textId="77777777" w:rsidR="00076355" w:rsidRDefault="00076355">
            <w:pPr>
              <w:rPr>
                <w:sz w:val="18"/>
                <w:szCs w:val="18"/>
              </w:rPr>
            </w:pPr>
          </w:p>
        </w:tc>
      </w:tr>
      <w:tr w:rsidR="00076355" w14:paraId="42649F5B" w14:textId="77777777">
        <w:tc>
          <w:tcPr>
            <w:tcW w:w="3209" w:type="dxa"/>
          </w:tcPr>
          <w:p w14:paraId="3EC36E8A" w14:textId="77777777" w:rsidR="00076355" w:rsidRDefault="00481DFB">
            <w:pPr>
              <w:rPr>
                <w:sz w:val="18"/>
                <w:szCs w:val="18"/>
              </w:rPr>
            </w:pPr>
            <w:r>
              <w:rPr>
                <w:sz w:val="18"/>
                <w:szCs w:val="18"/>
              </w:rPr>
              <w:t>MU15 Musiikki</w:t>
            </w:r>
          </w:p>
        </w:tc>
        <w:tc>
          <w:tcPr>
            <w:tcW w:w="3209" w:type="dxa"/>
          </w:tcPr>
          <w:p w14:paraId="6A7473B4" w14:textId="77777777" w:rsidR="00076355" w:rsidRDefault="00076355">
            <w:pPr>
              <w:rPr>
                <w:sz w:val="18"/>
                <w:szCs w:val="18"/>
              </w:rPr>
            </w:pPr>
          </w:p>
        </w:tc>
        <w:tc>
          <w:tcPr>
            <w:tcW w:w="3210" w:type="dxa"/>
          </w:tcPr>
          <w:p w14:paraId="1087BCDA" w14:textId="77777777" w:rsidR="00076355" w:rsidRDefault="00076355">
            <w:pPr>
              <w:rPr>
                <w:sz w:val="18"/>
                <w:szCs w:val="18"/>
              </w:rPr>
            </w:pPr>
          </w:p>
        </w:tc>
      </w:tr>
    </w:tbl>
    <w:p w14:paraId="29424DB0" w14:textId="77777777" w:rsidR="00076355" w:rsidRDefault="00076355">
      <w:pPr>
        <w:rPr>
          <w:sz w:val="18"/>
          <w:szCs w:val="18"/>
        </w:rPr>
      </w:pPr>
    </w:p>
    <w:p w14:paraId="6FAB146E" w14:textId="77777777" w:rsidR="00076355" w:rsidRDefault="00481DFB">
      <w:pPr>
        <w:rPr>
          <w:b/>
          <w:sz w:val="18"/>
          <w:szCs w:val="18"/>
        </w:rPr>
      </w:pPr>
      <w:r>
        <w:rPr>
          <w:b/>
          <w:sz w:val="18"/>
          <w:szCs w:val="18"/>
        </w:rPr>
        <w:t>Taito- ja taideaineet 2vvh. (8lk, 9lk)</w:t>
      </w:r>
    </w:p>
    <w:p w14:paraId="113BA258" w14:textId="77777777" w:rsidR="00076355" w:rsidRDefault="00481DFB">
      <w:pPr>
        <w:rPr>
          <w:sz w:val="18"/>
          <w:szCs w:val="18"/>
        </w:rPr>
      </w:pPr>
      <w:r>
        <w:rPr>
          <w:sz w:val="18"/>
          <w:szCs w:val="18"/>
        </w:rPr>
        <w:t>8. ja 9 luokkalaiset opiskelevat 2vvh:n taito- ja taideaineet yhteisissä ryhmissä. Valitse yksi (1) varsinainen valinta, yksi varavalinta (1</w:t>
      </w:r>
      <w:proofErr w:type="gramStart"/>
      <w:r>
        <w:rPr>
          <w:sz w:val="18"/>
          <w:szCs w:val="18"/>
        </w:rPr>
        <w:t>)  (</w:t>
      </w:r>
      <w:proofErr w:type="gramEnd"/>
      <w:r>
        <w:rPr>
          <w:sz w:val="18"/>
          <w:szCs w:val="18"/>
        </w:rPr>
        <w:t>merkitse X).</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076355" w14:paraId="7BEA9253" w14:textId="77777777">
        <w:trPr>
          <w:trHeight w:val="222"/>
        </w:trPr>
        <w:tc>
          <w:tcPr>
            <w:tcW w:w="3209" w:type="dxa"/>
          </w:tcPr>
          <w:p w14:paraId="37CFD07A" w14:textId="77777777" w:rsidR="00076355" w:rsidRDefault="00076355">
            <w:pPr>
              <w:rPr>
                <w:sz w:val="18"/>
                <w:szCs w:val="18"/>
              </w:rPr>
            </w:pPr>
          </w:p>
        </w:tc>
        <w:tc>
          <w:tcPr>
            <w:tcW w:w="3209" w:type="dxa"/>
          </w:tcPr>
          <w:p w14:paraId="3A7DAF3D" w14:textId="77777777" w:rsidR="00076355" w:rsidRDefault="00481DFB">
            <w:pPr>
              <w:rPr>
                <w:b/>
                <w:sz w:val="18"/>
                <w:szCs w:val="18"/>
              </w:rPr>
            </w:pPr>
            <w:r>
              <w:rPr>
                <w:b/>
                <w:sz w:val="18"/>
                <w:szCs w:val="18"/>
              </w:rPr>
              <w:t>Varsinainen valinta</w:t>
            </w:r>
          </w:p>
        </w:tc>
        <w:tc>
          <w:tcPr>
            <w:tcW w:w="3210" w:type="dxa"/>
          </w:tcPr>
          <w:p w14:paraId="02B8859D" w14:textId="77777777" w:rsidR="00076355" w:rsidRDefault="00481DFB">
            <w:pPr>
              <w:rPr>
                <w:b/>
                <w:sz w:val="18"/>
                <w:szCs w:val="18"/>
              </w:rPr>
            </w:pPr>
            <w:r>
              <w:rPr>
                <w:b/>
                <w:sz w:val="18"/>
                <w:szCs w:val="18"/>
              </w:rPr>
              <w:t>Varavalinta</w:t>
            </w:r>
          </w:p>
        </w:tc>
      </w:tr>
      <w:tr w:rsidR="00076355" w14:paraId="3C725488" w14:textId="77777777">
        <w:tc>
          <w:tcPr>
            <w:tcW w:w="3209" w:type="dxa"/>
          </w:tcPr>
          <w:p w14:paraId="70FC867E" w14:textId="77777777" w:rsidR="00076355" w:rsidRDefault="00481DFB">
            <w:pPr>
              <w:rPr>
                <w:sz w:val="18"/>
                <w:szCs w:val="18"/>
              </w:rPr>
            </w:pPr>
            <w:r>
              <w:rPr>
                <w:sz w:val="18"/>
                <w:szCs w:val="18"/>
              </w:rPr>
              <w:t xml:space="preserve"> LI078 Liikunta (hyvän kunnon kurssi)</w:t>
            </w:r>
          </w:p>
        </w:tc>
        <w:tc>
          <w:tcPr>
            <w:tcW w:w="3209" w:type="dxa"/>
          </w:tcPr>
          <w:p w14:paraId="22C088C9" w14:textId="77777777" w:rsidR="00076355" w:rsidRDefault="00076355">
            <w:pPr>
              <w:rPr>
                <w:sz w:val="18"/>
                <w:szCs w:val="18"/>
              </w:rPr>
            </w:pPr>
          </w:p>
        </w:tc>
        <w:tc>
          <w:tcPr>
            <w:tcW w:w="3210" w:type="dxa"/>
          </w:tcPr>
          <w:p w14:paraId="4F4C47FB" w14:textId="77777777" w:rsidR="00076355" w:rsidRDefault="00076355">
            <w:pPr>
              <w:rPr>
                <w:sz w:val="18"/>
                <w:szCs w:val="18"/>
              </w:rPr>
            </w:pPr>
          </w:p>
        </w:tc>
      </w:tr>
      <w:tr w:rsidR="00076355" w14:paraId="2B1C6BD1" w14:textId="77777777">
        <w:tc>
          <w:tcPr>
            <w:tcW w:w="3209" w:type="dxa"/>
          </w:tcPr>
          <w:p w14:paraId="0921B1E9" w14:textId="77777777" w:rsidR="00076355" w:rsidRDefault="00481DFB">
            <w:pPr>
              <w:rPr>
                <w:sz w:val="18"/>
                <w:szCs w:val="18"/>
              </w:rPr>
            </w:pPr>
            <w:r>
              <w:rPr>
                <w:sz w:val="18"/>
                <w:szCs w:val="18"/>
              </w:rPr>
              <w:t>KS038 Käsityö</w:t>
            </w:r>
          </w:p>
        </w:tc>
        <w:tc>
          <w:tcPr>
            <w:tcW w:w="3209" w:type="dxa"/>
          </w:tcPr>
          <w:p w14:paraId="6CB2FC93" w14:textId="77777777" w:rsidR="00076355" w:rsidRDefault="00076355">
            <w:pPr>
              <w:rPr>
                <w:sz w:val="18"/>
                <w:szCs w:val="18"/>
              </w:rPr>
            </w:pPr>
          </w:p>
        </w:tc>
        <w:tc>
          <w:tcPr>
            <w:tcW w:w="3210" w:type="dxa"/>
          </w:tcPr>
          <w:p w14:paraId="299097CD" w14:textId="77777777" w:rsidR="00076355" w:rsidRDefault="00076355">
            <w:pPr>
              <w:rPr>
                <w:sz w:val="18"/>
                <w:szCs w:val="18"/>
              </w:rPr>
            </w:pPr>
          </w:p>
        </w:tc>
      </w:tr>
      <w:tr w:rsidR="00076355" w14:paraId="0FF6C981" w14:textId="77777777">
        <w:tc>
          <w:tcPr>
            <w:tcW w:w="3209" w:type="dxa"/>
          </w:tcPr>
          <w:p w14:paraId="7C60EA51" w14:textId="77777777" w:rsidR="00076355" w:rsidRDefault="00481DFB">
            <w:pPr>
              <w:rPr>
                <w:sz w:val="18"/>
                <w:szCs w:val="18"/>
              </w:rPr>
            </w:pPr>
            <w:r>
              <w:rPr>
                <w:sz w:val="18"/>
                <w:szCs w:val="18"/>
              </w:rPr>
              <w:t>KO058 Kotitalous</w:t>
            </w:r>
          </w:p>
        </w:tc>
        <w:tc>
          <w:tcPr>
            <w:tcW w:w="3209" w:type="dxa"/>
          </w:tcPr>
          <w:p w14:paraId="2D0A2AE0" w14:textId="77777777" w:rsidR="00076355" w:rsidRDefault="00076355">
            <w:pPr>
              <w:rPr>
                <w:sz w:val="18"/>
                <w:szCs w:val="18"/>
              </w:rPr>
            </w:pPr>
          </w:p>
        </w:tc>
        <w:tc>
          <w:tcPr>
            <w:tcW w:w="3210" w:type="dxa"/>
          </w:tcPr>
          <w:p w14:paraId="7A1B9A2E" w14:textId="77777777" w:rsidR="00076355" w:rsidRDefault="00076355">
            <w:pPr>
              <w:rPr>
                <w:sz w:val="18"/>
                <w:szCs w:val="18"/>
              </w:rPr>
            </w:pPr>
          </w:p>
        </w:tc>
      </w:tr>
      <w:tr w:rsidR="00076355" w14:paraId="191B52B0" w14:textId="77777777">
        <w:tc>
          <w:tcPr>
            <w:tcW w:w="3209" w:type="dxa"/>
          </w:tcPr>
          <w:p w14:paraId="099D17D5" w14:textId="77777777" w:rsidR="00076355" w:rsidRDefault="00481DFB">
            <w:pPr>
              <w:rPr>
                <w:sz w:val="18"/>
                <w:szCs w:val="18"/>
              </w:rPr>
            </w:pPr>
            <w:r>
              <w:rPr>
                <w:sz w:val="18"/>
                <w:szCs w:val="18"/>
              </w:rPr>
              <w:t>KU038 Kuvataide</w:t>
            </w:r>
          </w:p>
        </w:tc>
        <w:tc>
          <w:tcPr>
            <w:tcW w:w="3209" w:type="dxa"/>
          </w:tcPr>
          <w:p w14:paraId="6AA8022B" w14:textId="77777777" w:rsidR="00076355" w:rsidRDefault="00076355">
            <w:pPr>
              <w:rPr>
                <w:sz w:val="18"/>
                <w:szCs w:val="18"/>
              </w:rPr>
            </w:pPr>
          </w:p>
        </w:tc>
        <w:tc>
          <w:tcPr>
            <w:tcW w:w="3210" w:type="dxa"/>
          </w:tcPr>
          <w:p w14:paraId="4A6829E0" w14:textId="77777777" w:rsidR="00076355" w:rsidRDefault="00076355">
            <w:pPr>
              <w:rPr>
                <w:sz w:val="18"/>
                <w:szCs w:val="18"/>
              </w:rPr>
            </w:pPr>
          </w:p>
        </w:tc>
      </w:tr>
      <w:tr w:rsidR="00076355" w14:paraId="4202AFC7" w14:textId="77777777">
        <w:tc>
          <w:tcPr>
            <w:tcW w:w="3209" w:type="dxa"/>
          </w:tcPr>
          <w:p w14:paraId="483FFB62" w14:textId="77777777" w:rsidR="00076355" w:rsidRDefault="00481DFB">
            <w:pPr>
              <w:rPr>
                <w:sz w:val="18"/>
                <w:szCs w:val="18"/>
              </w:rPr>
            </w:pPr>
            <w:r>
              <w:rPr>
                <w:sz w:val="18"/>
                <w:szCs w:val="18"/>
              </w:rPr>
              <w:t>MU038 Musiikki</w:t>
            </w:r>
          </w:p>
        </w:tc>
        <w:tc>
          <w:tcPr>
            <w:tcW w:w="3209" w:type="dxa"/>
          </w:tcPr>
          <w:p w14:paraId="599BC973" w14:textId="77777777" w:rsidR="00076355" w:rsidRDefault="00076355">
            <w:pPr>
              <w:rPr>
                <w:sz w:val="18"/>
                <w:szCs w:val="18"/>
              </w:rPr>
            </w:pPr>
          </w:p>
        </w:tc>
        <w:tc>
          <w:tcPr>
            <w:tcW w:w="3210" w:type="dxa"/>
          </w:tcPr>
          <w:p w14:paraId="488C1B5E" w14:textId="77777777" w:rsidR="00076355" w:rsidRDefault="00076355">
            <w:pPr>
              <w:rPr>
                <w:sz w:val="18"/>
                <w:szCs w:val="18"/>
              </w:rPr>
            </w:pPr>
          </w:p>
        </w:tc>
      </w:tr>
    </w:tbl>
    <w:p w14:paraId="7C1E3BD5" w14:textId="77777777" w:rsidR="00076355" w:rsidRDefault="00076355">
      <w:pPr>
        <w:rPr>
          <w:sz w:val="18"/>
          <w:szCs w:val="18"/>
        </w:rPr>
      </w:pPr>
    </w:p>
    <w:p w14:paraId="2EEA52B7" w14:textId="77777777" w:rsidR="00076355" w:rsidRDefault="00481DFB">
      <w:pPr>
        <w:rPr>
          <w:b/>
          <w:sz w:val="18"/>
          <w:szCs w:val="18"/>
        </w:rPr>
      </w:pPr>
      <w:r>
        <w:rPr>
          <w:b/>
          <w:sz w:val="18"/>
          <w:szCs w:val="18"/>
        </w:rPr>
        <w:t>Soveltavat valinnaisaineet, 1vvh,</w:t>
      </w:r>
      <w:r>
        <w:rPr>
          <w:sz w:val="18"/>
          <w:szCs w:val="18"/>
        </w:rPr>
        <w:t xml:space="preserve"> </w:t>
      </w:r>
      <w:r>
        <w:rPr>
          <w:b/>
          <w:sz w:val="18"/>
          <w:szCs w:val="18"/>
        </w:rPr>
        <w:t>(8lk, 9lk)</w:t>
      </w:r>
    </w:p>
    <w:p w14:paraId="6E740587" w14:textId="77777777" w:rsidR="00076355" w:rsidRDefault="00481DFB">
      <w:pPr>
        <w:rPr>
          <w:sz w:val="18"/>
          <w:szCs w:val="18"/>
        </w:rPr>
      </w:pPr>
      <w:r>
        <w:rPr>
          <w:sz w:val="18"/>
          <w:szCs w:val="18"/>
        </w:rPr>
        <w:t>Soveltavat valinnaiset aineet voivat sisältää aineksia useasta eri oppiaineesta tai laaja-alaisesta osaamisesta. Valinnaisten aineiden tulee edistää perusopetukselle asetettujen tavoitteiden saavuttamista. Valitse yksi (1) varsinainen valinta, yksi varavalinta (1</w:t>
      </w:r>
      <w:proofErr w:type="gramStart"/>
      <w:r>
        <w:rPr>
          <w:sz w:val="18"/>
          <w:szCs w:val="18"/>
        </w:rPr>
        <w:t>)  (</w:t>
      </w:r>
      <w:proofErr w:type="gramEnd"/>
      <w:r>
        <w:rPr>
          <w:sz w:val="18"/>
          <w:szCs w:val="18"/>
        </w:rPr>
        <w:t>merkitse X).</w:t>
      </w:r>
    </w:p>
    <w:tbl>
      <w:tblPr>
        <w:tblStyle w:val="a1"/>
        <w:tblW w:w="98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3075"/>
        <w:gridCol w:w="3465"/>
      </w:tblGrid>
      <w:tr w:rsidR="00076355" w14:paraId="04FD2E3D" w14:textId="77777777">
        <w:tc>
          <w:tcPr>
            <w:tcW w:w="3300" w:type="dxa"/>
          </w:tcPr>
          <w:p w14:paraId="7404FE15" w14:textId="77777777" w:rsidR="00076355" w:rsidRDefault="00076355">
            <w:pPr>
              <w:rPr>
                <w:sz w:val="18"/>
                <w:szCs w:val="18"/>
              </w:rPr>
            </w:pPr>
          </w:p>
        </w:tc>
        <w:tc>
          <w:tcPr>
            <w:tcW w:w="3075" w:type="dxa"/>
          </w:tcPr>
          <w:p w14:paraId="7E945726" w14:textId="77777777" w:rsidR="00076355" w:rsidRDefault="00481DFB">
            <w:pPr>
              <w:rPr>
                <w:b/>
                <w:sz w:val="18"/>
                <w:szCs w:val="18"/>
              </w:rPr>
            </w:pPr>
            <w:r>
              <w:rPr>
                <w:b/>
                <w:sz w:val="18"/>
                <w:szCs w:val="18"/>
              </w:rPr>
              <w:t>Varsinainen valinta</w:t>
            </w:r>
          </w:p>
        </w:tc>
        <w:tc>
          <w:tcPr>
            <w:tcW w:w="3465" w:type="dxa"/>
          </w:tcPr>
          <w:p w14:paraId="1BE03FD2" w14:textId="77777777" w:rsidR="00076355" w:rsidRDefault="00481DFB">
            <w:pPr>
              <w:rPr>
                <w:b/>
                <w:sz w:val="18"/>
                <w:szCs w:val="18"/>
              </w:rPr>
            </w:pPr>
            <w:r>
              <w:rPr>
                <w:b/>
                <w:sz w:val="18"/>
                <w:szCs w:val="18"/>
              </w:rPr>
              <w:t>Varavalinta</w:t>
            </w:r>
          </w:p>
        </w:tc>
      </w:tr>
      <w:tr w:rsidR="00076355" w14:paraId="7E426F8F" w14:textId="77777777">
        <w:tc>
          <w:tcPr>
            <w:tcW w:w="3300" w:type="dxa"/>
          </w:tcPr>
          <w:p w14:paraId="7FE3908E" w14:textId="77777777" w:rsidR="00076355" w:rsidRDefault="00481DFB">
            <w:pPr>
              <w:rPr>
                <w:sz w:val="18"/>
                <w:szCs w:val="18"/>
              </w:rPr>
            </w:pPr>
            <w:r>
              <w:rPr>
                <w:sz w:val="18"/>
                <w:szCs w:val="18"/>
              </w:rPr>
              <w:t>Tukioppilastoiminta</w:t>
            </w:r>
          </w:p>
        </w:tc>
        <w:tc>
          <w:tcPr>
            <w:tcW w:w="3075" w:type="dxa"/>
          </w:tcPr>
          <w:p w14:paraId="582D92D8" w14:textId="77777777" w:rsidR="00076355" w:rsidRDefault="00076355">
            <w:pPr>
              <w:rPr>
                <w:sz w:val="18"/>
                <w:szCs w:val="18"/>
              </w:rPr>
            </w:pPr>
          </w:p>
        </w:tc>
        <w:tc>
          <w:tcPr>
            <w:tcW w:w="3465" w:type="dxa"/>
          </w:tcPr>
          <w:p w14:paraId="67673AAA" w14:textId="77777777" w:rsidR="00076355" w:rsidRDefault="00076355">
            <w:pPr>
              <w:rPr>
                <w:sz w:val="18"/>
                <w:szCs w:val="18"/>
              </w:rPr>
            </w:pPr>
          </w:p>
        </w:tc>
      </w:tr>
      <w:tr w:rsidR="00076355" w14:paraId="22E01D94" w14:textId="77777777">
        <w:tc>
          <w:tcPr>
            <w:tcW w:w="3300" w:type="dxa"/>
          </w:tcPr>
          <w:p w14:paraId="55BEBF0D" w14:textId="77777777" w:rsidR="00076355" w:rsidRDefault="00481DFB">
            <w:pPr>
              <w:rPr>
                <w:sz w:val="18"/>
                <w:szCs w:val="18"/>
              </w:rPr>
            </w:pPr>
            <w:r>
              <w:rPr>
                <w:sz w:val="18"/>
                <w:szCs w:val="18"/>
              </w:rPr>
              <w:t>Matkailukurssi</w:t>
            </w:r>
          </w:p>
        </w:tc>
        <w:tc>
          <w:tcPr>
            <w:tcW w:w="3075" w:type="dxa"/>
          </w:tcPr>
          <w:p w14:paraId="11B44A8A" w14:textId="77777777" w:rsidR="00076355" w:rsidRDefault="00076355">
            <w:pPr>
              <w:rPr>
                <w:sz w:val="18"/>
                <w:szCs w:val="18"/>
              </w:rPr>
            </w:pPr>
          </w:p>
        </w:tc>
        <w:tc>
          <w:tcPr>
            <w:tcW w:w="3465" w:type="dxa"/>
          </w:tcPr>
          <w:p w14:paraId="4C9C4A6D" w14:textId="77777777" w:rsidR="00076355" w:rsidRDefault="00076355">
            <w:pPr>
              <w:rPr>
                <w:sz w:val="18"/>
                <w:szCs w:val="18"/>
              </w:rPr>
            </w:pPr>
          </w:p>
        </w:tc>
      </w:tr>
      <w:tr w:rsidR="00076355" w14:paraId="580EE4E9" w14:textId="77777777">
        <w:tc>
          <w:tcPr>
            <w:tcW w:w="3300" w:type="dxa"/>
          </w:tcPr>
          <w:p w14:paraId="0ADB726A" w14:textId="77777777" w:rsidR="00076355" w:rsidRDefault="00481DFB">
            <w:pPr>
              <w:rPr>
                <w:sz w:val="18"/>
                <w:szCs w:val="18"/>
              </w:rPr>
            </w:pPr>
            <w:r>
              <w:rPr>
                <w:sz w:val="18"/>
                <w:szCs w:val="18"/>
              </w:rPr>
              <w:t>Ruoanvalmistusta ja leivontaa</w:t>
            </w:r>
          </w:p>
        </w:tc>
        <w:tc>
          <w:tcPr>
            <w:tcW w:w="3075" w:type="dxa"/>
          </w:tcPr>
          <w:p w14:paraId="1FC0F01A" w14:textId="77777777" w:rsidR="00076355" w:rsidRDefault="00076355">
            <w:pPr>
              <w:rPr>
                <w:sz w:val="18"/>
                <w:szCs w:val="18"/>
              </w:rPr>
            </w:pPr>
          </w:p>
        </w:tc>
        <w:tc>
          <w:tcPr>
            <w:tcW w:w="3465" w:type="dxa"/>
          </w:tcPr>
          <w:p w14:paraId="47C7D3A3" w14:textId="77777777" w:rsidR="00076355" w:rsidRDefault="00076355">
            <w:pPr>
              <w:rPr>
                <w:sz w:val="18"/>
                <w:szCs w:val="18"/>
              </w:rPr>
            </w:pPr>
          </w:p>
        </w:tc>
      </w:tr>
      <w:tr w:rsidR="00076355" w14:paraId="7665A71B" w14:textId="77777777">
        <w:tc>
          <w:tcPr>
            <w:tcW w:w="3300" w:type="dxa"/>
          </w:tcPr>
          <w:p w14:paraId="4E70B089" w14:textId="77777777" w:rsidR="00076355" w:rsidRDefault="00481DFB">
            <w:pPr>
              <w:rPr>
                <w:sz w:val="18"/>
                <w:szCs w:val="18"/>
              </w:rPr>
            </w:pPr>
            <w:r>
              <w:rPr>
                <w:sz w:val="18"/>
                <w:szCs w:val="18"/>
              </w:rPr>
              <w:t>LI09 Liikunta, urheilulinja</w:t>
            </w:r>
          </w:p>
        </w:tc>
        <w:tc>
          <w:tcPr>
            <w:tcW w:w="3075" w:type="dxa"/>
          </w:tcPr>
          <w:p w14:paraId="54315534" w14:textId="77777777" w:rsidR="00076355" w:rsidRDefault="00076355">
            <w:pPr>
              <w:rPr>
                <w:sz w:val="18"/>
                <w:szCs w:val="18"/>
              </w:rPr>
            </w:pPr>
          </w:p>
        </w:tc>
        <w:tc>
          <w:tcPr>
            <w:tcW w:w="3465" w:type="dxa"/>
          </w:tcPr>
          <w:p w14:paraId="039E9924" w14:textId="77777777" w:rsidR="00076355" w:rsidRDefault="00076355">
            <w:pPr>
              <w:rPr>
                <w:sz w:val="18"/>
                <w:szCs w:val="18"/>
              </w:rPr>
            </w:pPr>
          </w:p>
        </w:tc>
      </w:tr>
      <w:tr w:rsidR="00076355" w14:paraId="40E2C7E5" w14:textId="77777777">
        <w:tc>
          <w:tcPr>
            <w:tcW w:w="3300" w:type="dxa"/>
          </w:tcPr>
          <w:p w14:paraId="34C8BD61" w14:textId="77777777" w:rsidR="00076355" w:rsidRDefault="00481DFB">
            <w:pPr>
              <w:rPr>
                <w:sz w:val="18"/>
                <w:szCs w:val="18"/>
              </w:rPr>
            </w:pPr>
            <w:r>
              <w:rPr>
                <w:sz w:val="18"/>
                <w:szCs w:val="18"/>
              </w:rPr>
              <w:t xml:space="preserve">Magic </w:t>
            </w:r>
            <w:proofErr w:type="spellStart"/>
            <w:r>
              <w:rPr>
                <w:sz w:val="18"/>
                <w:szCs w:val="18"/>
              </w:rPr>
              <w:t>the</w:t>
            </w:r>
            <w:proofErr w:type="spellEnd"/>
            <w:r>
              <w:rPr>
                <w:sz w:val="18"/>
                <w:szCs w:val="18"/>
              </w:rPr>
              <w:t xml:space="preserve"> </w:t>
            </w:r>
            <w:proofErr w:type="spellStart"/>
            <w:r>
              <w:rPr>
                <w:sz w:val="18"/>
                <w:szCs w:val="18"/>
              </w:rPr>
              <w:t>Gathering</w:t>
            </w:r>
            <w:proofErr w:type="spellEnd"/>
          </w:p>
        </w:tc>
        <w:tc>
          <w:tcPr>
            <w:tcW w:w="3075" w:type="dxa"/>
          </w:tcPr>
          <w:p w14:paraId="141614C6" w14:textId="77777777" w:rsidR="00076355" w:rsidRDefault="00076355">
            <w:pPr>
              <w:rPr>
                <w:sz w:val="18"/>
                <w:szCs w:val="18"/>
              </w:rPr>
            </w:pPr>
          </w:p>
        </w:tc>
        <w:tc>
          <w:tcPr>
            <w:tcW w:w="3465" w:type="dxa"/>
          </w:tcPr>
          <w:p w14:paraId="2E279DF0" w14:textId="77777777" w:rsidR="00076355" w:rsidRDefault="00076355">
            <w:pPr>
              <w:rPr>
                <w:sz w:val="18"/>
                <w:szCs w:val="18"/>
              </w:rPr>
            </w:pPr>
          </w:p>
        </w:tc>
      </w:tr>
      <w:tr w:rsidR="00076355" w14:paraId="0795881F" w14:textId="77777777">
        <w:tc>
          <w:tcPr>
            <w:tcW w:w="3300" w:type="dxa"/>
          </w:tcPr>
          <w:p w14:paraId="571B6F83" w14:textId="77777777" w:rsidR="00076355" w:rsidRDefault="00481DFB">
            <w:pPr>
              <w:rPr>
                <w:sz w:val="18"/>
                <w:szCs w:val="18"/>
              </w:rPr>
            </w:pPr>
            <w:r>
              <w:rPr>
                <w:sz w:val="18"/>
                <w:szCs w:val="18"/>
              </w:rPr>
              <w:t>Rentoutuminen ja kehonhuolto</w:t>
            </w:r>
          </w:p>
        </w:tc>
        <w:tc>
          <w:tcPr>
            <w:tcW w:w="3075" w:type="dxa"/>
          </w:tcPr>
          <w:p w14:paraId="5291CDD4" w14:textId="77777777" w:rsidR="00076355" w:rsidRDefault="00076355">
            <w:pPr>
              <w:rPr>
                <w:sz w:val="18"/>
                <w:szCs w:val="18"/>
              </w:rPr>
            </w:pPr>
          </w:p>
        </w:tc>
        <w:tc>
          <w:tcPr>
            <w:tcW w:w="3465" w:type="dxa"/>
          </w:tcPr>
          <w:p w14:paraId="3E9224AB" w14:textId="77777777" w:rsidR="00076355" w:rsidRDefault="00076355">
            <w:pPr>
              <w:rPr>
                <w:sz w:val="18"/>
                <w:szCs w:val="18"/>
              </w:rPr>
            </w:pPr>
          </w:p>
        </w:tc>
      </w:tr>
      <w:tr w:rsidR="00076355" w14:paraId="42498FC1" w14:textId="77777777">
        <w:tc>
          <w:tcPr>
            <w:tcW w:w="3300" w:type="dxa"/>
          </w:tcPr>
          <w:p w14:paraId="0E93B221" w14:textId="77777777" w:rsidR="00076355" w:rsidRDefault="00481DFB">
            <w:pPr>
              <w:rPr>
                <w:sz w:val="18"/>
                <w:szCs w:val="18"/>
              </w:rPr>
            </w:pPr>
            <w:r>
              <w:rPr>
                <w:sz w:val="18"/>
                <w:szCs w:val="18"/>
              </w:rPr>
              <w:t>Saksan alkeiskurssi</w:t>
            </w:r>
          </w:p>
        </w:tc>
        <w:tc>
          <w:tcPr>
            <w:tcW w:w="3075" w:type="dxa"/>
          </w:tcPr>
          <w:p w14:paraId="53255D8D" w14:textId="77777777" w:rsidR="00076355" w:rsidRDefault="00076355">
            <w:pPr>
              <w:rPr>
                <w:sz w:val="18"/>
                <w:szCs w:val="18"/>
              </w:rPr>
            </w:pPr>
          </w:p>
        </w:tc>
        <w:tc>
          <w:tcPr>
            <w:tcW w:w="3465" w:type="dxa"/>
          </w:tcPr>
          <w:p w14:paraId="5B82C196" w14:textId="77777777" w:rsidR="00076355" w:rsidRDefault="00076355">
            <w:pPr>
              <w:rPr>
                <w:sz w:val="18"/>
                <w:szCs w:val="18"/>
              </w:rPr>
            </w:pPr>
          </w:p>
        </w:tc>
      </w:tr>
      <w:tr w:rsidR="00076355" w14:paraId="1B1897E8" w14:textId="77777777">
        <w:tc>
          <w:tcPr>
            <w:tcW w:w="3300" w:type="dxa"/>
          </w:tcPr>
          <w:p w14:paraId="1B1CA70C" w14:textId="77777777" w:rsidR="00076355" w:rsidRDefault="00481DFB">
            <w:pPr>
              <w:rPr>
                <w:sz w:val="18"/>
                <w:szCs w:val="18"/>
              </w:rPr>
            </w:pPr>
            <w:r>
              <w:rPr>
                <w:sz w:val="18"/>
                <w:szCs w:val="18"/>
              </w:rPr>
              <w:t>Käsityö</w:t>
            </w:r>
          </w:p>
        </w:tc>
        <w:tc>
          <w:tcPr>
            <w:tcW w:w="3075" w:type="dxa"/>
          </w:tcPr>
          <w:p w14:paraId="35413939" w14:textId="77777777" w:rsidR="00076355" w:rsidRDefault="00076355">
            <w:pPr>
              <w:rPr>
                <w:sz w:val="18"/>
                <w:szCs w:val="18"/>
              </w:rPr>
            </w:pPr>
          </w:p>
        </w:tc>
        <w:tc>
          <w:tcPr>
            <w:tcW w:w="3465" w:type="dxa"/>
          </w:tcPr>
          <w:p w14:paraId="223D0C96" w14:textId="77777777" w:rsidR="00076355" w:rsidRDefault="00076355">
            <w:pPr>
              <w:rPr>
                <w:sz w:val="18"/>
                <w:szCs w:val="18"/>
              </w:rPr>
            </w:pPr>
          </w:p>
        </w:tc>
      </w:tr>
      <w:tr w:rsidR="00076355" w14:paraId="6ABC34CC" w14:textId="77777777">
        <w:tc>
          <w:tcPr>
            <w:tcW w:w="3300" w:type="dxa"/>
          </w:tcPr>
          <w:p w14:paraId="198868B7" w14:textId="77777777" w:rsidR="00076355" w:rsidRDefault="00481DFB">
            <w:pPr>
              <w:rPr>
                <w:sz w:val="18"/>
                <w:szCs w:val="18"/>
              </w:rPr>
            </w:pPr>
            <w:r>
              <w:rPr>
                <w:sz w:val="18"/>
                <w:szCs w:val="18"/>
              </w:rPr>
              <w:t>Musiikki</w:t>
            </w:r>
          </w:p>
        </w:tc>
        <w:tc>
          <w:tcPr>
            <w:tcW w:w="3075" w:type="dxa"/>
          </w:tcPr>
          <w:p w14:paraId="2125E842" w14:textId="77777777" w:rsidR="00076355" w:rsidRDefault="00076355">
            <w:pPr>
              <w:rPr>
                <w:sz w:val="18"/>
                <w:szCs w:val="18"/>
              </w:rPr>
            </w:pPr>
          </w:p>
        </w:tc>
        <w:tc>
          <w:tcPr>
            <w:tcW w:w="3465" w:type="dxa"/>
          </w:tcPr>
          <w:p w14:paraId="464BF329" w14:textId="77777777" w:rsidR="00076355" w:rsidRDefault="00076355">
            <w:pPr>
              <w:rPr>
                <w:sz w:val="18"/>
                <w:szCs w:val="18"/>
              </w:rPr>
            </w:pPr>
          </w:p>
        </w:tc>
      </w:tr>
    </w:tbl>
    <w:p w14:paraId="51426C32" w14:textId="77777777" w:rsidR="00076355" w:rsidRDefault="00481DFB">
      <w:pPr>
        <w:rPr>
          <w:b/>
          <w:sz w:val="18"/>
          <w:szCs w:val="18"/>
        </w:rPr>
      </w:pPr>
      <w:r>
        <w:rPr>
          <w:b/>
          <w:sz w:val="18"/>
          <w:szCs w:val="18"/>
        </w:rPr>
        <w:br/>
        <w:t>Syventävät valinnaisaineet, 2vvh,</w:t>
      </w:r>
      <w:r>
        <w:rPr>
          <w:sz w:val="18"/>
          <w:szCs w:val="18"/>
        </w:rPr>
        <w:t xml:space="preserve"> </w:t>
      </w:r>
      <w:r>
        <w:rPr>
          <w:b/>
          <w:sz w:val="18"/>
          <w:szCs w:val="18"/>
        </w:rPr>
        <w:t>(8lk, 9lk)</w:t>
      </w:r>
    </w:p>
    <w:p w14:paraId="7C3D9E31" w14:textId="77777777" w:rsidR="00076355" w:rsidRDefault="00481DFB">
      <w:pPr>
        <w:rPr>
          <w:sz w:val="18"/>
          <w:szCs w:val="18"/>
        </w:rPr>
      </w:pPr>
      <w:r>
        <w:rPr>
          <w:sz w:val="18"/>
          <w:szCs w:val="18"/>
        </w:rPr>
        <w:t xml:space="preserve"> Syventävät valinnaiset aineet syventävät ja laajentavat yhteisten oppiaineiden tavoitteita ja sisältöjä. Valinnaisten aineiden tulee edistää perusopetukselle asetettujen tavoitteiden saavuttamista. Valitse yksi (1) varsinainen valinta, yksi varavalinta (1</w:t>
      </w:r>
      <w:proofErr w:type="gramStart"/>
      <w:r>
        <w:rPr>
          <w:sz w:val="18"/>
          <w:szCs w:val="18"/>
        </w:rPr>
        <w:t>)  (</w:t>
      </w:r>
      <w:proofErr w:type="gramEnd"/>
      <w:r>
        <w:rPr>
          <w:sz w:val="18"/>
          <w:szCs w:val="18"/>
        </w:rPr>
        <w:t>merkitse X).</w:t>
      </w:r>
    </w:p>
    <w:tbl>
      <w:tblPr>
        <w:tblStyle w:val="a2"/>
        <w:tblW w:w="98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3075"/>
        <w:gridCol w:w="3465"/>
      </w:tblGrid>
      <w:tr w:rsidR="00076355" w14:paraId="4FC5C87A" w14:textId="77777777">
        <w:tc>
          <w:tcPr>
            <w:tcW w:w="3300" w:type="dxa"/>
          </w:tcPr>
          <w:p w14:paraId="62EAAA72" w14:textId="77777777" w:rsidR="00076355" w:rsidRDefault="00076355">
            <w:pPr>
              <w:rPr>
                <w:sz w:val="18"/>
                <w:szCs w:val="18"/>
              </w:rPr>
            </w:pPr>
          </w:p>
        </w:tc>
        <w:tc>
          <w:tcPr>
            <w:tcW w:w="3075" w:type="dxa"/>
          </w:tcPr>
          <w:p w14:paraId="5F99BFF0" w14:textId="77777777" w:rsidR="00076355" w:rsidRDefault="00481DFB">
            <w:pPr>
              <w:rPr>
                <w:b/>
                <w:sz w:val="18"/>
                <w:szCs w:val="18"/>
              </w:rPr>
            </w:pPr>
            <w:r>
              <w:rPr>
                <w:b/>
                <w:sz w:val="18"/>
                <w:szCs w:val="18"/>
              </w:rPr>
              <w:t>Varsinainen valinta</w:t>
            </w:r>
          </w:p>
        </w:tc>
        <w:tc>
          <w:tcPr>
            <w:tcW w:w="3465" w:type="dxa"/>
          </w:tcPr>
          <w:p w14:paraId="286542F0" w14:textId="77777777" w:rsidR="00076355" w:rsidRDefault="00481DFB">
            <w:pPr>
              <w:rPr>
                <w:b/>
                <w:sz w:val="18"/>
                <w:szCs w:val="18"/>
              </w:rPr>
            </w:pPr>
            <w:r>
              <w:rPr>
                <w:b/>
                <w:sz w:val="18"/>
                <w:szCs w:val="18"/>
              </w:rPr>
              <w:t>Varavalinta</w:t>
            </w:r>
          </w:p>
        </w:tc>
      </w:tr>
      <w:tr w:rsidR="00076355" w14:paraId="008525D1" w14:textId="77777777">
        <w:tc>
          <w:tcPr>
            <w:tcW w:w="3300" w:type="dxa"/>
          </w:tcPr>
          <w:p w14:paraId="71A8E19C" w14:textId="77777777" w:rsidR="00076355" w:rsidRDefault="00481DFB">
            <w:pPr>
              <w:rPr>
                <w:sz w:val="18"/>
                <w:szCs w:val="18"/>
              </w:rPr>
            </w:pPr>
            <w:r>
              <w:rPr>
                <w:sz w:val="18"/>
                <w:szCs w:val="18"/>
              </w:rPr>
              <w:t>Avaruus ja kivet</w:t>
            </w:r>
          </w:p>
        </w:tc>
        <w:tc>
          <w:tcPr>
            <w:tcW w:w="3075" w:type="dxa"/>
          </w:tcPr>
          <w:p w14:paraId="76E41016" w14:textId="77777777" w:rsidR="00076355" w:rsidRDefault="00076355">
            <w:pPr>
              <w:rPr>
                <w:sz w:val="18"/>
                <w:szCs w:val="18"/>
              </w:rPr>
            </w:pPr>
          </w:p>
        </w:tc>
        <w:tc>
          <w:tcPr>
            <w:tcW w:w="3465" w:type="dxa"/>
          </w:tcPr>
          <w:p w14:paraId="264A03EB" w14:textId="77777777" w:rsidR="00076355" w:rsidRDefault="00076355">
            <w:pPr>
              <w:rPr>
                <w:sz w:val="18"/>
                <w:szCs w:val="18"/>
              </w:rPr>
            </w:pPr>
          </w:p>
        </w:tc>
      </w:tr>
      <w:tr w:rsidR="00076355" w14:paraId="7F962D15" w14:textId="77777777">
        <w:tc>
          <w:tcPr>
            <w:tcW w:w="3300" w:type="dxa"/>
          </w:tcPr>
          <w:p w14:paraId="0F08756E" w14:textId="77777777" w:rsidR="00076355" w:rsidRDefault="00481DFB">
            <w:pPr>
              <w:rPr>
                <w:sz w:val="18"/>
                <w:szCs w:val="18"/>
              </w:rPr>
            </w:pPr>
            <w:r>
              <w:rPr>
                <w:sz w:val="18"/>
                <w:szCs w:val="18"/>
              </w:rPr>
              <w:t>Biologian tutkimuskurssi</w:t>
            </w:r>
          </w:p>
        </w:tc>
        <w:tc>
          <w:tcPr>
            <w:tcW w:w="3075" w:type="dxa"/>
          </w:tcPr>
          <w:p w14:paraId="528DC0C5" w14:textId="77777777" w:rsidR="00076355" w:rsidRDefault="00076355">
            <w:pPr>
              <w:rPr>
                <w:sz w:val="18"/>
                <w:szCs w:val="18"/>
              </w:rPr>
            </w:pPr>
          </w:p>
        </w:tc>
        <w:tc>
          <w:tcPr>
            <w:tcW w:w="3465" w:type="dxa"/>
          </w:tcPr>
          <w:p w14:paraId="232939AB" w14:textId="77777777" w:rsidR="00076355" w:rsidRDefault="00076355">
            <w:pPr>
              <w:rPr>
                <w:sz w:val="18"/>
                <w:szCs w:val="18"/>
              </w:rPr>
            </w:pPr>
          </w:p>
        </w:tc>
      </w:tr>
      <w:tr w:rsidR="00076355" w14:paraId="69270133" w14:textId="77777777">
        <w:tc>
          <w:tcPr>
            <w:tcW w:w="3300" w:type="dxa"/>
          </w:tcPr>
          <w:p w14:paraId="3F4C8846" w14:textId="77777777" w:rsidR="00076355" w:rsidRDefault="00481DFB">
            <w:pPr>
              <w:rPr>
                <w:sz w:val="18"/>
                <w:szCs w:val="18"/>
              </w:rPr>
            </w:pPr>
            <w:r>
              <w:rPr>
                <w:sz w:val="18"/>
                <w:szCs w:val="18"/>
              </w:rPr>
              <w:t>Kielten tehokurssi</w:t>
            </w:r>
          </w:p>
        </w:tc>
        <w:tc>
          <w:tcPr>
            <w:tcW w:w="3075" w:type="dxa"/>
          </w:tcPr>
          <w:p w14:paraId="7614B2D4" w14:textId="77777777" w:rsidR="00076355" w:rsidRDefault="00076355">
            <w:pPr>
              <w:rPr>
                <w:sz w:val="18"/>
                <w:szCs w:val="18"/>
              </w:rPr>
            </w:pPr>
          </w:p>
        </w:tc>
        <w:tc>
          <w:tcPr>
            <w:tcW w:w="3465" w:type="dxa"/>
          </w:tcPr>
          <w:p w14:paraId="131D6136" w14:textId="77777777" w:rsidR="00076355" w:rsidRDefault="00076355">
            <w:pPr>
              <w:rPr>
                <w:sz w:val="18"/>
                <w:szCs w:val="18"/>
              </w:rPr>
            </w:pPr>
          </w:p>
        </w:tc>
      </w:tr>
      <w:tr w:rsidR="00076355" w14:paraId="1AA62C59" w14:textId="77777777">
        <w:tc>
          <w:tcPr>
            <w:tcW w:w="3300" w:type="dxa"/>
          </w:tcPr>
          <w:p w14:paraId="1865DE4B" w14:textId="77777777" w:rsidR="00076355" w:rsidRDefault="00481DFB">
            <w:pPr>
              <w:rPr>
                <w:sz w:val="18"/>
                <w:szCs w:val="18"/>
              </w:rPr>
            </w:pPr>
            <w:r>
              <w:rPr>
                <w:sz w:val="18"/>
                <w:szCs w:val="18"/>
              </w:rPr>
              <w:t>Ranskan valinnainen</w:t>
            </w:r>
          </w:p>
        </w:tc>
        <w:tc>
          <w:tcPr>
            <w:tcW w:w="3075" w:type="dxa"/>
          </w:tcPr>
          <w:p w14:paraId="170D91C8" w14:textId="77777777" w:rsidR="00076355" w:rsidRDefault="00076355">
            <w:pPr>
              <w:rPr>
                <w:sz w:val="18"/>
                <w:szCs w:val="18"/>
              </w:rPr>
            </w:pPr>
          </w:p>
        </w:tc>
        <w:tc>
          <w:tcPr>
            <w:tcW w:w="3465" w:type="dxa"/>
          </w:tcPr>
          <w:p w14:paraId="7E9E5169" w14:textId="77777777" w:rsidR="00076355" w:rsidRDefault="00076355">
            <w:pPr>
              <w:rPr>
                <w:sz w:val="18"/>
                <w:szCs w:val="18"/>
              </w:rPr>
            </w:pPr>
          </w:p>
        </w:tc>
      </w:tr>
      <w:tr w:rsidR="00076355" w14:paraId="78B2960F" w14:textId="77777777">
        <w:tc>
          <w:tcPr>
            <w:tcW w:w="3300" w:type="dxa"/>
          </w:tcPr>
          <w:p w14:paraId="740007E7" w14:textId="77777777" w:rsidR="00076355" w:rsidRDefault="00481DFB">
            <w:pPr>
              <w:rPr>
                <w:sz w:val="18"/>
                <w:szCs w:val="18"/>
              </w:rPr>
            </w:pPr>
            <w:r>
              <w:rPr>
                <w:sz w:val="18"/>
                <w:szCs w:val="18"/>
              </w:rPr>
              <w:t>Ruotsin syventävä kurssi</w:t>
            </w:r>
          </w:p>
        </w:tc>
        <w:tc>
          <w:tcPr>
            <w:tcW w:w="3075" w:type="dxa"/>
          </w:tcPr>
          <w:p w14:paraId="403C2440" w14:textId="77777777" w:rsidR="00076355" w:rsidRDefault="00076355">
            <w:pPr>
              <w:rPr>
                <w:sz w:val="18"/>
                <w:szCs w:val="18"/>
              </w:rPr>
            </w:pPr>
          </w:p>
        </w:tc>
        <w:tc>
          <w:tcPr>
            <w:tcW w:w="3465" w:type="dxa"/>
          </w:tcPr>
          <w:p w14:paraId="5E47847D" w14:textId="77777777" w:rsidR="00076355" w:rsidRDefault="00076355">
            <w:pPr>
              <w:rPr>
                <w:sz w:val="18"/>
                <w:szCs w:val="18"/>
              </w:rPr>
            </w:pPr>
          </w:p>
        </w:tc>
      </w:tr>
      <w:tr w:rsidR="00076355" w14:paraId="230841CF" w14:textId="77777777">
        <w:tc>
          <w:tcPr>
            <w:tcW w:w="3300" w:type="dxa"/>
          </w:tcPr>
          <w:p w14:paraId="7633B7CE" w14:textId="77777777" w:rsidR="00076355" w:rsidRDefault="00481DFB">
            <w:pPr>
              <w:rPr>
                <w:sz w:val="18"/>
                <w:szCs w:val="18"/>
              </w:rPr>
            </w:pPr>
            <w:r>
              <w:rPr>
                <w:sz w:val="18"/>
                <w:szCs w:val="18"/>
              </w:rPr>
              <w:t>Keittiössä tuoksuu hyvä ruoka</w:t>
            </w:r>
          </w:p>
        </w:tc>
        <w:tc>
          <w:tcPr>
            <w:tcW w:w="3075" w:type="dxa"/>
          </w:tcPr>
          <w:p w14:paraId="391F4B81" w14:textId="77777777" w:rsidR="00076355" w:rsidRDefault="00076355">
            <w:pPr>
              <w:rPr>
                <w:sz w:val="18"/>
                <w:szCs w:val="18"/>
              </w:rPr>
            </w:pPr>
          </w:p>
        </w:tc>
        <w:tc>
          <w:tcPr>
            <w:tcW w:w="3465" w:type="dxa"/>
          </w:tcPr>
          <w:p w14:paraId="00A05C79" w14:textId="77777777" w:rsidR="00076355" w:rsidRDefault="00076355">
            <w:pPr>
              <w:rPr>
                <w:sz w:val="18"/>
                <w:szCs w:val="18"/>
              </w:rPr>
            </w:pPr>
          </w:p>
        </w:tc>
      </w:tr>
      <w:tr w:rsidR="00076355" w14:paraId="1A221662" w14:textId="77777777">
        <w:tc>
          <w:tcPr>
            <w:tcW w:w="3300" w:type="dxa"/>
          </w:tcPr>
          <w:p w14:paraId="0ED1705B" w14:textId="77777777" w:rsidR="00076355" w:rsidRDefault="00481DFB">
            <w:pPr>
              <w:rPr>
                <w:sz w:val="18"/>
                <w:szCs w:val="18"/>
              </w:rPr>
            </w:pPr>
            <w:r>
              <w:rPr>
                <w:sz w:val="18"/>
                <w:szCs w:val="18"/>
              </w:rPr>
              <w:t>Kuntosalikurssi</w:t>
            </w:r>
          </w:p>
        </w:tc>
        <w:tc>
          <w:tcPr>
            <w:tcW w:w="3075" w:type="dxa"/>
          </w:tcPr>
          <w:p w14:paraId="13CFFCFC" w14:textId="77777777" w:rsidR="00076355" w:rsidRDefault="00076355">
            <w:pPr>
              <w:rPr>
                <w:sz w:val="18"/>
                <w:szCs w:val="18"/>
              </w:rPr>
            </w:pPr>
          </w:p>
        </w:tc>
        <w:tc>
          <w:tcPr>
            <w:tcW w:w="3465" w:type="dxa"/>
          </w:tcPr>
          <w:p w14:paraId="2D2907EF" w14:textId="77777777" w:rsidR="00076355" w:rsidRDefault="00076355">
            <w:pPr>
              <w:rPr>
                <w:sz w:val="18"/>
                <w:szCs w:val="18"/>
              </w:rPr>
            </w:pPr>
          </w:p>
        </w:tc>
      </w:tr>
      <w:tr w:rsidR="00076355" w14:paraId="64CA47EE" w14:textId="77777777">
        <w:tc>
          <w:tcPr>
            <w:tcW w:w="3300" w:type="dxa"/>
          </w:tcPr>
          <w:p w14:paraId="28C1726D" w14:textId="77777777" w:rsidR="00076355" w:rsidRDefault="00481DFB">
            <w:pPr>
              <w:rPr>
                <w:sz w:val="18"/>
                <w:szCs w:val="18"/>
              </w:rPr>
            </w:pPr>
            <w:r>
              <w:rPr>
                <w:sz w:val="18"/>
                <w:szCs w:val="18"/>
              </w:rPr>
              <w:t>Leivontakurssi</w:t>
            </w:r>
          </w:p>
        </w:tc>
        <w:tc>
          <w:tcPr>
            <w:tcW w:w="3075" w:type="dxa"/>
          </w:tcPr>
          <w:p w14:paraId="204F8000" w14:textId="77777777" w:rsidR="00076355" w:rsidRDefault="00076355">
            <w:pPr>
              <w:rPr>
                <w:sz w:val="18"/>
                <w:szCs w:val="18"/>
              </w:rPr>
            </w:pPr>
          </w:p>
        </w:tc>
        <w:tc>
          <w:tcPr>
            <w:tcW w:w="3465" w:type="dxa"/>
          </w:tcPr>
          <w:p w14:paraId="24EE4B44" w14:textId="77777777" w:rsidR="00076355" w:rsidRDefault="00076355">
            <w:pPr>
              <w:rPr>
                <w:sz w:val="18"/>
                <w:szCs w:val="18"/>
              </w:rPr>
            </w:pPr>
          </w:p>
        </w:tc>
      </w:tr>
      <w:tr w:rsidR="00076355" w14:paraId="749264B0" w14:textId="77777777">
        <w:tc>
          <w:tcPr>
            <w:tcW w:w="3300" w:type="dxa"/>
          </w:tcPr>
          <w:p w14:paraId="3F365DF3" w14:textId="77777777" w:rsidR="00076355" w:rsidRDefault="00481DFB">
            <w:pPr>
              <w:rPr>
                <w:sz w:val="18"/>
                <w:szCs w:val="18"/>
              </w:rPr>
            </w:pPr>
            <w:r>
              <w:rPr>
                <w:sz w:val="18"/>
                <w:szCs w:val="18"/>
              </w:rPr>
              <w:t>Käsityö</w:t>
            </w:r>
          </w:p>
        </w:tc>
        <w:tc>
          <w:tcPr>
            <w:tcW w:w="3075" w:type="dxa"/>
          </w:tcPr>
          <w:p w14:paraId="23BF0567" w14:textId="77777777" w:rsidR="00076355" w:rsidRDefault="00076355">
            <w:pPr>
              <w:rPr>
                <w:sz w:val="18"/>
                <w:szCs w:val="18"/>
              </w:rPr>
            </w:pPr>
          </w:p>
        </w:tc>
        <w:tc>
          <w:tcPr>
            <w:tcW w:w="3465" w:type="dxa"/>
          </w:tcPr>
          <w:p w14:paraId="723EF6E3" w14:textId="77777777" w:rsidR="00076355" w:rsidRDefault="00076355">
            <w:pPr>
              <w:rPr>
                <w:sz w:val="18"/>
                <w:szCs w:val="18"/>
              </w:rPr>
            </w:pPr>
          </w:p>
        </w:tc>
      </w:tr>
      <w:tr w:rsidR="00076355" w14:paraId="0C3F6A91" w14:textId="77777777">
        <w:tc>
          <w:tcPr>
            <w:tcW w:w="3300" w:type="dxa"/>
          </w:tcPr>
          <w:p w14:paraId="2F2DA874" w14:textId="77777777" w:rsidR="00076355" w:rsidRDefault="00481DFB">
            <w:pPr>
              <w:rPr>
                <w:sz w:val="18"/>
                <w:szCs w:val="18"/>
              </w:rPr>
            </w:pPr>
            <w:r>
              <w:rPr>
                <w:sz w:val="18"/>
                <w:szCs w:val="18"/>
              </w:rPr>
              <w:t>Musiikki</w:t>
            </w:r>
          </w:p>
        </w:tc>
        <w:tc>
          <w:tcPr>
            <w:tcW w:w="3075" w:type="dxa"/>
          </w:tcPr>
          <w:p w14:paraId="05A42F01" w14:textId="77777777" w:rsidR="00076355" w:rsidRDefault="00076355">
            <w:pPr>
              <w:rPr>
                <w:sz w:val="18"/>
                <w:szCs w:val="18"/>
              </w:rPr>
            </w:pPr>
          </w:p>
        </w:tc>
        <w:tc>
          <w:tcPr>
            <w:tcW w:w="3465" w:type="dxa"/>
          </w:tcPr>
          <w:p w14:paraId="06ABEA12" w14:textId="77777777" w:rsidR="00076355" w:rsidRDefault="00076355">
            <w:pPr>
              <w:rPr>
                <w:sz w:val="18"/>
                <w:szCs w:val="18"/>
              </w:rPr>
            </w:pPr>
          </w:p>
        </w:tc>
      </w:tr>
    </w:tbl>
    <w:p w14:paraId="66D15061" w14:textId="77777777" w:rsidR="00076355" w:rsidRDefault="00481DFB">
      <w:pPr>
        <w:rPr>
          <w:b/>
          <w:sz w:val="36"/>
          <w:szCs w:val="36"/>
        </w:rPr>
      </w:pPr>
      <w:r>
        <w:rPr>
          <w:b/>
          <w:sz w:val="36"/>
          <w:szCs w:val="36"/>
        </w:rPr>
        <w:lastRenderedPageBreak/>
        <w:t>KUVAUKSET VALINNAISTEN SISÄLLÖISTÄ</w:t>
      </w:r>
    </w:p>
    <w:p w14:paraId="07057D92" w14:textId="77777777" w:rsidR="00076355" w:rsidRDefault="00076355">
      <w:pPr>
        <w:rPr>
          <w:b/>
          <w:sz w:val="28"/>
          <w:szCs w:val="28"/>
        </w:rPr>
      </w:pPr>
    </w:p>
    <w:p w14:paraId="78AF05D4" w14:textId="77777777" w:rsidR="00076355" w:rsidRDefault="00481DFB">
      <w:pPr>
        <w:rPr>
          <w:b/>
          <w:sz w:val="32"/>
          <w:szCs w:val="32"/>
        </w:rPr>
      </w:pPr>
      <w:r>
        <w:rPr>
          <w:b/>
          <w:sz w:val="32"/>
          <w:szCs w:val="32"/>
        </w:rPr>
        <w:t>Taito- ja taideaineet 1vvh (8lk)</w:t>
      </w:r>
    </w:p>
    <w:p w14:paraId="6D7F9444" w14:textId="77777777" w:rsidR="00076355" w:rsidRDefault="00076355">
      <w:pPr>
        <w:rPr>
          <w:b/>
        </w:rPr>
      </w:pPr>
    </w:p>
    <w:p w14:paraId="5267F774" w14:textId="77777777" w:rsidR="00076355" w:rsidRDefault="00481DFB">
      <w:pPr>
        <w:rPr>
          <w:b/>
        </w:rPr>
      </w:pPr>
      <w:r>
        <w:rPr>
          <w:b/>
        </w:rPr>
        <w:t>KS03 Käsityö</w:t>
      </w:r>
    </w:p>
    <w:p w14:paraId="798CF5A1" w14:textId="77777777" w:rsidR="00076355" w:rsidRDefault="00481DFB">
      <w:pPr>
        <w:spacing w:after="20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Projektikurssi, jossa osallistujat valmistavat pienryhmissä yhteisen projektituotoksen tai pienehköjä tuntimäärään sopivia omia töitä. Käytössä teknisentyön tilat, koneet ja materiaalit. Yhteisten</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projektien teemat vaihtuvat vuosittain ja niitä ideoidaan yhdessä kurssin alussa oppilaiden kanssa. Lukuvuoden </w:t>
      </w:r>
      <w:proofErr w:type="gramStart"/>
      <w:r>
        <w:rPr>
          <w:rFonts w:ascii="Times New Roman" w:eastAsia="Times New Roman" w:hAnsi="Times New Roman" w:cs="Times New Roman"/>
          <w:sz w:val="24"/>
          <w:szCs w:val="24"/>
        </w:rPr>
        <w:t>2025-26</w:t>
      </w:r>
      <w:proofErr w:type="gramEnd"/>
      <w:r>
        <w:rPr>
          <w:rFonts w:ascii="Times New Roman" w:eastAsia="Times New Roman" w:hAnsi="Times New Roman" w:cs="Times New Roman"/>
          <w:sz w:val="24"/>
          <w:szCs w:val="24"/>
        </w:rPr>
        <w:t xml:space="preserve"> aikana tavoitteena tehdä yhteistyössä paikallisen </w:t>
      </w:r>
      <w:proofErr w:type="spellStart"/>
      <w:r>
        <w:rPr>
          <w:rFonts w:ascii="Times New Roman" w:eastAsia="Times New Roman" w:hAnsi="Times New Roman" w:cs="Times New Roman"/>
          <w:sz w:val="24"/>
          <w:szCs w:val="24"/>
        </w:rPr>
        <w:t>Nitrocut</w:t>
      </w:r>
      <w:proofErr w:type="spellEnd"/>
      <w:r>
        <w:rPr>
          <w:rFonts w:ascii="Times New Roman" w:eastAsia="Times New Roman" w:hAnsi="Times New Roman" w:cs="Times New Roman"/>
          <w:sz w:val="24"/>
          <w:szCs w:val="24"/>
        </w:rPr>
        <w:t xml:space="preserve"> metallifirman kanssa esim. traktorin takakauha. Opettajana Antti Turpeinen</w:t>
      </w:r>
      <w:r>
        <w:rPr>
          <w:rFonts w:ascii="Times New Roman" w:eastAsia="Times New Roman" w:hAnsi="Times New Roman" w:cs="Times New Roman"/>
          <w:color w:val="FF0000"/>
          <w:sz w:val="24"/>
          <w:szCs w:val="24"/>
        </w:rPr>
        <w:t xml:space="preserve"> </w:t>
      </w:r>
    </w:p>
    <w:p w14:paraId="2FB80F2F" w14:textId="77777777" w:rsidR="00076355" w:rsidRDefault="00076355">
      <w:pPr>
        <w:rPr>
          <w:b/>
        </w:rPr>
      </w:pPr>
    </w:p>
    <w:p w14:paraId="432B54EB" w14:textId="77777777" w:rsidR="00076355" w:rsidRDefault="00076355"/>
    <w:p w14:paraId="706582DA" w14:textId="77777777" w:rsidR="00076355" w:rsidRDefault="00481DFB">
      <w:pPr>
        <w:rPr>
          <w:b/>
        </w:rPr>
      </w:pPr>
      <w:r>
        <w:rPr>
          <w:b/>
        </w:rPr>
        <w:t>KO09 Kotitalous</w:t>
      </w:r>
    </w:p>
    <w:p w14:paraId="0159C9FA" w14:textId="77777777" w:rsidR="00076355" w:rsidRDefault="00481DFB">
      <w:r>
        <w:t>Oppilaan käden- ja kotitaloustaitojen sekä yhteistyötaitojen vahvistaminen 7-luokalta saatujen perustietojen ja -taitojen pohjalta. Kurssilla suunnitellaan ja tehdään erilaisia leivonnaisia ja monipuolisia aterioita. Oppilaat osallistuvat aktiivisesti kurssin sisällön suunnitteluun. Opettajana Piia Ala-aho.</w:t>
      </w:r>
    </w:p>
    <w:p w14:paraId="6CA63B22" w14:textId="77777777" w:rsidR="00076355" w:rsidRDefault="00076355"/>
    <w:p w14:paraId="403773D9" w14:textId="77777777" w:rsidR="00076355" w:rsidRDefault="00481DFB">
      <w:pPr>
        <w:rPr>
          <w:b/>
        </w:rPr>
      </w:pPr>
      <w:r>
        <w:rPr>
          <w:b/>
        </w:rPr>
        <w:t>KU09 Kuvataide</w:t>
      </w:r>
    </w:p>
    <w:p w14:paraId="2A6431D0" w14:textId="77777777" w:rsidR="00076355" w:rsidRDefault="00481DFB">
      <w:pPr>
        <w:spacing w:after="200" w:line="240" w:lineRule="auto"/>
        <w:rPr>
          <w:b/>
        </w:rPr>
      </w:pPr>
      <w:r>
        <w:rPr>
          <w:rFonts w:ascii="Times New Roman" w:eastAsia="Times New Roman" w:hAnsi="Times New Roman" w:cs="Times New Roman"/>
          <w:color w:val="00000A"/>
          <w:sz w:val="24"/>
          <w:szCs w:val="24"/>
        </w:rPr>
        <w:t xml:space="preserve">Nuorisokulttuuri, lähiympäristö, luonto ja järvi. Omien taitojen ja luovuuden kehittäminen. Oma ideointi. Tuotetaan monipuolisesti kuvataidetta. Integroinnit muihin oppiaineisiin. Tietotekniikan hyödyntäminen. </w:t>
      </w:r>
    </w:p>
    <w:p w14:paraId="60D7B434" w14:textId="77777777" w:rsidR="00076355" w:rsidRDefault="00076355"/>
    <w:p w14:paraId="4E291F35" w14:textId="77777777" w:rsidR="00076355" w:rsidRDefault="00481DFB">
      <w:pPr>
        <w:rPr>
          <w:b/>
        </w:rPr>
      </w:pPr>
      <w:r>
        <w:rPr>
          <w:b/>
        </w:rPr>
        <w:t>MU15 Musiikki</w:t>
      </w:r>
    </w:p>
    <w:p w14:paraId="1A9F18CF" w14:textId="77777777" w:rsidR="00076355" w:rsidRDefault="00481DFB">
      <w:pPr>
        <w:spacing w:after="200" w:line="276" w:lineRule="auto"/>
        <w:rPr>
          <w:rFonts w:ascii="Times New Roman" w:eastAsia="Times New Roman" w:hAnsi="Times New Roman" w:cs="Times New Roman"/>
        </w:rPr>
      </w:pPr>
      <w:r>
        <w:rPr>
          <w:rFonts w:ascii="Times New Roman" w:eastAsia="Times New Roman" w:hAnsi="Times New Roman" w:cs="Times New Roman"/>
          <w:color w:val="00000A"/>
          <w:sz w:val="24"/>
          <w:szCs w:val="24"/>
        </w:rPr>
        <w:t xml:space="preserve">Tutustutaan ryhmän mielenkiinnon ja toiveiden mukaan eri musiikin tyyleihin ja musiikillisiin ilmiöihin soittaen, laulaen, liikkuen, katsellen, kuunnellen ja keskustellen. Kurssilla voi syventää jo olemassa olevia instrumenttitaitoja tai aloittaa uuteen soittimeen tutustumisen. Opettajana </w:t>
      </w:r>
      <w:proofErr w:type="spellStart"/>
      <w:r>
        <w:rPr>
          <w:rFonts w:ascii="Times New Roman" w:eastAsia="Times New Roman" w:hAnsi="Times New Roman" w:cs="Times New Roman"/>
          <w:color w:val="00000A"/>
          <w:sz w:val="24"/>
          <w:szCs w:val="24"/>
        </w:rPr>
        <w:t>Annaleena</w:t>
      </w:r>
      <w:proofErr w:type="spellEnd"/>
      <w:r>
        <w:rPr>
          <w:rFonts w:ascii="Times New Roman" w:eastAsia="Times New Roman" w:hAnsi="Times New Roman" w:cs="Times New Roman"/>
          <w:color w:val="00000A"/>
          <w:sz w:val="24"/>
          <w:szCs w:val="24"/>
        </w:rPr>
        <w:t xml:space="preserve"> Rauma. </w:t>
      </w:r>
    </w:p>
    <w:p w14:paraId="64878DE5" w14:textId="77777777" w:rsidR="00076355" w:rsidRDefault="00076355"/>
    <w:p w14:paraId="3F5B7C15" w14:textId="77777777" w:rsidR="00076355" w:rsidRDefault="00481DFB">
      <w:pPr>
        <w:rPr>
          <w:b/>
          <w:sz w:val="28"/>
          <w:szCs w:val="28"/>
        </w:rPr>
      </w:pPr>
      <w:r>
        <w:br w:type="page"/>
      </w:r>
    </w:p>
    <w:p w14:paraId="33B40F11" w14:textId="77777777" w:rsidR="00076355" w:rsidRDefault="00481DFB">
      <w:pPr>
        <w:rPr>
          <w:b/>
          <w:sz w:val="32"/>
          <w:szCs w:val="32"/>
        </w:rPr>
      </w:pPr>
      <w:r>
        <w:rPr>
          <w:b/>
          <w:sz w:val="32"/>
          <w:szCs w:val="32"/>
        </w:rPr>
        <w:lastRenderedPageBreak/>
        <w:t>Taito- ja taideaineet 2vvh. (8lk, 9lk)</w:t>
      </w:r>
    </w:p>
    <w:p w14:paraId="1DB2C60F" w14:textId="77777777" w:rsidR="00076355" w:rsidRDefault="00076355">
      <w:pPr>
        <w:rPr>
          <w:b/>
        </w:rPr>
      </w:pPr>
    </w:p>
    <w:p w14:paraId="6E6500D8" w14:textId="77777777" w:rsidR="00076355" w:rsidRDefault="00481DF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LI078 Liikunta (hyvän kunnon kurssi)</w:t>
      </w:r>
    </w:p>
    <w:p w14:paraId="33DE3EAE" w14:textId="77777777" w:rsidR="00076355" w:rsidRDefault="00481DF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Hyvän kunnon kurssi tarjoaa oppilaalle liikunnan iloa ja positiivisia elämyksiä sekä yksin että ryhmässä. Kurssin tavoitteena on kehittää fyysisen kunnon osa-alueita (kestävyys, lihaskunto, liikkuvuus) monipuolisesti syventämällä taitoja lajeissa, joita koululiikunnassa on harjoiteltu, sekä kokeilemalla uusia lajeja. Kurssin sisältö suunnitellaan oppilaiden kanssa yhdessä. Opettajana Jutta </w:t>
      </w:r>
      <w:proofErr w:type="spellStart"/>
      <w:r>
        <w:rPr>
          <w:rFonts w:ascii="Times New Roman" w:eastAsia="Times New Roman" w:hAnsi="Times New Roman" w:cs="Times New Roman"/>
          <w:sz w:val="24"/>
          <w:szCs w:val="24"/>
        </w:rPr>
        <w:t>Stål</w:t>
      </w:r>
      <w:proofErr w:type="spellEnd"/>
      <w:r>
        <w:rPr>
          <w:rFonts w:ascii="Times New Roman" w:eastAsia="Times New Roman" w:hAnsi="Times New Roman" w:cs="Times New Roman"/>
          <w:sz w:val="24"/>
          <w:szCs w:val="24"/>
        </w:rPr>
        <w:t>.</w:t>
      </w:r>
    </w:p>
    <w:p w14:paraId="70175560" w14:textId="77777777" w:rsidR="00076355" w:rsidRDefault="00481DF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KS038 Käsityö</w:t>
      </w:r>
    </w:p>
    <w:p w14:paraId="4A333E9B" w14:textId="77777777" w:rsidR="00076355" w:rsidRDefault="00481DF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Tavoitteena suunnitella ja valmistaa itselle merkityksellinen tuote, opittuja tekniikoita sekä teknisentyön työtapoja käyttämällä. Kokonainen käsityöprosessi suunnittelusta toteutukseen ja arviointiin. Tuntien aikana oppilas valmistaa oman kiinnostuksensa mukaan “tuotteita” eri materiaaleja käyttäen. Opetuksessa pyritään tukemaan oppilaan kiinnostuksen kohteita ja kokeilemaan uusia menetelmiä. Opetukseen sisältyy opetustuokioita ja harjoituksia käsityön eri osa-alueilta (metallityöt, hitsaaminen, ajoneuvoje</w:t>
      </w:r>
      <w:r>
        <w:rPr>
          <w:rFonts w:ascii="Times New Roman" w:eastAsia="Times New Roman" w:hAnsi="Times New Roman" w:cs="Times New Roman"/>
          <w:sz w:val="24"/>
          <w:szCs w:val="24"/>
        </w:rPr>
        <w:t>n huolto, sähkökytkennät, puutyöt, maalaaminen jne.)</w:t>
      </w:r>
    </w:p>
    <w:p w14:paraId="2AF5AE88" w14:textId="77777777" w:rsidR="00076355" w:rsidRDefault="00481DF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Oppitunnit Jamin käsityötilassa. Metallitöissä mahdollisuus osahankintoihin Jamin metalliosastolta sekä </w:t>
      </w:r>
      <w:proofErr w:type="spellStart"/>
      <w:r>
        <w:rPr>
          <w:rFonts w:ascii="Times New Roman" w:eastAsia="Times New Roman" w:hAnsi="Times New Roman" w:cs="Times New Roman"/>
          <w:sz w:val="24"/>
          <w:szCs w:val="24"/>
        </w:rPr>
        <w:t>Nitrocutin</w:t>
      </w:r>
      <w:proofErr w:type="spellEnd"/>
      <w:r>
        <w:rPr>
          <w:rFonts w:ascii="Times New Roman" w:eastAsia="Times New Roman" w:hAnsi="Times New Roman" w:cs="Times New Roman"/>
          <w:sz w:val="24"/>
          <w:szCs w:val="24"/>
        </w:rPr>
        <w:t xml:space="preserve"> kanssa. (esim. leikatut ja muotoillut osat mönkijän puskulevyyn). Opettajana Antti Turpeinen.</w:t>
      </w:r>
    </w:p>
    <w:p w14:paraId="2E35524D" w14:textId="77777777" w:rsidR="00076355" w:rsidRDefault="00481DF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KO058 Kotitalous</w:t>
      </w:r>
    </w:p>
    <w:p w14:paraId="4EA324F8" w14:textId="77777777" w:rsidR="00076355" w:rsidRDefault="00481DF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Kurssilla </w:t>
      </w:r>
      <w:proofErr w:type="gramStart"/>
      <w:r>
        <w:rPr>
          <w:rFonts w:ascii="Times New Roman" w:eastAsia="Times New Roman" w:hAnsi="Times New Roman" w:cs="Times New Roman"/>
          <w:sz w:val="24"/>
          <w:szCs w:val="24"/>
        </w:rPr>
        <w:t>syvennämme  7</w:t>
      </w:r>
      <w:proofErr w:type="gramEnd"/>
      <w:r>
        <w:rPr>
          <w:rFonts w:ascii="Times New Roman" w:eastAsia="Times New Roman" w:hAnsi="Times New Roman" w:cs="Times New Roman"/>
          <w:sz w:val="24"/>
          <w:szCs w:val="24"/>
        </w:rPr>
        <w:t>-luokalla opittuja kotitalouden taitoja sekä osaamista erilaisin ruoanvalmistuksen sekä leivonnan keinoin. Harjoittelemme laatimaan ja toteuttamaan arkeen ja juhlaan erilaisia ateriakokonaisuuksia. Tuntien sisällössä otetaan huomioon kalenterivuoden juhlat ja vuodenajat. Oppilaita ohjataan ottamaan vastuuta ihmissuhteistaan, taloudestaan ja terveydestään sekä lähiympäristöstään. Opettajana Piia Ala-aho.</w:t>
      </w:r>
    </w:p>
    <w:p w14:paraId="63CE257E" w14:textId="77777777" w:rsidR="00076355" w:rsidRDefault="00481DF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KU038 Kuvataide</w:t>
      </w:r>
    </w:p>
    <w:p w14:paraId="76814616" w14:textId="77777777" w:rsidR="00076355" w:rsidRDefault="00481DFB">
      <w:pPr>
        <w:spacing w:after="0"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Omia kuvakulttuureja, oppilaiden tekemiä kuvia, käytetään kuvallisen työskentelyn lähtökohtana. Sisältöjä valitaan monipuolisesti rakennetuista ja luonnon ympäristöistä sekä mediasta, ja eri aikoina, eri ympäristöissä ja eri kulttuureissa tuotetusta kuvataiteesta. </w:t>
      </w:r>
    </w:p>
    <w:p w14:paraId="586AA8BC" w14:textId="77777777" w:rsidR="00076355" w:rsidRDefault="00481DF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Tutustutaan myös sähköiseen piirtämiseen, puhelimilla ja piirtopöydällä.</w:t>
      </w:r>
    </w:p>
    <w:p w14:paraId="0ED8201F" w14:textId="77777777" w:rsidR="00076355" w:rsidRDefault="00076355">
      <w:pPr>
        <w:jc w:val="both"/>
        <w:rPr>
          <w:rFonts w:ascii="Times New Roman" w:eastAsia="Times New Roman" w:hAnsi="Times New Roman" w:cs="Times New Roman"/>
          <w:sz w:val="24"/>
          <w:szCs w:val="24"/>
        </w:rPr>
      </w:pPr>
    </w:p>
    <w:p w14:paraId="1455075A" w14:textId="77777777" w:rsidR="00076355" w:rsidRDefault="00481DF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MU038 Musiikki</w:t>
      </w:r>
    </w:p>
    <w:p w14:paraId="1D07C31E" w14:textId="77777777" w:rsidR="00076355" w:rsidRDefault="00481DFB">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color w:val="00000A"/>
          <w:sz w:val="24"/>
          <w:szCs w:val="24"/>
        </w:rPr>
        <w:t xml:space="preserve">Tutustutaan ryhmän mielenkiinnon ja toiveiden mukaan eri musiikin tyyleihin ja musiikillisiin ilmiöihin soittaen, laulaen, liikkuen, katsellen, kuunnellen ja keskustellen. Kurssilla voi syventää jo olemassa olevia instrumenttitaitoja tai aloittaa uuteen soittimeen tutustumisen. Opettajana </w:t>
      </w:r>
      <w:proofErr w:type="spellStart"/>
      <w:r>
        <w:rPr>
          <w:rFonts w:ascii="Times New Roman" w:eastAsia="Times New Roman" w:hAnsi="Times New Roman" w:cs="Times New Roman"/>
          <w:color w:val="00000A"/>
          <w:sz w:val="24"/>
          <w:szCs w:val="24"/>
        </w:rPr>
        <w:t>Annaleena</w:t>
      </w:r>
      <w:proofErr w:type="spellEnd"/>
      <w:r>
        <w:rPr>
          <w:rFonts w:ascii="Times New Roman" w:eastAsia="Times New Roman" w:hAnsi="Times New Roman" w:cs="Times New Roman"/>
          <w:color w:val="00000A"/>
          <w:sz w:val="24"/>
          <w:szCs w:val="24"/>
        </w:rPr>
        <w:t xml:space="preserve"> Rauma.</w:t>
      </w:r>
    </w:p>
    <w:p w14:paraId="4DD50AF2" w14:textId="77777777" w:rsidR="00076355" w:rsidRDefault="00076355">
      <w:pPr>
        <w:ind w:left="720" w:firstLine="720"/>
      </w:pPr>
    </w:p>
    <w:p w14:paraId="0111D6D6" w14:textId="77777777" w:rsidR="00076355" w:rsidRDefault="00481DFB">
      <w:pPr>
        <w:rPr>
          <w:b/>
          <w:sz w:val="28"/>
          <w:szCs w:val="28"/>
        </w:rPr>
      </w:pPr>
      <w:r>
        <w:br w:type="page"/>
      </w:r>
    </w:p>
    <w:p w14:paraId="246B78F4" w14:textId="77777777" w:rsidR="00076355" w:rsidRDefault="00481DFB">
      <w:pPr>
        <w:rPr>
          <w:b/>
          <w:sz w:val="32"/>
          <w:szCs w:val="32"/>
        </w:rPr>
      </w:pPr>
      <w:r>
        <w:rPr>
          <w:b/>
          <w:sz w:val="32"/>
          <w:szCs w:val="32"/>
        </w:rPr>
        <w:lastRenderedPageBreak/>
        <w:t>Soveltavat valinnaisaineet, 1vvh,</w:t>
      </w:r>
      <w:r>
        <w:rPr>
          <w:sz w:val="32"/>
          <w:szCs w:val="32"/>
        </w:rPr>
        <w:t xml:space="preserve"> </w:t>
      </w:r>
      <w:r>
        <w:rPr>
          <w:b/>
          <w:sz w:val="32"/>
          <w:szCs w:val="32"/>
        </w:rPr>
        <w:t>(8lk, 9lk)</w:t>
      </w:r>
    </w:p>
    <w:p w14:paraId="4A0BFEBC" w14:textId="77777777" w:rsidR="00076355" w:rsidRDefault="00076355"/>
    <w:p w14:paraId="49384C53" w14:textId="77777777" w:rsidR="00076355" w:rsidRDefault="00481DF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Tukioppilastoiminta</w:t>
      </w:r>
    </w:p>
    <w:p w14:paraId="0FD4DC07" w14:textId="77777777" w:rsidR="00076355" w:rsidRDefault="00481DF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Kurssilla käydään tukioppilastoimintaan liittyvä peruskoulutus lävitse. Kurssilla suunnitellaan ja toteutetaan vuoden aikana yhdessä kivaa toimintaa, niin alakoululaisille kuin </w:t>
      </w:r>
      <w:proofErr w:type="gramStart"/>
      <w:r>
        <w:rPr>
          <w:rFonts w:ascii="Times New Roman" w:eastAsia="Times New Roman" w:hAnsi="Times New Roman" w:cs="Times New Roman"/>
          <w:sz w:val="24"/>
          <w:szCs w:val="24"/>
        </w:rPr>
        <w:t>7-9</w:t>
      </w:r>
      <w:proofErr w:type="gramEnd"/>
      <w:r>
        <w:rPr>
          <w:rFonts w:ascii="Times New Roman" w:eastAsia="Times New Roman" w:hAnsi="Times New Roman" w:cs="Times New Roman"/>
          <w:sz w:val="24"/>
          <w:szCs w:val="24"/>
        </w:rPr>
        <w:t>. luokkalaisillekin.  Kurssilla käydään lävitse myös MLL:n tukioppilasmateriaalia - pääpaino on kuitenkin mukavan tekemisen järjestämisessä ja käytännön harjoituksissa. Voit valita tämän valinnaisaineen yhden kerran yläkoulun aikana, joko 8. tai 9. luokalla. Opettajana Piia Kivinen.</w:t>
      </w:r>
    </w:p>
    <w:p w14:paraId="7409C425" w14:textId="77777777" w:rsidR="00076355" w:rsidRDefault="00076355">
      <w:pPr>
        <w:jc w:val="both"/>
        <w:rPr>
          <w:rFonts w:ascii="Times New Roman" w:eastAsia="Times New Roman" w:hAnsi="Times New Roman" w:cs="Times New Roman"/>
          <w:b/>
          <w:sz w:val="24"/>
          <w:szCs w:val="24"/>
        </w:rPr>
      </w:pPr>
    </w:p>
    <w:p w14:paraId="35B6A3D9" w14:textId="77777777" w:rsidR="00076355" w:rsidRDefault="00481DF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Matkailukurssi</w:t>
      </w:r>
    </w:p>
    <w:p w14:paraId="3AB87E98" w14:textId="77777777" w:rsidR="00076355" w:rsidRDefault="00481DF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Selviytyisitkö ulkomailla suomalaisena matkailijana? Kurssilla suunnittelemme ja pyrimme toteuttamaan Pohjoismaihin tai Pohjois-Eurooppaan suuntautuvan opintoretken. Tutustumme matkailun näkökulmasta eri maanosiin, maihin ja kaupunkeihin sekä niiden nähtävyyksiin, kulttuureihin, luonnonoloihin ja kieliin. Opettelemme eri tilanteissa tarvittavaa matkailukieltä. Käymme läpi matkan suunnittelua ja tarpeellisia lähtövalmisteluja esim. passi, vakuutukset ja hintojen vertailu. Hyödynnämme myös virtuaalitodellisuu</w:t>
      </w:r>
      <w:r>
        <w:rPr>
          <w:rFonts w:ascii="Times New Roman" w:eastAsia="Times New Roman" w:hAnsi="Times New Roman" w:cs="Times New Roman"/>
          <w:sz w:val="24"/>
          <w:szCs w:val="24"/>
        </w:rPr>
        <w:t>tta ja somea matkakohteisiin tutustumisessa. Kurssi yhdistää maantietoa ja vieraita kieliä. Opettajina Markus Mäenpää ja Tarja Jaakkola.</w:t>
      </w:r>
    </w:p>
    <w:p w14:paraId="52DD60FD" w14:textId="77777777" w:rsidR="00076355" w:rsidRDefault="00076355">
      <w:pPr>
        <w:spacing w:after="200" w:line="240" w:lineRule="auto"/>
        <w:jc w:val="both"/>
        <w:rPr>
          <w:rFonts w:ascii="Times New Roman" w:eastAsia="Times New Roman" w:hAnsi="Times New Roman" w:cs="Times New Roman"/>
          <w:b/>
          <w:color w:val="00000A"/>
          <w:sz w:val="24"/>
          <w:szCs w:val="24"/>
        </w:rPr>
      </w:pPr>
    </w:p>
    <w:p w14:paraId="11DEA699" w14:textId="77777777" w:rsidR="00076355" w:rsidRDefault="00481DF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A"/>
          <w:sz w:val="24"/>
          <w:szCs w:val="24"/>
        </w:rPr>
        <w:t>Ruoanvalmistusta ja leivontaa  </w:t>
      </w:r>
    </w:p>
    <w:p w14:paraId="25AA0982" w14:textId="77777777" w:rsidR="00076355" w:rsidRDefault="00481DFB">
      <w:pPr>
        <w:spacing w:after="20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Kurssin tavoitteena on oppia tekemään erilaisia ruokia ja leivonnaisia. Kurssilla valmistetaan monipuolisesti kaikenlaisia ateriakokonaisuuksia kansainvälistä keittiötä unohtamatta. Perehdymme myös kalenterivuoden juhliin ja </w:t>
      </w:r>
      <w:proofErr w:type="gramStart"/>
      <w:r>
        <w:rPr>
          <w:rFonts w:ascii="Times New Roman" w:eastAsia="Times New Roman" w:hAnsi="Times New Roman" w:cs="Times New Roman"/>
          <w:color w:val="00000A"/>
          <w:sz w:val="24"/>
          <w:szCs w:val="24"/>
        </w:rPr>
        <w:t>niihin sopiviin ruokiin</w:t>
      </w:r>
      <w:proofErr w:type="gramEnd"/>
      <w:r>
        <w:rPr>
          <w:rFonts w:ascii="Times New Roman" w:eastAsia="Times New Roman" w:hAnsi="Times New Roman" w:cs="Times New Roman"/>
          <w:color w:val="00000A"/>
          <w:sz w:val="24"/>
          <w:szCs w:val="24"/>
        </w:rPr>
        <w:t xml:space="preserve"> ja leivonnaisiin sekä suomalaiseen </w:t>
      </w:r>
      <w:proofErr w:type="spellStart"/>
      <w:r>
        <w:rPr>
          <w:rFonts w:ascii="Times New Roman" w:eastAsia="Times New Roman" w:hAnsi="Times New Roman" w:cs="Times New Roman"/>
          <w:color w:val="00000A"/>
          <w:sz w:val="24"/>
          <w:szCs w:val="24"/>
        </w:rPr>
        <w:t>ruokakulttuuriiin</w:t>
      </w:r>
      <w:proofErr w:type="spellEnd"/>
      <w:r>
        <w:rPr>
          <w:rFonts w:ascii="Times New Roman" w:eastAsia="Times New Roman" w:hAnsi="Times New Roman" w:cs="Times New Roman"/>
          <w:color w:val="00000A"/>
          <w:sz w:val="24"/>
          <w:szCs w:val="24"/>
        </w:rPr>
        <w:t>. Opettajana Piia Ala-aho.</w:t>
      </w:r>
    </w:p>
    <w:p w14:paraId="073B9679" w14:textId="77777777" w:rsidR="00076355" w:rsidRDefault="00076355">
      <w:pPr>
        <w:spacing w:after="0" w:line="240" w:lineRule="auto"/>
        <w:jc w:val="both"/>
        <w:rPr>
          <w:rFonts w:ascii="Times New Roman" w:eastAsia="Times New Roman" w:hAnsi="Times New Roman" w:cs="Times New Roman"/>
          <w:sz w:val="24"/>
          <w:szCs w:val="24"/>
        </w:rPr>
      </w:pPr>
    </w:p>
    <w:p w14:paraId="1408560F" w14:textId="77777777" w:rsidR="00076355" w:rsidRDefault="00481DF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LI09 Liikunta, urheilulinja</w:t>
      </w:r>
    </w:p>
    <w:p w14:paraId="1EDA3679" w14:textId="77777777" w:rsidR="00076355" w:rsidRDefault="00076355">
      <w:pPr>
        <w:spacing w:after="0" w:line="240" w:lineRule="auto"/>
        <w:jc w:val="both"/>
        <w:rPr>
          <w:rFonts w:ascii="Times New Roman" w:eastAsia="Times New Roman" w:hAnsi="Times New Roman" w:cs="Times New Roman"/>
          <w:b/>
          <w:sz w:val="24"/>
          <w:szCs w:val="24"/>
        </w:rPr>
      </w:pPr>
    </w:p>
    <w:p w14:paraId="34687C33" w14:textId="77777777" w:rsidR="00076355" w:rsidRDefault="00481DFB">
      <w:pPr>
        <w:shd w:val="clear" w:color="auto" w:fill="FFFFFF"/>
        <w:spacing w:after="0" w:line="240" w:lineRule="auto"/>
        <w:jc w:val="both"/>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Urheilulinja on monilajiryhmä, joka soveltuu tavoitteellisesti urheilua harrastaville nuorille lajista riippumatta. Urheilulinjalla pystytään yhdistämään harrastus ja koulunkäynti sujuvammaksi, ja näin lisäämään laadukasta harjoitusmäärää viikko tasolla.</w:t>
      </w:r>
    </w:p>
    <w:p w14:paraId="27718BDE" w14:textId="77777777" w:rsidR="00076355" w:rsidRDefault="00076355">
      <w:pPr>
        <w:shd w:val="clear" w:color="auto" w:fill="FFFFFF"/>
        <w:spacing w:after="0" w:line="240" w:lineRule="auto"/>
        <w:jc w:val="both"/>
        <w:rPr>
          <w:rFonts w:ascii="Times New Roman" w:eastAsia="Times New Roman" w:hAnsi="Times New Roman" w:cs="Times New Roman"/>
          <w:color w:val="242424"/>
          <w:sz w:val="24"/>
          <w:szCs w:val="24"/>
        </w:rPr>
      </w:pPr>
    </w:p>
    <w:p w14:paraId="4A0F873C" w14:textId="77777777" w:rsidR="00076355" w:rsidRDefault="00481DFB">
      <w:pPr>
        <w:shd w:val="clear" w:color="auto" w:fill="FFFFFF"/>
        <w:spacing w:after="0" w:line="240" w:lineRule="auto"/>
        <w:jc w:val="both"/>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Urheilulinjatunneilla on mm. kestävyys-, voima-, nopeus-, liikkuvuus- ja lajiharjoituksia, joissa hyödynnetään monipuolisesti lähialueen liikuntapaikkoja. Tavoitteena on kehittää ja tukea oppilaan henkilökohtaisia lajitaitoja, taktista osaamista, fyysisiä ominaisuuksia,</w:t>
      </w:r>
    </w:p>
    <w:p w14:paraId="50C3DC7E" w14:textId="77777777" w:rsidR="00076355" w:rsidRDefault="00481DFB">
      <w:pPr>
        <w:shd w:val="clear" w:color="auto" w:fill="FFFFFF"/>
        <w:spacing w:after="0" w:line="240" w:lineRule="auto"/>
        <w:jc w:val="both"/>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 xml:space="preserve">sekä urheilijana kasvamista. Urheilulinjatunneilla opetellaan turvallisesti liikesuoritusten </w:t>
      </w:r>
      <w:proofErr w:type="spellStart"/>
      <w:r>
        <w:rPr>
          <w:rFonts w:ascii="Times New Roman" w:eastAsia="Times New Roman" w:hAnsi="Times New Roman" w:cs="Times New Roman"/>
          <w:color w:val="242424"/>
          <w:sz w:val="24"/>
          <w:szCs w:val="24"/>
        </w:rPr>
        <w:t>tekniikkoita</w:t>
      </w:r>
      <w:proofErr w:type="spellEnd"/>
      <w:r>
        <w:rPr>
          <w:rFonts w:ascii="Times New Roman" w:eastAsia="Times New Roman" w:hAnsi="Times New Roman" w:cs="Times New Roman"/>
          <w:color w:val="242424"/>
          <w:sz w:val="24"/>
          <w:szCs w:val="24"/>
        </w:rPr>
        <w:t xml:space="preserve"> esim. kuntosalisaliharjoittelussa.</w:t>
      </w:r>
    </w:p>
    <w:p w14:paraId="04EEA37F" w14:textId="77777777" w:rsidR="00076355" w:rsidRDefault="00076355">
      <w:pPr>
        <w:shd w:val="clear" w:color="auto" w:fill="FFFFFF"/>
        <w:spacing w:after="0" w:line="240" w:lineRule="auto"/>
        <w:jc w:val="both"/>
        <w:rPr>
          <w:rFonts w:ascii="Times New Roman" w:eastAsia="Times New Roman" w:hAnsi="Times New Roman" w:cs="Times New Roman"/>
          <w:color w:val="242424"/>
          <w:sz w:val="24"/>
          <w:szCs w:val="24"/>
        </w:rPr>
      </w:pPr>
    </w:p>
    <w:p w14:paraId="5202EAD2" w14:textId="77777777" w:rsidR="00076355" w:rsidRDefault="00481DFB">
      <w:pPr>
        <w:shd w:val="clear" w:color="auto" w:fill="FFFFFF"/>
        <w:spacing w:after="0" w:line="240" w:lineRule="auto"/>
        <w:jc w:val="both"/>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Tunnit pidetään yhteistyössä lukion urheilulinjalaisten kanssa, jolloin harjoituksista saadaan monipuolisempia ja tehokkaampia. Urheilulinjan valmentajina toimivat Lappajärven Veikkojen valmentajat.</w:t>
      </w:r>
    </w:p>
    <w:p w14:paraId="54F75028" w14:textId="77777777" w:rsidR="00076355" w:rsidRDefault="00076355">
      <w:pPr>
        <w:spacing w:after="0" w:line="240" w:lineRule="auto"/>
        <w:jc w:val="both"/>
        <w:rPr>
          <w:rFonts w:ascii="Times New Roman" w:eastAsia="Times New Roman" w:hAnsi="Times New Roman" w:cs="Times New Roman"/>
          <w:sz w:val="24"/>
          <w:szCs w:val="24"/>
        </w:rPr>
      </w:pPr>
    </w:p>
    <w:p w14:paraId="2ECAEE84" w14:textId="77777777" w:rsidR="00076355" w:rsidRDefault="00076355">
      <w:pPr>
        <w:spacing w:after="200" w:line="240" w:lineRule="auto"/>
        <w:jc w:val="both"/>
        <w:rPr>
          <w:rFonts w:ascii="Times New Roman" w:eastAsia="Times New Roman" w:hAnsi="Times New Roman" w:cs="Times New Roman"/>
          <w:color w:val="00000A"/>
          <w:sz w:val="24"/>
          <w:szCs w:val="24"/>
        </w:rPr>
      </w:pPr>
    </w:p>
    <w:p w14:paraId="3A2D0B94" w14:textId="77777777" w:rsidR="00076355" w:rsidRDefault="00481DFB">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Magic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Gathering</w:t>
      </w:r>
      <w:proofErr w:type="spellEnd"/>
    </w:p>
    <w:p w14:paraId="6D220D7F" w14:textId="77777777" w:rsidR="00076355" w:rsidRDefault="00481DF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90-luvulla kehitetyn korttipelin siivin pääsemme tutustumaan taikuuden maailmaan, jossa harjoittelemme loogisia taitoja, matematiikkaa, pelistrategioita, englannin kieltä ja kaveritaitoja yhdessä pelaamalla. Kurssin aikana opettelemme pelaamaan peliä alusta asti, mutta kokeneemmatkin pelaajat ovat tervetulleita! Kurssille saa ottaa mukaan omat kortit tai pelata opettajan omilla. Opettajana Meri Kiri</w:t>
      </w:r>
    </w:p>
    <w:p w14:paraId="4E6CAE15" w14:textId="77777777" w:rsidR="00076355" w:rsidRDefault="00076355">
      <w:pPr>
        <w:spacing w:after="200" w:line="240" w:lineRule="auto"/>
        <w:jc w:val="both"/>
        <w:rPr>
          <w:rFonts w:ascii="Times New Roman" w:eastAsia="Times New Roman" w:hAnsi="Times New Roman" w:cs="Times New Roman"/>
          <w:color w:val="FF0000"/>
          <w:sz w:val="24"/>
          <w:szCs w:val="24"/>
        </w:rPr>
      </w:pPr>
    </w:p>
    <w:p w14:paraId="3A5F39AA" w14:textId="77777777" w:rsidR="00076355" w:rsidRDefault="00481DFB">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Rentoutuminen ja kehonhuolto</w:t>
      </w:r>
    </w:p>
    <w:p w14:paraId="72340705" w14:textId="77777777" w:rsidR="00076355" w:rsidRDefault="00481DFB">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Harjoittelemme kurssilla erilaisia rentoutumis- ja kehonhuoltotekniikoita kehon ja mielen hyvinvointia tukemaan</w:t>
      </w:r>
      <w:r>
        <w:rPr>
          <w:rFonts w:ascii="Times New Roman" w:eastAsia="Times New Roman" w:hAnsi="Times New Roman" w:cs="Times New Roman"/>
          <w:sz w:val="24"/>
          <w:szCs w:val="24"/>
          <w:highlight w:val="white"/>
        </w:rPr>
        <w:t xml:space="preserve"> (mm. läsnäolo- ja rentousmenetelmät, liikkuvuusharjoitukset, psyykkisen valmennuksen työkalut). Opettajana Jutta </w:t>
      </w:r>
      <w:proofErr w:type="spellStart"/>
      <w:r>
        <w:rPr>
          <w:rFonts w:ascii="Times New Roman" w:eastAsia="Times New Roman" w:hAnsi="Times New Roman" w:cs="Times New Roman"/>
          <w:sz w:val="24"/>
          <w:szCs w:val="24"/>
          <w:highlight w:val="white"/>
        </w:rPr>
        <w:t>Stål</w:t>
      </w:r>
      <w:proofErr w:type="spellEnd"/>
      <w:r>
        <w:rPr>
          <w:rFonts w:ascii="Times New Roman" w:eastAsia="Times New Roman" w:hAnsi="Times New Roman" w:cs="Times New Roman"/>
          <w:sz w:val="24"/>
          <w:szCs w:val="24"/>
          <w:highlight w:val="white"/>
        </w:rPr>
        <w:t>.</w:t>
      </w:r>
    </w:p>
    <w:p w14:paraId="50FE49F8" w14:textId="77777777" w:rsidR="00076355" w:rsidRDefault="00076355">
      <w:pPr>
        <w:spacing w:after="200" w:line="240" w:lineRule="auto"/>
        <w:jc w:val="both"/>
        <w:rPr>
          <w:rFonts w:ascii="Times New Roman" w:eastAsia="Times New Roman" w:hAnsi="Times New Roman" w:cs="Times New Roman"/>
          <w:color w:val="FF0000"/>
          <w:sz w:val="24"/>
          <w:szCs w:val="24"/>
          <w:highlight w:val="white"/>
        </w:rPr>
      </w:pPr>
    </w:p>
    <w:p w14:paraId="46689260" w14:textId="77777777" w:rsidR="00076355" w:rsidRDefault="00481DFB">
      <w:pPr>
        <w:spacing w:after="20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Saksan alkeiskurssi</w:t>
      </w:r>
    </w:p>
    <w:p w14:paraId="34C43A34" w14:textId="77777777" w:rsidR="00076355" w:rsidRDefault="00481DFB">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Opiskelemme matkailussa tarvittavaa saksaa. Tavoitteena on selviytyä matkailijana erilaisissa arkipäivän tilanteissa. Opimme tervehdyksiä, numeroita, kaupassa käyntiä jne. Tutustumme Saksaan, Sveitsiin ja Itävaltaan. Työelämässä saksan kielen taitoa arvostetaan kovasti. Opettajana Tarja Jaakkola</w:t>
      </w:r>
    </w:p>
    <w:p w14:paraId="66F9A1BF" w14:textId="77777777" w:rsidR="00076355" w:rsidRDefault="00076355">
      <w:pPr>
        <w:spacing w:after="200" w:line="240" w:lineRule="auto"/>
        <w:jc w:val="both"/>
        <w:rPr>
          <w:rFonts w:ascii="Times New Roman" w:eastAsia="Times New Roman" w:hAnsi="Times New Roman" w:cs="Times New Roman"/>
          <w:sz w:val="24"/>
          <w:szCs w:val="24"/>
          <w:highlight w:val="white"/>
        </w:rPr>
      </w:pPr>
    </w:p>
    <w:p w14:paraId="11BF19D2" w14:textId="77777777" w:rsidR="00076355" w:rsidRDefault="00481DF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Käsityö</w:t>
      </w:r>
    </w:p>
    <w:p w14:paraId="6B4E434F" w14:textId="77777777" w:rsidR="00076355" w:rsidRDefault="00481DF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Teknisentyön huoltokurssi. Kurssilla tutustutaan ja harjoitellaan erilaisten elektronisten- sekä polttomoottorilaitteiden huoltoa ja korjaamista. Oppilailla on mahdollisuus tuoda kurssille omia laitteita huolto- ja korjaustoimenpiteitä varten (mopot yms.). Sähkötekniikan peruskytkennät ja mittaaminen mm. lisävalot ym. Opintoihin liittyy vierailuja lähialueen yrityksiin ja oppilaitoksiin (esim. Lappajärven urheiluautoilijat, JAKE, Lappajärven Konetyöstö jne.). </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 Opettajana Antti Turpeinen.</w:t>
      </w:r>
    </w:p>
    <w:p w14:paraId="34792C7B" w14:textId="77777777" w:rsidR="00076355" w:rsidRDefault="00076355">
      <w:pPr>
        <w:spacing w:after="200" w:line="240" w:lineRule="auto"/>
        <w:jc w:val="both"/>
        <w:rPr>
          <w:rFonts w:ascii="Times New Roman" w:eastAsia="Times New Roman" w:hAnsi="Times New Roman" w:cs="Times New Roman"/>
          <w:sz w:val="24"/>
          <w:szCs w:val="24"/>
        </w:rPr>
      </w:pPr>
    </w:p>
    <w:p w14:paraId="27AC2B0C" w14:textId="77777777" w:rsidR="00076355" w:rsidRDefault="00481DFB">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Musiikki</w:t>
      </w:r>
    </w:p>
    <w:p w14:paraId="12FC4653" w14:textId="77777777" w:rsidR="00076355" w:rsidRDefault="00481DFB">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color w:val="00000A"/>
          <w:sz w:val="24"/>
          <w:szCs w:val="24"/>
        </w:rPr>
        <w:t xml:space="preserve">Tutustutaan ryhmän mielenkiinnon ja toiveiden mukaan eri musiikin tyyleihin ja musiikillisiin ilmiöihin soittaen, laulaen, liikkuen, katsellen, kuunnellen ja keskustellen. Kurssilla voi syventää jo olemassa olevia instrumenttitaitoja tai aloittaa uuteen soittimeen tutustumisen. Kurssin sisällöt suunnitellaan yhdessä oppilaiden kanssa. Opettajana </w:t>
      </w:r>
      <w:proofErr w:type="spellStart"/>
      <w:r>
        <w:rPr>
          <w:rFonts w:ascii="Times New Roman" w:eastAsia="Times New Roman" w:hAnsi="Times New Roman" w:cs="Times New Roman"/>
          <w:color w:val="00000A"/>
          <w:sz w:val="24"/>
          <w:szCs w:val="24"/>
        </w:rPr>
        <w:t>Annaleena</w:t>
      </w:r>
      <w:proofErr w:type="spellEnd"/>
      <w:r>
        <w:rPr>
          <w:rFonts w:ascii="Times New Roman" w:eastAsia="Times New Roman" w:hAnsi="Times New Roman" w:cs="Times New Roman"/>
          <w:color w:val="00000A"/>
          <w:sz w:val="24"/>
          <w:szCs w:val="24"/>
        </w:rPr>
        <w:t xml:space="preserve"> Rauma.</w:t>
      </w:r>
    </w:p>
    <w:p w14:paraId="7322A542" w14:textId="77777777" w:rsidR="00076355" w:rsidRDefault="00076355">
      <w:pPr>
        <w:spacing w:after="200" w:line="240" w:lineRule="auto"/>
        <w:jc w:val="both"/>
        <w:rPr>
          <w:rFonts w:ascii="Times New Roman" w:eastAsia="Times New Roman" w:hAnsi="Times New Roman" w:cs="Times New Roman"/>
          <w:b/>
          <w:sz w:val="24"/>
          <w:szCs w:val="24"/>
        </w:rPr>
      </w:pPr>
    </w:p>
    <w:p w14:paraId="132ABD48" w14:textId="77777777" w:rsidR="00076355" w:rsidRDefault="00076355">
      <w:pPr>
        <w:spacing w:after="200" w:line="240" w:lineRule="auto"/>
        <w:jc w:val="both"/>
        <w:rPr>
          <w:rFonts w:ascii="Times New Roman" w:eastAsia="Times New Roman" w:hAnsi="Times New Roman" w:cs="Times New Roman"/>
          <w:sz w:val="24"/>
          <w:szCs w:val="24"/>
        </w:rPr>
      </w:pPr>
    </w:p>
    <w:p w14:paraId="69AC20A3" w14:textId="77777777" w:rsidR="00076355" w:rsidRDefault="00076355">
      <w:pPr>
        <w:spacing w:after="200" w:line="240" w:lineRule="auto"/>
        <w:rPr>
          <w:rFonts w:ascii="Arial" w:eastAsia="Arial" w:hAnsi="Arial" w:cs="Arial"/>
          <w:color w:val="FF0000"/>
        </w:rPr>
      </w:pPr>
    </w:p>
    <w:p w14:paraId="0B6CF0DF" w14:textId="77777777" w:rsidR="00076355" w:rsidRDefault="00076355"/>
    <w:p w14:paraId="6D6164D0" w14:textId="77777777" w:rsidR="00076355" w:rsidRDefault="00076355"/>
    <w:p w14:paraId="4C657C8B" w14:textId="77777777" w:rsidR="00076355" w:rsidRDefault="00076355">
      <w:pPr>
        <w:rPr>
          <w:b/>
          <w:sz w:val="26"/>
          <w:szCs w:val="26"/>
        </w:rPr>
      </w:pPr>
    </w:p>
    <w:p w14:paraId="6C67B96F" w14:textId="77777777" w:rsidR="00076355" w:rsidRDefault="00481DFB">
      <w:pPr>
        <w:rPr>
          <w:b/>
          <w:sz w:val="32"/>
          <w:szCs w:val="32"/>
        </w:rPr>
      </w:pPr>
      <w:r>
        <w:rPr>
          <w:b/>
          <w:sz w:val="32"/>
          <w:szCs w:val="32"/>
        </w:rPr>
        <w:t>Syventävät valinnaisaineet, 2vvh,</w:t>
      </w:r>
      <w:r>
        <w:rPr>
          <w:sz w:val="32"/>
          <w:szCs w:val="32"/>
        </w:rPr>
        <w:t xml:space="preserve"> </w:t>
      </w:r>
      <w:r>
        <w:rPr>
          <w:b/>
          <w:sz w:val="32"/>
          <w:szCs w:val="32"/>
        </w:rPr>
        <w:t>(8lk, 9lk)</w:t>
      </w:r>
    </w:p>
    <w:p w14:paraId="6241C877" w14:textId="77777777" w:rsidR="00076355" w:rsidRDefault="00076355">
      <w:pPr>
        <w:rPr>
          <w:b/>
        </w:rPr>
      </w:pPr>
    </w:p>
    <w:p w14:paraId="10B461DD" w14:textId="77777777" w:rsidR="00076355" w:rsidRDefault="00481DFB">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Avaruus ja kivet</w:t>
      </w:r>
    </w:p>
    <w:p w14:paraId="731B0C96" w14:textId="77777777" w:rsidR="00076355" w:rsidRDefault="00481DF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Kurssilla tutustumme ympäröivään avaruuteen ja maapalloon. Tutkimme Aurinkokuntamme rakennetta, tarkkailemme tähtitaivasta sekä tutustumme avaruuteen tutkimuksen keinoin. Tutustutaan lähemmin myös maapalloon, sen rakenteeseen sekä mannerlaattojen liikkeiden aiheuttamiin ilmiöihin, kuten maanjäristyksiin, tsunameihin ja tulivuoritoimintaan. Aiheena on myös asteroidit ja Lappajärven synty. Kurssilla teemme myös käytännön tutkimuksia esim. etsitään törmäystimantteja, tehdään meteoriittikraattereita, rakennetaa</w:t>
      </w:r>
      <w:r>
        <w:rPr>
          <w:rFonts w:ascii="Times New Roman" w:eastAsia="Times New Roman" w:hAnsi="Times New Roman" w:cs="Times New Roman"/>
          <w:sz w:val="24"/>
          <w:szCs w:val="24"/>
        </w:rPr>
        <w:t>n oma tulivuori ja raketti sekä aurinkokuntamalli. Kurssilla vierailemme tähtitornilla ja Meteoriittikeskuksessa. Hyödynnämme aiheisiin tutustumisessa myös virtuaalitodellisuutta, simulaattoreita, elokuvia ja pelejä. Opettajana Markus Mäenpää.</w:t>
      </w:r>
    </w:p>
    <w:p w14:paraId="6FBEC442" w14:textId="77777777" w:rsidR="00076355" w:rsidRDefault="00076355">
      <w:pPr>
        <w:jc w:val="both"/>
        <w:rPr>
          <w:rFonts w:ascii="Times New Roman" w:eastAsia="Times New Roman" w:hAnsi="Times New Roman" w:cs="Times New Roman"/>
          <w:sz w:val="24"/>
          <w:szCs w:val="24"/>
        </w:rPr>
      </w:pPr>
    </w:p>
    <w:p w14:paraId="047C1C3B" w14:textId="77777777" w:rsidR="00076355" w:rsidRDefault="00481DF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Biologian tutkimuskurssi</w:t>
      </w:r>
    </w:p>
    <w:p w14:paraId="2853A77A" w14:textId="77777777" w:rsidR="00076355" w:rsidRDefault="00481DF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Tutustu biologian maailmaan käytännön tutkimusten ja labratöiden kautta!  Kurssilla teemme oppilaiden mielenkiinnon mukaan tutkimuksia eri biologian aiheista mm. laborointien, mikroskopoinnin ja erilaisten tutkimusasetelmien kautta. Tutkimuskohteet vaihtelevat eläin- ja kasvisoluista kokonaisiin eliöihin (esim. kastemadot, kovakuoriaiset, rotat ja kanit) sekä erilaisiin reaktioihin ja ilmiöihin. Kurssilla tehdään myös ihmisen biologiaan liittyviä tutkimuksia. Tarkempi sisältö suunnitellaan kunkin ryhmän kan</w:t>
      </w:r>
      <w:r>
        <w:rPr>
          <w:rFonts w:ascii="Times New Roman" w:eastAsia="Times New Roman" w:hAnsi="Times New Roman" w:cs="Times New Roman"/>
          <w:sz w:val="24"/>
          <w:szCs w:val="24"/>
        </w:rPr>
        <w:t>ssa. Kurssiin kuuluu myös oman tutkimuksen suunnittelu ja toteutus. Työskentelemme myös tietokoneilla. Opettajana Markus Mäenpää.</w:t>
      </w:r>
    </w:p>
    <w:p w14:paraId="2C4CB4F6" w14:textId="77777777" w:rsidR="00076355" w:rsidRDefault="00076355">
      <w:pPr>
        <w:jc w:val="both"/>
        <w:rPr>
          <w:rFonts w:ascii="Times New Roman" w:eastAsia="Times New Roman" w:hAnsi="Times New Roman" w:cs="Times New Roman"/>
          <w:sz w:val="24"/>
          <w:szCs w:val="24"/>
        </w:rPr>
      </w:pPr>
    </w:p>
    <w:p w14:paraId="15C6F957" w14:textId="77777777" w:rsidR="00076355" w:rsidRDefault="00481DF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Kielten tehokurssi (8. </w:t>
      </w:r>
      <w:proofErr w:type="spellStart"/>
      <w:r>
        <w:rPr>
          <w:rFonts w:ascii="Times New Roman" w:eastAsia="Times New Roman" w:hAnsi="Times New Roman" w:cs="Times New Roman"/>
          <w:b/>
          <w:sz w:val="24"/>
          <w:szCs w:val="24"/>
        </w:rPr>
        <w:t>lk</w:t>
      </w:r>
      <w:proofErr w:type="spellEnd"/>
      <w:r>
        <w:rPr>
          <w:rFonts w:ascii="Times New Roman" w:eastAsia="Times New Roman" w:hAnsi="Times New Roman" w:cs="Times New Roman"/>
          <w:b/>
          <w:sz w:val="24"/>
          <w:szCs w:val="24"/>
        </w:rPr>
        <w:t>)</w:t>
      </w:r>
    </w:p>
    <w:p w14:paraId="0D584C62" w14:textId="77777777" w:rsidR="00076355" w:rsidRDefault="00481DF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Tarvitsetko tukea kielten opiskeluun? Valitse kielten tehokurssi! Kertaamme tunnilla jo opittuja asioita pääasiallisesti nettitehtävillä. Opiskelemme sekä englantia että ruotsia.  Lisänä pelejä ja </w:t>
      </w:r>
      <w:proofErr w:type="spellStart"/>
      <w:r>
        <w:rPr>
          <w:rFonts w:ascii="Times New Roman" w:eastAsia="Times New Roman" w:hAnsi="Times New Roman" w:cs="Times New Roman"/>
          <w:sz w:val="24"/>
          <w:szCs w:val="24"/>
        </w:rPr>
        <w:t>kuullunymmätämistä</w:t>
      </w:r>
      <w:proofErr w:type="spellEnd"/>
      <w:r>
        <w:rPr>
          <w:rFonts w:ascii="Times New Roman" w:eastAsia="Times New Roman" w:hAnsi="Times New Roman" w:cs="Times New Roman"/>
          <w:sz w:val="24"/>
          <w:szCs w:val="24"/>
        </w:rPr>
        <w:t xml:space="preserve"> esim. videoiden avulla. </w:t>
      </w:r>
    </w:p>
    <w:p w14:paraId="0F7713E9" w14:textId="77777777" w:rsidR="00076355" w:rsidRDefault="00481DF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Sinä voit vaikuttaa kurssin sisältöön. Haluatko esim.  oppia lisää sanastoa, vai kaipaatko lisäharjoitusta kielioppiasioissa? Kerro toiveesi / tarpeesi opettajalle ja hän tekee materiaalia esim. kokeiden kertausta ajatellen. Opettajana Aila Rantakangas.</w:t>
      </w:r>
    </w:p>
    <w:p w14:paraId="66438FFC" w14:textId="77777777" w:rsidR="00076355" w:rsidRDefault="00076355">
      <w:pPr>
        <w:jc w:val="both"/>
        <w:rPr>
          <w:rFonts w:ascii="Times New Roman" w:eastAsia="Times New Roman" w:hAnsi="Times New Roman" w:cs="Times New Roman"/>
          <w:sz w:val="24"/>
          <w:szCs w:val="24"/>
        </w:rPr>
      </w:pPr>
    </w:p>
    <w:p w14:paraId="48F7952E" w14:textId="77777777" w:rsidR="00076355" w:rsidRDefault="00076355">
      <w:pPr>
        <w:jc w:val="both"/>
        <w:rPr>
          <w:rFonts w:ascii="Times New Roman" w:eastAsia="Times New Roman" w:hAnsi="Times New Roman" w:cs="Times New Roman"/>
          <w:sz w:val="24"/>
          <w:szCs w:val="24"/>
        </w:rPr>
      </w:pPr>
    </w:p>
    <w:p w14:paraId="5D22EF5C" w14:textId="77777777" w:rsidR="00076355" w:rsidRDefault="00481DFB">
      <w:pPr>
        <w:spacing w:after="0" w:line="276" w:lineRule="auto"/>
        <w:jc w:val="both"/>
        <w:rPr>
          <w:rFonts w:ascii="Times New Roman" w:eastAsia="Times New Roman" w:hAnsi="Times New Roman" w:cs="Times New Roman"/>
          <w:b/>
          <w:color w:val="212529"/>
          <w:sz w:val="24"/>
          <w:szCs w:val="24"/>
          <w:highlight w:val="white"/>
        </w:rPr>
      </w:pPr>
      <w:r>
        <w:rPr>
          <w:rFonts w:ascii="Times New Roman" w:eastAsia="Times New Roman" w:hAnsi="Times New Roman" w:cs="Times New Roman"/>
          <w:b/>
          <w:color w:val="212529"/>
          <w:sz w:val="24"/>
          <w:szCs w:val="24"/>
          <w:highlight w:val="white"/>
        </w:rPr>
        <w:t xml:space="preserve">Ranskan valinnainen </w:t>
      </w:r>
    </w:p>
    <w:p w14:paraId="20457A9C" w14:textId="77777777" w:rsidR="00076355" w:rsidRDefault="00076355">
      <w:pPr>
        <w:spacing w:after="0" w:line="276" w:lineRule="auto"/>
        <w:jc w:val="both"/>
        <w:rPr>
          <w:rFonts w:ascii="Times New Roman" w:eastAsia="Times New Roman" w:hAnsi="Times New Roman" w:cs="Times New Roman"/>
          <w:color w:val="212529"/>
          <w:sz w:val="24"/>
          <w:szCs w:val="24"/>
          <w:highlight w:val="white"/>
        </w:rPr>
      </w:pPr>
    </w:p>
    <w:p w14:paraId="247D7283" w14:textId="77777777" w:rsidR="00076355" w:rsidRDefault="00481D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highlight w:val="white"/>
        </w:rPr>
        <w:t xml:space="preserve">Tule mukaan opiskelemaan ranskaa! Aloitetaan alkeista ja kartutetaan sanastoa </w:t>
      </w:r>
      <w:proofErr w:type="spellStart"/>
      <w:proofErr w:type="gramStart"/>
      <w:r>
        <w:rPr>
          <w:rFonts w:ascii="Times New Roman" w:eastAsia="Times New Roman" w:hAnsi="Times New Roman" w:cs="Times New Roman"/>
          <w:color w:val="212529"/>
          <w:sz w:val="24"/>
          <w:szCs w:val="24"/>
          <w:highlight w:val="white"/>
        </w:rPr>
        <w:t>aihepiireittäin.Tehdään</w:t>
      </w:r>
      <w:proofErr w:type="spellEnd"/>
      <w:proofErr w:type="gramEnd"/>
      <w:r>
        <w:rPr>
          <w:rFonts w:ascii="Times New Roman" w:eastAsia="Times New Roman" w:hAnsi="Times New Roman" w:cs="Times New Roman"/>
          <w:color w:val="212529"/>
          <w:sz w:val="24"/>
          <w:szCs w:val="24"/>
          <w:highlight w:val="white"/>
        </w:rPr>
        <w:t xml:space="preserve"> pari- ja pienryhmätöitä, harjoitellaan lyhyitä keskusteluja, pelataan pelejä, kuunnellaan musiikkia ja katsellaan videoklippejä. Jokainen saa koota pienen kielisalkun kielenoppimisen kokemuksistaan, taidoistaan ja itsearvioinneista. Voidaan aloittaa </w:t>
      </w:r>
      <w:proofErr w:type="spellStart"/>
      <w:r>
        <w:rPr>
          <w:rFonts w:ascii="Times New Roman" w:eastAsia="Times New Roman" w:hAnsi="Times New Roman" w:cs="Times New Roman"/>
          <w:color w:val="212529"/>
          <w:sz w:val="24"/>
          <w:szCs w:val="24"/>
          <w:highlight w:val="white"/>
        </w:rPr>
        <w:t>eTwinning</w:t>
      </w:r>
      <w:proofErr w:type="spellEnd"/>
      <w:r>
        <w:rPr>
          <w:rFonts w:ascii="Times New Roman" w:eastAsia="Times New Roman" w:hAnsi="Times New Roman" w:cs="Times New Roman"/>
          <w:color w:val="212529"/>
          <w:sz w:val="24"/>
          <w:szCs w:val="24"/>
          <w:highlight w:val="white"/>
        </w:rPr>
        <w:t>-projekti ranskankielisen koulun kanssa, jotta päästään heti yhteistyöhön. Opettajana Arja Andersson.</w:t>
      </w:r>
    </w:p>
    <w:p w14:paraId="7B9EDC22" w14:textId="77777777" w:rsidR="00076355" w:rsidRDefault="00076355">
      <w:pPr>
        <w:jc w:val="both"/>
        <w:rPr>
          <w:rFonts w:ascii="Times New Roman" w:eastAsia="Times New Roman" w:hAnsi="Times New Roman" w:cs="Times New Roman"/>
          <w:sz w:val="24"/>
          <w:szCs w:val="24"/>
        </w:rPr>
      </w:pPr>
    </w:p>
    <w:p w14:paraId="3EA3EBB9" w14:textId="77777777" w:rsidR="00481DFB" w:rsidRDefault="00481DFB">
      <w:pPr>
        <w:jc w:val="both"/>
        <w:rPr>
          <w:rFonts w:ascii="Times New Roman" w:eastAsia="Times New Roman" w:hAnsi="Times New Roman" w:cs="Times New Roman"/>
          <w:b/>
          <w:sz w:val="24"/>
          <w:szCs w:val="24"/>
        </w:rPr>
      </w:pPr>
    </w:p>
    <w:p w14:paraId="18700EAC" w14:textId="4FF68046" w:rsidR="00076355" w:rsidRDefault="00481DF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Ruotsin syventävä kurssi</w:t>
      </w:r>
    </w:p>
    <w:p w14:paraId="1DEF9BF3" w14:textId="77777777" w:rsidR="00076355" w:rsidRDefault="00481DF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Kurssilla pääset syventämään ruotsin kielen osaamistasi. Tavoitteena on kerrata ja vahvistaa ruotsin kielen tietoja ja taitoja. Kurssilla tutustutaan ruotsalaiseen, suomenruotsalaiseen ja muuhun pohjoismaiseen kulttuuriin. Pyritään aloittamaan </w:t>
      </w:r>
      <w:proofErr w:type="gramStart"/>
      <w:r>
        <w:rPr>
          <w:rFonts w:ascii="Times New Roman" w:eastAsia="Times New Roman" w:hAnsi="Times New Roman" w:cs="Times New Roman"/>
          <w:sz w:val="24"/>
          <w:szCs w:val="24"/>
        </w:rPr>
        <w:t>yhteistyö  jonkin</w:t>
      </w:r>
      <w:proofErr w:type="gramEnd"/>
      <w:r>
        <w:rPr>
          <w:rFonts w:ascii="Times New Roman" w:eastAsia="Times New Roman" w:hAnsi="Times New Roman" w:cs="Times New Roman"/>
          <w:sz w:val="24"/>
          <w:szCs w:val="24"/>
        </w:rPr>
        <w:t xml:space="preserve"> koulun kanssa Pohjoismaissa (Grönlanti/Färsaaret)! Opettajana Tarja Jaakkola</w:t>
      </w:r>
    </w:p>
    <w:p w14:paraId="0C3E8D5A" w14:textId="77777777" w:rsidR="00076355" w:rsidRDefault="00076355">
      <w:pPr>
        <w:jc w:val="both"/>
        <w:rPr>
          <w:rFonts w:ascii="Times New Roman" w:eastAsia="Times New Roman" w:hAnsi="Times New Roman" w:cs="Times New Roman"/>
          <w:b/>
          <w:sz w:val="24"/>
          <w:szCs w:val="24"/>
        </w:rPr>
      </w:pPr>
    </w:p>
    <w:p w14:paraId="56C16187" w14:textId="77777777" w:rsidR="00076355" w:rsidRDefault="00481DFB">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A"/>
          <w:sz w:val="24"/>
          <w:szCs w:val="24"/>
        </w:rPr>
        <w:t>Keittiössä tuoksuu hyvä ruoka</w:t>
      </w:r>
    </w:p>
    <w:p w14:paraId="53C75BD9" w14:textId="77777777" w:rsidR="00076355" w:rsidRDefault="00481DFB">
      <w:pPr>
        <w:spacing w:after="200"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Kurssilla valmistetaan erilaisia herkullisia ruokia ja leivonnaisia sekä harjoittelemme juhla-aterioiden suunnittelua ja toteutusta. Myös kansai</w:t>
      </w:r>
      <w:r>
        <w:rPr>
          <w:rFonts w:ascii="Times New Roman" w:eastAsia="Times New Roman" w:hAnsi="Times New Roman" w:cs="Times New Roman"/>
          <w:sz w:val="24"/>
          <w:szCs w:val="24"/>
        </w:rPr>
        <w:t xml:space="preserve">nvälistä keittiötä. </w:t>
      </w:r>
      <w:r>
        <w:rPr>
          <w:rFonts w:ascii="Times New Roman" w:eastAsia="Times New Roman" w:hAnsi="Times New Roman" w:cs="Times New Roman"/>
          <w:color w:val="00000A"/>
          <w:sz w:val="24"/>
          <w:szCs w:val="24"/>
        </w:rPr>
        <w:t xml:space="preserve">Opettajana Piia Ala-aho. </w:t>
      </w:r>
    </w:p>
    <w:p w14:paraId="221B6B93" w14:textId="77777777" w:rsidR="00076355" w:rsidRDefault="00076355">
      <w:pPr>
        <w:spacing w:after="200" w:line="240" w:lineRule="auto"/>
        <w:jc w:val="both"/>
        <w:rPr>
          <w:rFonts w:ascii="Times New Roman" w:eastAsia="Times New Roman" w:hAnsi="Times New Roman" w:cs="Times New Roman"/>
          <w:color w:val="00000A"/>
          <w:sz w:val="24"/>
          <w:szCs w:val="24"/>
        </w:rPr>
      </w:pPr>
    </w:p>
    <w:p w14:paraId="10FAB4C8" w14:textId="77777777" w:rsidR="00076355" w:rsidRDefault="00481DFB">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Kuntosalikurssi</w:t>
      </w:r>
    </w:p>
    <w:p w14:paraId="7CF60FFB" w14:textId="77777777" w:rsidR="00076355" w:rsidRDefault="00481DF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Tutustumme kurssilla kuntosaliharjoitteluun ja toiminnalliseen lihaskuntoharjoitteluun. Tavoitteena on tehdä myös oma lihaskuntoharjoitusohjelma ja toteuttaa sitä </w:t>
      </w:r>
      <w:proofErr w:type="spellStart"/>
      <w:r>
        <w:rPr>
          <w:rFonts w:ascii="Times New Roman" w:eastAsia="Times New Roman" w:hAnsi="Times New Roman" w:cs="Times New Roman"/>
          <w:sz w:val="24"/>
          <w:szCs w:val="24"/>
        </w:rPr>
        <w:t>viikottain</w:t>
      </w:r>
      <w:proofErr w:type="spellEnd"/>
      <w:r>
        <w:rPr>
          <w:rFonts w:ascii="Times New Roman" w:eastAsia="Times New Roman" w:hAnsi="Times New Roman" w:cs="Times New Roman"/>
          <w:sz w:val="24"/>
          <w:szCs w:val="24"/>
        </w:rPr>
        <w:t xml:space="preserve">. Tervetuloa treenaamaan hyvässä seurassa! Opettajana Jutta </w:t>
      </w:r>
      <w:proofErr w:type="spellStart"/>
      <w:r>
        <w:rPr>
          <w:rFonts w:ascii="Times New Roman" w:eastAsia="Times New Roman" w:hAnsi="Times New Roman" w:cs="Times New Roman"/>
          <w:sz w:val="24"/>
          <w:szCs w:val="24"/>
        </w:rPr>
        <w:t>Stål</w:t>
      </w:r>
      <w:proofErr w:type="spellEnd"/>
      <w:r>
        <w:rPr>
          <w:rFonts w:ascii="Times New Roman" w:eastAsia="Times New Roman" w:hAnsi="Times New Roman" w:cs="Times New Roman"/>
          <w:sz w:val="24"/>
          <w:szCs w:val="24"/>
        </w:rPr>
        <w:t>.</w:t>
      </w:r>
    </w:p>
    <w:p w14:paraId="06CFFA49" w14:textId="77777777" w:rsidR="00076355" w:rsidRDefault="00076355">
      <w:pPr>
        <w:jc w:val="both"/>
        <w:rPr>
          <w:rFonts w:ascii="Times New Roman" w:eastAsia="Times New Roman" w:hAnsi="Times New Roman" w:cs="Times New Roman"/>
          <w:sz w:val="24"/>
          <w:szCs w:val="24"/>
        </w:rPr>
      </w:pPr>
    </w:p>
    <w:p w14:paraId="73C17DC9" w14:textId="77777777" w:rsidR="00076355" w:rsidRDefault="00481DF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Leivontakurssi</w:t>
      </w:r>
    </w:p>
    <w:p w14:paraId="61037BDB" w14:textId="77777777" w:rsidR="00076355" w:rsidRDefault="00481DF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Kurssilla valmistetaan kaikenlaisia makeita ja suolaisia kotimaisia ja ulkomaisia leivonnaisia. Oppilaat ovat mukana suunnittelemassa kurssin sisältöä. Kurssilaisten päätöksellä voidaan ottaa mukaan myös hieman ruoanvalmistusta. Opettajana Piia Ala-aho.</w:t>
      </w:r>
    </w:p>
    <w:p w14:paraId="5DB379DE" w14:textId="77777777" w:rsidR="00076355" w:rsidRDefault="00076355">
      <w:pPr>
        <w:jc w:val="both"/>
        <w:rPr>
          <w:rFonts w:ascii="Times New Roman" w:eastAsia="Times New Roman" w:hAnsi="Times New Roman" w:cs="Times New Roman"/>
          <w:b/>
          <w:sz w:val="24"/>
          <w:szCs w:val="24"/>
        </w:rPr>
      </w:pPr>
    </w:p>
    <w:p w14:paraId="49571669" w14:textId="77777777" w:rsidR="00076355" w:rsidRDefault="00481DF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Käsityö</w:t>
      </w:r>
    </w:p>
    <w:p w14:paraId="2D038F0A" w14:textId="77777777" w:rsidR="00076355" w:rsidRDefault="00481DF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Tavoitteena suunnitella ja valmistaa itselle merkityksellinen tuote, opittuja tekniikoita sekä teknisentyön työtapoja käyttämällä. Kokonainen käsityöprosessi suunnittelusta toteutukseen ja arviointiin. Tuntien aikana oppilas valmistaa oman kiinnostuksensa mukaan “tuotteita” eri materiaaleja käyttäen. Opetuksessa pyritään tukemaan oppilaan kiinnostuksen kohteita ja kokeilemaan uusia menetelmiä. Opetukseen sisältyy opetustuokioita ja harjoituksia käsityön eri osa-alueilta (metallityöt, hitsaaminen, ajoneuvoje</w:t>
      </w:r>
      <w:r>
        <w:rPr>
          <w:rFonts w:ascii="Times New Roman" w:eastAsia="Times New Roman" w:hAnsi="Times New Roman" w:cs="Times New Roman"/>
          <w:sz w:val="24"/>
          <w:szCs w:val="24"/>
        </w:rPr>
        <w:t>n huolto, sähkökytkennät, puutyöt, maalaaminen jne.) Sama sisältö kuin taito- ja taideaineiden valinnassa.</w:t>
      </w:r>
    </w:p>
    <w:p w14:paraId="7C9344C0" w14:textId="77777777" w:rsidR="00076355" w:rsidRDefault="00481DFB">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Oppitunnit Jamin käsityötilassa. Metallitöissä mahdollisuus osahankintoihin Jamin metalliosastolta sekä </w:t>
      </w:r>
      <w:proofErr w:type="spellStart"/>
      <w:r>
        <w:rPr>
          <w:rFonts w:ascii="Times New Roman" w:eastAsia="Times New Roman" w:hAnsi="Times New Roman" w:cs="Times New Roman"/>
          <w:sz w:val="24"/>
          <w:szCs w:val="24"/>
        </w:rPr>
        <w:t>Nitrocutin</w:t>
      </w:r>
      <w:proofErr w:type="spellEnd"/>
      <w:r>
        <w:rPr>
          <w:rFonts w:ascii="Times New Roman" w:eastAsia="Times New Roman" w:hAnsi="Times New Roman" w:cs="Times New Roman"/>
          <w:sz w:val="24"/>
          <w:szCs w:val="24"/>
        </w:rPr>
        <w:t xml:space="preserve"> kanssa. (esim. leikatut ja muotoillut osat mönkijän puskulevyyn). Opettajana Antti Turpeinen. </w:t>
      </w:r>
    </w:p>
    <w:p w14:paraId="38C17CF3" w14:textId="77777777" w:rsidR="00076355" w:rsidRDefault="00076355">
      <w:pPr>
        <w:spacing w:line="240" w:lineRule="auto"/>
        <w:rPr>
          <w:b/>
        </w:rPr>
      </w:pPr>
    </w:p>
    <w:p w14:paraId="71E35236" w14:textId="77777777" w:rsidR="00076355" w:rsidRDefault="00481DFB">
      <w:pPr>
        <w:spacing w:line="240" w:lineRule="auto"/>
        <w:rPr>
          <w:b/>
        </w:rPr>
      </w:pPr>
      <w:r>
        <w:rPr>
          <w:b/>
        </w:rPr>
        <w:t>Musiikki</w:t>
      </w:r>
    </w:p>
    <w:p w14:paraId="38D5DCF3" w14:textId="77777777" w:rsidR="00076355" w:rsidRDefault="00481DFB">
      <w:pPr>
        <w:spacing w:after="200" w:line="276" w:lineRule="auto"/>
        <w:rPr>
          <w:b/>
        </w:rPr>
      </w:pPr>
      <w:r>
        <w:rPr>
          <w:rFonts w:ascii="Times New Roman" w:eastAsia="Times New Roman" w:hAnsi="Times New Roman" w:cs="Times New Roman"/>
          <w:color w:val="00000A"/>
          <w:sz w:val="24"/>
          <w:szCs w:val="24"/>
        </w:rPr>
        <w:t xml:space="preserve">Tutustutaan ryhmän mielenkiinnon ja toiveiden mukaan eri musiikin tyyleihin ja musiikillisiin ilmiöihin soittaen, laulaen, liikkuen, katsellen, kuunnellen ja keskustellen. Kurssilla voi syventää jo olemassa olevia instrumenttitaitoja tai aloittaa uuteen soittimeen tutustumisen. Kurssin sisällöt suunnitellaan yhdessä oppilaiden kanssa. Opettajana </w:t>
      </w:r>
      <w:proofErr w:type="spellStart"/>
      <w:r>
        <w:rPr>
          <w:rFonts w:ascii="Times New Roman" w:eastAsia="Times New Roman" w:hAnsi="Times New Roman" w:cs="Times New Roman"/>
          <w:color w:val="00000A"/>
          <w:sz w:val="24"/>
          <w:szCs w:val="24"/>
        </w:rPr>
        <w:t>Annaleena</w:t>
      </w:r>
      <w:proofErr w:type="spellEnd"/>
      <w:r>
        <w:rPr>
          <w:rFonts w:ascii="Times New Roman" w:eastAsia="Times New Roman" w:hAnsi="Times New Roman" w:cs="Times New Roman"/>
          <w:color w:val="00000A"/>
          <w:sz w:val="24"/>
          <w:szCs w:val="24"/>
        </w:rPr>
        <w:t xml:space="preserve"> Rauma.</w:t>
      </w:r>
    </w:p>
    <w:p w14:paraId="7F8A2F83" w14:textId="77777777" w:rsidR="00076355" w:rsidRDefault="00076355">
      <w:pPr>
        <w:spacing w:line="240" w:lineRule="auto"/>
      </w:pPr>
    </w:p>
    <w:sectPr w:rsidR="00076355">
      <w:pgSz w:w="11906" w:h="16838"/>
      <w:pgMar w:top="1417" w:right="1134"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09A0ADA2-1CF8-40DB-B83F-9E1483FF7974}"/>
    <w:embedBold r:id="rId2" w:fontKey="{627AFB2E-BBF8-46A2-A722-47BC3AF6CB8E}"/>
    <w:embedItalic r:id="rId3" w:fontKey="{DC66EFF3-AC9B-41CC-B777-B2E172C89D6A}"/>
  </w:font>
  <w:font w:name="Aptos Display">
    <w:charset w:val="00"/>
    <w:family w:val="swiss"/>
    <w:pitch w:val="variable"/>
    <w:sig w:usb0="20000287" w:usb1="00000003" w:usb2="00000000" w:usb3="00000000" w:csb0="0000019F" w:csb1="00000000"/>
    <w:embedRegular r:id="rId4" w:fontKey="{ED50BD60-CD8B-44D3-8C5A-996E67E48D81}"/>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55"/>
    <w:rsid w:val="00076355"/>
    <w:rsid w:val="00084E79"/>
    <w:rsid w:val="00481DFB"/>
    <w:rsid w:val="00BC67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7BD2"/>
  <w15:docId w15:val="{0E206C3D-147B-45FC-A626-F0CA64D8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74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74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746C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746C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746C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746C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746C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746C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746C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link w:val="OtsikkoChar"/>
    <w:uiPriority w:val="10"/>
    <w:qFormat/>
    <w:rsid w:val="00774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7746C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746C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746C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746C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746C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746C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746C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746C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746C5"/>
    <w:rPr>
      <w:rFonts w:eastAsiaTheme="majorEastAsia" w:cstheme="majorBidi"/>
      <w:color w:val="272727" w:themeColor="text1" w:themeTint="D8"/>
    </w:rPr>
  </w:style>
  <w:style w:type="character" w:customStyle="1" w:styleId="OtsikkoChar">
    <w:name w:val="Otsikko Char"/>
    <w:basedOn w:val="Kappaleenoletusfontti"/>
    <w:link w:val="Otsikko"/>
    <w:uiPriority w:val="10"/>
    <w:rsid w:val="007746C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Pr>
      <w:color w:val="595959"/>
      <w:sz w:val="28"/>
      <w:szCs w:val="28"/>
    </w:rPr>
  </w:style>
  <w:style w:type="character" w:customStyle="1" w:styleId="AlaotsikkoChar">
    <w:name w:val="Alaotsikko Char"/>
    <w:basedOn w:val="Kappaleenoletusfontti"/>
    <w:link w:val="Alaotsikko"/>
    <w:uiPriority w:val="11"/>
    <w:rsid w:val="007746C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746C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746C5"/>
    <w:rPr>
      <w:i/>
      <w:iCs/>
      <w:color w:val="404040" w:themeColor="text1" w:themeTint="BF"/>
    </w:rPr>
  </w:style>
  <w:style w:type="paragraph" w:styleId="Luettelokappale">
    <w:name w:val="List Paragraph"/>
    <w:basedOn w:val="Normaali"/>
    <w:uiPriority w:val="34"/>
    <w:qFormat/>
    <w:rsid w:val="007746C5"/>
    <w:pPr>
      <w:ind w:left="720"/>
      <w:contextualSpacing/>
    </w:pPr>
  </w:style>
  <w:style w:type="character" w:styleId="Voimakaskorostus">
    <w:name w:val="Intense Emphasis"/>
    <w:basedOn w:val="Kappaleenoletusfontti"/>
    <w:uiPriority w:val="21"/>
    <w:qFormat/>
    <w:rsid w:val="007746C5"/>
    <w:rPr>
      <w:i/>
      <w:iCs/>
      <w:color w:val="0F4761" w:themeColor="accent1" w:themeShade="BF"/>
    </w:rPr>
  </w:style>
  <w:style w:type="paragraph" w:styleId="Erottuvalainaus">
    <w:name w:val="Intense Quote"/>
    <w:basedOn w:val="Normaali"/>
    <w:next w:val="Normaali"/>
    <w:link w:val="ErottuvalainausChar"/>
    <w:uiPriority w:val="30"/>
    <w:qFormat/>
    <w:rsid w:val="00774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746C5"/>
    <w:rPr>
      <w:i/>
      <w:iCs/>
      <w:color w:val="0F4761" w:themeColor="accent1" w:themeShade="BF"/>
    </w:rPr>
  </w:style>
  <w:style w:type="character" w:styleId="Erottuvaviittaus">
    <w:name w:val="Intense Reference"/>
    <w:basedOn w:val="Kappaleenoletusfontti"/>
    <w:uiPriority w:val="32"/>
    <w:qFormat/>
    <w:rsid w:val="007746C5"/>
    <w:rPr>
      <w:b/>
      <w:bCs/>
      <w:smallCaps/>
      <w:color w:val="0F4761" w:themeColor="accent1" w:themeShade="BF"/>
      <w:spacing w:val="5"/>
    </w:rPr>
  </w:style>
  <w:style w:type="table" w:styleId="TaulukkoRuudukko">
    <w:name w:val="Table Grid"/>
    <w:basedOn w:val="Normaalitaulukko"/>
    <w:uiPriority w:val="39"/>
    <w:rsid w:val="00774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09eS7NMvuQEuaxiMrv7UWAS+cw==">CgMxLjA4AHIhMVdlVnBWMWEwQWJfMTRVSWNPYWt3cTR3RlI1ZEpHeVVG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1627</Words>
  <Characters>13182</Characters>
  <Application>Microsoft Office Word</Application>
  <DocSecurity>0</DocSecurity>
  <Lines>109</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Kivinen Piia</dc:creator>
  <cp:lastModifiedBy>Kivinen Piia</cp:lastModifiedBy>
  <cp:revision>3</cp:revision>
  <dcterms:created xsi:type="dcterms:W3CDTF">2025-02-07T09:30:00Z</dcterms:created>
  <dcterms:modified xsi:type="dcterms:W3CDTF">2025-02-07T09:30:00Z</dcterms:modified>
</cp:coreProperties>
</file>