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 Black" w:hAnsi="Arial Black"/>
          <w:color w:val="AEC537"/>
          <w:sz w:val="72"/>
          <w:szCs w:val="72"/>
          <w14:textOutline w14:w="1905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align>right</wp:align>
            </wp:positionH>
            <wp:positionV relativeFrom="paragraph">
              <wp:posOffset>-404495</wp:posOffset>
            </wp:positionV>
            <wp:extent cx="2438400" cy="2438400"/>
            <wp:effectExtent l="0" t="0" r="0" b="0"/>
            <wp:wrapNone/>
            <wp:docPr id="1" name="Kuv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AEC537"/>
          <w:sz w:val="72"/>
          <w:szCs w:val="72"/>
          <w14:textOutline w14:w="190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KOULULAISTEN</w:t>
      </w:r>
    </w:p>
    <w:p>
      <w:pPr>
        <w:pStyle w:val="Normal"/>
        <w:rPr>
          <w:color w:val="6AB1CD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rial Black" w:hAnsi="Arial Black"/>
          <w:color w:val="6AB1CD"/>
          <w:sz w:val="72"/>
          <w:szCs w:val="72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PUISTOJUOKSUT</w:t>
      </w:r>
    </w:p>
    <w:p>
      <w:pPr>
        <w:pStyle w:val="Normal"/>
        <w:rPr>
          <w:b/>
          <w:b/>
          <w:i/>
          <w:i/>
          <w:sz w:val="48"/>
        </w:rPr>
      </w:pPr>
      <w:r>
        <w:rPr>
          <w:b/>
          <w:i/>
          <w:sz w:val="48"/>
        </w:rPr>
      </w:r>
    </w:p>
    <w:p>
      <w:pPr>
        <w:pStyle w:val="Normal"/>
        <w:rPr>
          <w:b/>
          <w:b/>
          <w:i/>
          <w:i/>
          <w:sz w:val="40"/>
          <w:szCs w:val="40"/>
        </w:rPr>
      </w:pPr>
      <w:r>
        <w:rPr>
          <w:b/>
          <w:i/>
          <w:sz w:val="40"/>
          <w:szCs w:val="4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i/>
          <w:i/>
          <w:sz w:val="40"/>
          <w:szCs w:val="40"/>
        </w:rPr>
      </w:pPr>
      <w:r>
        <w:rPr>
          <w:rFonts w:cs="Calibri" w:ascii="Calibri" w:hAnsi="Calibri" w:asciiTheme="minorHAnsi" w:cstheme="minorHAnsi" w:hAnsiTheme="minorHAnsi"/>
          <w:b/>
          <w:i/>
          <w:sz w:val="40"/>
          <w:szCs w:val="40"/>
        </w:rPr>
        <w:t>Ronkaalan maastossa torstaina 25.09.2025 klo 12.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/>
          <w:i/>
          <w:sz w:val="28"/>
          <w:szCs w:val="28"/>
        </w:rPr>
      </w:pPr>
      <w:r>
        <w:rPr>
          <w:rFonts w:cs="Calibri" w:cstheme="minorHAnsi" w:ascii="Calibri" w:hAnsi="Calibri"/>
          <w:b/>
          <w:i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Cs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iCs/>
          <w:sz w:val="32"/>
          <w:szCs w:val="32"/>
        </w:rPr>
        <w:t>Lähtöpaikka sijaitsee uimarannalla ja maali pesäpallokentällä.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36"/>
          <w:szCs w:val="36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Juoksujärjestys: 1.lk:n pojat, 1. lk:n tytöt, 2. lk:n pojat, 2. lk:n tytöt jne.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/>
          <w:i/>
          <w:sz w:val="36"/>
          <w:szCs w:val="36"/>
        </w:rPr>
      </w:pPr>
      <w:r>
        <w:rPr>
          <w:rFonts w:cs="Calibri" w:cstheme="minorHAnsi" w:ascii="Calibri" w:hAnsi="Calibri"/>
          <w:b/>
          <w:i/>
          <w:sz w:val="36"/>
          <w:szCs w:val="36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/>
          <w:i/>
          <w:sz w:val="40"/>
          <w:szCs w:val="40"/>
          <w:u w:val="single"/>
        </w:rPr>
      </w:pPr>
      <w:r>
        <w:rPr>
          <w:rFonts w:cs="Calibri" w:ascii="Calibri" w:hAnsi="Calibri" w:asciiTheme="minorHAnsi" w:cstheme="minorHAnsi" w:hAnsiTheme="minorHAnsi"/>
          <w:b/>
          <w:i/>
          <w:sz w:val="40"/>
          <w:szCs w:val="40"/>
          <w:u w:val="single"/>
        </w:rPr>
        <w:t>Kaikilla on matkana noin 900 m.</w:t>
      </w: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/>
          <w:i/>
        </w:rPr>
      </w:pPr>
      <w:r>
        <w:rPr>
          <w:rFonts w:cs="Calibri" w:cstheme="minorHAnsi" w:ascii="Calibri" w:hAnsi="Calibri"/>
          <w:b/>
          <w:i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/>
          <w:i/>
        </w:rPr>
      </w:pPr>
      <w:r>
        <w:rPr>
          <w:rFonts w:cs="Calibri" w:cstheme="minorHAnsi" w:ascii="Calibri" w:hAnsi="Calibri"/>
          <w:b/>
          <w:i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  <w:sz w:val="40"/>
        </w:rPr>
      </w:pPr>
      <w:r>
        <w:rPr>
          <w:rFonts w:cs="Calibri" w:ascii="Calibri" w:hAnsi="Calibri" w:asciiTheme="minorHAnsi" w:cstheme="minorHAnsi" w:hAnsiTheme="minorHAnsi"/>
          <w:i/>
          <w:sz w:val="40"/>
        </w:rPr>
        <w:t>Alaluokkien (1-6 lk.) tytöille/pojille on omat sarjat jokaiselle luokka-asteelle erikseen.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  <w:sz w:val="40"/>
        </w:rPr>
      </w:pPr>
      <w:r>
        <w:rPr>
          <w:rFonts w:cs="Calibri" w:cstheme="minorHAnsi" w:ascii="Calibri" w:hAnsi="Calibri"/>
          <w:i/>
          <w:sz w:val="40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  <w:sz w:val="40"/>
        </w:rPr>
      </w:pPr>
      <w:r>
        <w:rPr>
          <w:rFonts w:cs="Calibri" w:ascii="Calibri" w:hAnsi="Calibri" w:asciiTheme="minorHAnsi" w:cstheme="minorHAnsi" w:hAnsiTheme="minorHAnsi"/>
          <w:i/>
          <w:sz w:val="40"/>
        </w:rPr>
        <w:t>Yläluokan oppilaille on yksi sarja tytöille/pojille.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/>
          <w:i/>
          <w:color w:val="FF0000"/>
          <w:sz w:val="32"/>
          <w:szCs w:val="32"/>
          <w:u w:val="single"/>
        </w:rPr>
      </w:pPr>
      <w:r>
        <w:rPr>
          <w:rFonts w:cs="Calibri" w:ascii="Calibri" w:hAnsi="Calibri" w:asciiTheme="minorHAnsi" w:cstheme="minorHAnsi" w:hAnsiTheme="minorHAnsi"/>
          <w:i/>
          <w:sz w:val="40"/>
        </w:rPr>
        <w:t>(7-9 luokan oppilaat kilpailevat samassa sarjassa).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  <w:sz w:val="40"/>
        </w:rPr>
      </w:pPr>
      <w:r>
        <w:rPr>
          <w:rFonts w:cs="Calibri" w:cstheme="minorHAnsi" w:ascii="Calibri" w:hAnsi="Calibri"/>
          <w:i/>
          <w:sz w:val="40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  <w:sz w:val="36"/>
          <w:szCs w:val="36"/>
        </w:rPr>
      </w:pPr>
      <w:r>
        <w:rPr>
          <w:rStyle w:val="St1"/>
          <w:rFonts w:cs="Calibri" w:ascii="Calibri" w:hAnsi="Calibri" w:asciiTheme="minorHAnsi" w:cstheme="minorHAnsi" w:hAnsiTheme="minorHAnsi"/>
          <w:sz w:val="28"/>
          <w:szCs w:val="28"/>
        </w:rPr>
        <w:t xml:space="preserve">Kilpailijat siirtyvät maaliin tultuaan </w:t>
      </w:r>
      <w:r>
        <w:rPr>
          <w:rStyle w:val="Painotus"/>
          <w:rFonts w:cs="Calibri" w:ascii="Calibri" w:hAnsi="Calibri" w:asciiTheme="minorHAnsi" w:cstheme="minorHAnsi" w:hAnsiTheme="minorHAnsi"/>
          <w:sz w:val="28"/>
          <w:szCs w:val="28"/>
        </w:rPr>
        <w:t>maaliintulo järjestyksessä</w:t>
      </w:r>
      <w:r>
        <w:rPr>
          <w:rStyle w:val="St1"/>
          <w:rFonts w:cs="Calibri" w:ascii="Calibri" w:hAnsi="Calibri" w:asciiTheme="minorHAnsi" w:cstheme="minorHAnsi" w:hAnsiTheme="minorHAnsi"/>
          <w:sz w:val="28"/>
          <w:szCs w:val="28"/>
        </w:rPr>
        <w:t xml:space="preserve"> jonoon, jossa kirjataan tulokset ylös. Maaliviivan ylitettyään paikkaa jonossa ei saa vaihtaa.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/>
          <w:i/>
          <w:color w:val="FF0000"/>
          <w:sz w:val="36"/>
          <w:szCs w:val="36"/>
          <w:u w:val="single"/>
        </w:rPr>
      </w:pPr>
      <w:r>
        <w:rPr>
          <w:rFonts w:cs="Calibri" w:cstheme="minorHAnsi" w:ascii="Calibri" w:hAnsi="Calibri"/>
          <w:b/>
          <w:i/>
          <w:color w:val="FF0000"/>
          <w:sz w:val="36"/>
          <w:szCs w:val="36"/>
          <w:u w:val="single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  <w:color w:val="AEC537"/>
          <w:sz w:val="44"/>
          <w:szCs w:val="28"/>
        </w:rPr>
      </w:pPr>
      <w:r>
        <w:rPr>
          <w:rFonts w:cs="Calibri" w:ascii="Calibri" w:hAnsi="Calibri" w:asciiTheme="minorHAnsi" w:cstheme="minorHAnsi" w:hAnsiTheme="minorHAnsi"/>
          <w:b/>
          <w:i/>
          <w:color w:val="AEC537"/>
          <w:sz w:val="36"/>
          <w:szCs w:val="36"/>
          <w:u w:val="single"/>
        </w:rPr>
        <w:t>Jokaisessa sarjassa kuudelle parhaalle jaetaan mitalit!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/>
          <w:i/>
          <w:color w:val="FF0000"/>
          <w:sz w:val="32"/>
          <w:szCs w:val="32"/>
        </w:rPr>
      </w:pPr>
      <w:r>
        <w:rPr>
          <w:rFonts w:cs="Calibri" w:cstheme="minorHAnsi" w:ascii="Calibri" w:hAnsi="Calibri"/>
          <w:b/>
          <w:i/>
          <w:color w:val="FF0000"/>
          <w:sz w:val="32"/>
          <w:szCs w:val="3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/>
          <w:i/>
          <w:color w:val="6AB1CD"/>
          <w:sz w:val="40"/>
          <w:szCs w:val="40"/>
        </w:rPr>
      </w:pPr>
      <w:r>
        <w:rPr>
          <w:rFonts w:cs="Calibri" w:ascii="Calibri" w:hAnsi="Calibri" w:asciiTheme="minorHAnsi" w:cstheme="minorHAnsi" w:hAnsiTheme="minorHAnsi"/>
          <w:b/>
          <w:i/>
          <w:color w:val="6AB1CD"/>
          <w:sz w:val="40"/>
          <w:szCs w:val="40"/>
        </w:rPr>
        <w:t>Tervetuloa koulujen puistojuoksukilpailuihin!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color w:val="6AB1CD"/>
          <w:sz w:val="32"/>
          <w:szCs w:val="32"/>
        </w:rPr>
      </w:pPr>
      <w:r>
        <w:rPr>
          <w:rFonts w:cs="Calibri" w:cstheme="minorHAnsi" w:ascii="Calibri" w:hAnsi="Calibri"/>
          <w:color w:val="6AB1CD"/>
          <w:sz w:val="32"/>
          <w:szCs w:val="3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color w:val="6AB1CD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color w:val="6AB1CD"/>
          <w:sz w:val="32"/>
          <w:szCs w:val="32"/>
        </w:rPr>
        <w:t>Kaikille osallistujille mehut!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color w:val="6AB1CD"/>
          <w:sz w:val="32"/>
          <w:szCs w:val="32"/>
        </w:rPr>
      </w:pPr>
      <w:r>
        <w:rPr>
          <w:rFonts w:cs="Calibri" w:cstheme="minorHAnsi" w:ascii="Calibri" w:hAnsi="Calibri"/>
          <w:color w:val="6AB1CD"/>
          <w:sz w:val="32"/>
          <w:szCs w:val="3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i/>
          <w:sz w:val="28"/>
          <w:szCs w:val="28"/>
        </w:rPr>
        <w:t>Ilmoittautumiset</w:t>
      </w:r>
      <w:r>
        <w:rPr>
          <w:rFonts w:cs="Calibri" w:ascii="Calibri" w:hAnsi="Calibri" w:asciiTheme="minorHAnsi" w:cstheme="minorHAnsi" w:hAnsiTheme="minorHAnsi"/>
          <w:i/>
          <w:sz w:val="28"/>
          <w:szCs w:val="28"/>
        </w:rPr>
        <w:t xml:space="preserve"> lähtöpaikalla. </w:t>
      </w:r>
      <w:r>
        <w:rPr>
          <w:rFonts w:cs="Calibri" w:ascii="Calibri" w:hAnsi="Calibri" w:asciiTheme="minorHAnsi" w:cstheme="minorHAnsi" w:hAnsiTheme="minorHAnsi"/>
        </w:rPr>
        <w:t>Lisätietoja: Niilo Piiponniemi, puh. 044 4456 202</w:t>
      </w:r>
    </w:p>
    <w:p>
      <w:pPr>
        <w:pStyle w:val="Normal"/>
        <w:rPr>
          <w:sz w:val="28"/>
          <w:szCs w:val="28"/>
        </w:rPr>
      </w:pPr>
      <w:r>
        <w:rPr/>
        <w:t xml:space="preserve"> </w:t>
      </w:r>
      <w:r>
        <w:rPr>
          <w:sz w:val="28"/>
          <w:szCs w:val="28"/>
        </w:rPr>
        <w:t xml:space="preserve">        </w:t>
      </w:r>
      <w:r>
        <w:rPr/>
        <w:t xml:space="preserve">    </w:t>
      </w:r>
      <w:r>
        <w:rPr>
          <w:sz w:val="28"/>
          <w:szCs w:val="28"/>
        </w:rPr>
        <w:t xml:space="preserve">                </w:t>
      </w:r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345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i-FI" w:val="fi-FI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inotus">
    <w:name w:val="Painotus"/>
    <w:basedOn w:val="DefaultParagraphFont"/>
    <w:uiPriority w:val="20"/>
    <w:qFormat/>
    <w:rsid w:val="00e52843"/>
    <w:rPr>
      <w:b/>
      <w:bCs/>
      <w:i w:val="false"/>
      <w:iCs w:val="false"/>
    </w:rPr>
  </w:style>
  <w:style w:type="character" w:styleId="St1" w:customStyle="1">
    <w:name w:val="st1"/>
    <w:basedOn w:val="DefaultParagraphFont"/>
    <w:qFormat/>
    <w:rsid w:val="00e52843"/>
    <w:rPr/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2D64-6D5D-419A-8BBF-076F79BA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LibreOffice/7.1.8.1$Windows_X86_64 LibreOffice_project/e1f30c802c3269a1d052614453f260e49458c82c</Application>
  <AppVersion>15.0000</AppVersion>
  <Pages>1</Pages>
  <Words>94</Words>
  <Characters>729</Characters>
  <CharactersWithSpaces>839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2025-09-04T08:24:00Z</dcterms:created>
  <dc:creator>Jarmo Eronen</dc:creator>
  <dc:description/>
  <dc:language>fi-FI</dc:language>
  <cp:lastModifiedBy>Niilo Piiponniemi</cp:lastModifiedBy>
  <dcterms:modified xsi:type="dcterms:W3CDTF">2025-09-04T08:24:00Z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