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8"/>
          <w:shd w:fill="auto" w:val="clear"/>
        </w:rPr>
        <w:t xml:space="preserve">Terveystiedon YO-kokeeseen valmistautuminen: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Lukusuunnitelma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Silmäile &gt; hahmota kappaleiden kokonaisuudet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Syvenny ja lue ”aktiivisesti” 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 tarkista k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äsitteet, lue ääneen, tee muistiinpanoja, käsitekarttoja, tiivistelmiä…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Hyödynnä kurssien Pedanet-aineistoa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Älä lue aina yksin - juttele ja keskustele aiheista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Kertaa: oppikirjan taulukot, kaaviot ja tiivistelmät, omat muistiinpanot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Ajankohtaisten asioiden seuraaminen 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 huomio uutiset, lehdet, radio, tv, Internet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…</w:t>
      </w:r>
    </w:p>
    <w:p>
      <w:pPr>
        <w:numPr>
          <w:ilvl w:val="0"/>
          <w:numId w:val="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Digabi-ohjelmien harjoittelu!!!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8"/>
          <w:shd w:fill="auto" w:val="clear"/>
        </w:rPr>
        <w:t xml:space="preserve">Kun ei jaksa lukea kirjaa, muista…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Eri kurssien Pedanet-aineisto 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Gadugi" w:hAnsi="Gadugi" w:cs="Gadugi" w:eastAsia="Gadugi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http://www.yle.fi/abitreenit</w:t>
        </w:r>
      </w:hyperlink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 &gt; </w:t>
      </w:r>
      <w:r>
        <w:rPr>
          <w:rFonts w:ascii="Gadugi" w:hAnsi="Gadugi" w:cs="Gadugi" w:eastAsia="Gadugi"/>
          <w:i/>
          <w:color w:val="auto"/>
          <w:spacing w:val="0"/>
          <w:position w:val="0"/>
          <w:sz w:val="28"/>
          <w:shd w:fill="auto" w:val="clear"/>
        </w:rPr>
        <w:t xml:space="preserve">terveystieto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i/>
          <w:color w:val="auto"/>
          <w:spacing w:val="0"/>
          <w:position w:val="0"/>
          <w:sz w:val="28"/>
          <w:shd w:fill="auto" w:val="clear"/>
        </w:rPr>
        <w:t xml:space="preserve">materiaalia eri aiheista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i/>
          <w:color w:val="auto"/>
          <w:spacing w:val="0"/>
          <w:position w:val="0"/>
          <w:sz w:val="28"/>
          <w:shd w:fill="auto" w:val="clear"/>
        </w:rPr>
        <w:t xml:space="preserve">vanhat koekysymykset ja vastaukset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YLE Areenan tarjonta 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 katseltavaa ja kuunneltavaa (kts. erillinen linkki)</w:t>
      </w:r>
    </w:p>
    <w:p>
      <w:pPr>
        <w:numPr>
          <w:ilvl w:val="0"/>
          <w:numId w:val="4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Internet ja YouTube: aiheenmukaisilla hakusanoilla voi löytyä opetuskäyttöön tarkoitettuja diaesityksiä tai videoita 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 kokeile my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ös englanninkielisiä hakusanoja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dugi" w:hAnsi="Gadugi" w:cs="Gadugi" w:eastAsia="Gadug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b/>
          <w:color w:val="auto"/>
          <w:spacing w:val="0"/>
          <w:position w:val="0"/>
          <w:sz w:val="28"/>
          <w:shd w:fill="auto" w:val="clear"/>
        </w:rPr>
        <w:t xml:space="preserve">Kokeen kesto, ota huomioon: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Aamutoimet, aamiainen, kiireettömyys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Vaatetus 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 kerrospukeutuminen, villasukat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Hyvät eväät &gt; verensokeri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Keskittyminen, korvatulpat?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Kiireen / hankalan tunteen käsittely, rentoutuminen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Tupakoimattomuus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Mukaan: 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Kynät, lyijyt, kumi ja viivoitin luonnostelua varten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Oma kone ladattuna + virtajohto &gt; huolehdi, ettei kone ala tekemään päivityksiä koepäivänä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u w:val="single"/>
          <w:shd w:fill="auto" w:val="clear"/>
        </w:rPr>
        <w:t xml:space="preserve">Langallinen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 hiiri, 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u w:val="single"/>
          <w:shd w:fill="auto" w:val="clear"/>
        </w:rPr>
        <w:t xml:space="preserve">kuulokkeet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 ja mahdolliset langalliseen kokeeseen tarvittavat 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u w:val="single"/>
          <w:shd w:fill="auto" w:val="clear"/>
        </w:rPr>
        <w:t xml:space="preserve">adapterit </w:t>
      </w: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 - tarkista porttien riittävyys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</w:pPr>
      <w:r>
        <w:rPr>
          <w:rFonts w:ascii="Gadugi" w:hAnsi="Gadugi" w:cs="Gadugi" w:eastAsia="Gadugi"/>
          <w:color w:val="auto"/>
          <w:spacing w:val="0"/>
          <w:position w:val="0"/>
          <w:sz w:val="28"/>
          <w:shd w:fill="auto" w:val="clear"/>
        </w:rPr>
        <w:t xml:space="preserve">Henkilöllisyystodistus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4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yle.fi/abitreenit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