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6ACD8" w14:textId="77777777" w:rsidR="006A15CA" w:rsidRDefault="006A15CA" w:rsidP="006A15CA">
      <w:pPr>
        <w:pStyle w:val="Otsikko2"/>
        <w:rPr>
          <w:rFonts w:ascii="Calibri" w:hAnsi="Calibri" w:cs="Calibri"/>
          <w:sz w:val="28"/>
          <w:szCs w:val="28"/>
        </w:rPr>
      </w:pPr>
      <w:r w:rsidRPr="006A15CA">
        <w:rPr>
          <w:rFonts w:ascii="Calibri" w:hAnsi="Calibri" w:cs="Calibri"/>
          <w:sz w:val="28"/>
          <w:szCs w:val="28"/>
        </w:rPr>
        <w:t>Opiskeluhuollon vuosikellotaulukko</w:t>
      </w:r>
    </w:p>
    <w:p w14:paraId="671E4D42" w14:textId="77777777" w:rsidR="00514292" w:rsidRPr="00514292" w:rsidRDefault="00514292" w:rsidP="00514292"/>
    <w:p w14:paraId="36739DBF" w14:textId="4E60147B" w:rsidR="00514292" w:rsidRPr="00514292" w:rsidRDefault="00514292" w:rsidP="00514292">
      <w:pPr>
        <w:rPr>
          <w:sz w:val="24"/>
          <w:szCs w:val="24"/>
        </w:rPr>
      </w:pPr>
      <w:r w:rsidRPr="00514292">
        <w:rPr>
          <w:sz w:val="24"/>
          <w:szCs w:val="24"/>
        </w:rPr>
        <w:t>Koulu ja lukuvuosi___________________________________________________________________</w:t>
      </w:r>
    </w:p>
    <w:p w14:paraId="764B0109" w14:textId="77777777" w:rsidR="00514292" w:rsidRPr="00514292" w:rsidRDefault="00514292" w:rsidP="00514292"/>
    <w:p w14:paraId="405181BB" w14:textId="77777777" w:rsidR="006A15CA" w:rsidRPr="006A15CA" w:rsidRDefault="006A15CA" w:rsidP="006A15CA">
      <w:pPr>
        <w:pStyle w:val="Sisennettyleipteksti"/>
        <w:ind w:hanging="2608"/>
        <w:rPr>
          <w:rFonts w:ascii="Calibri" w:hAnsi="Calibri" w:cs="Calibri"/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39"/>
        <w:gridCol w:w="1971"/>
        <w:gridCol w:w="5336"/>
        <w:gridCol w:w="1265"/>
      </w:tblGrid>
      <w:tr w:rsidR="006A15CA" w:rsidRPr="006A15CA" w14:paraId="5BB5BFF1" w14:textId="77777777" w:rsidTr="006A15CA">
        <w:tc>
          <w:tcPr>
            <w:tcW w:w="1350" w:type="dxa"/>
            <w:shd w:val="clear" w:color="auto" w:fill="FFEFFB"/>
          </w:tcPr>
          <w:p w14:paraId="11EAC3AB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A15CA">
              <w:rPr>
                <w:rFonts w:ascii="Calibri" w:hAnsi="Calibri" w:cs="Calibri"/>
                <w:b/>
                <w:bCs/>
                <w:sz w:val="24"/>
                <w:szCs w:val="24"/>
              </w:rPr>
              <w:t>Kuukausi</w:t>
            </w:r>
          </w:p>
          <w:p w14:paraId="76613DB3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FFEFFB"/>
          </w:tcPr>
          <w:p w14:paraId="0B890048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  <w:b/>
                <w:bCs/>
                <w:sz w:val="24"/>
                <w:szCs w:val="24"/>
              </w:rPr>
              <w:t>Kuukauden hyvinvointiteema</w:t>
            </w:r>
            <w:r w:rsidRPr="006A15CA">
              <w:rPr>
                <w:rFonts w:ascii="Calibri" w:hAnsi="Calibri" w:cs="Calibri"/>
                <w:sz w:val="24"/>
                <w:szCs w:val="24"/>
              </w:rPr>
              <w:t xml:space="preserve"> +</w:t>
            </w:r>
            <w:r w:rsidRPr="006A15CA">
              <w:rPr>
                <w:rFonts w:ascii="Calibri" w:hAnsi="Calibri" w:cs="Calibri"/>
              </w:rPr>
              <w:t xml:space="preserve"> kansalliset ja kansainväliset teemapäivät ja -viikot</w:t>
            </w:r>
          </w:p>
          <w:p w14:paraId="21DC6E33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  <w:tc>
          <w:tcPr>
            <w:tcW w:w="5463" w:type="dxa"/>
            <w:shd w:val="clear" w:color="auto" w:fill="FFEFFB"/>
          </w:tcPr>
          <w:p w14:paraId="207C5C2B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  <w:b/>
                <w:bCs/>
                <w:sz w:val="24"/>
                <w:szCs w:val="24"/>
              </w:rPr>
              <w:t>Sisältö</w:t>
            </w:r>
            <w:r w:rsidRPr="006A15C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A15CA">
              <w:rPr>
                <w:rFonts w:ascii="Calibri" w:hAnsi="Calibri" w:cs="Calibri"/>
              </w:rPr>
              <w:t>+</w:t>
            </w:r>
          </w:p>
          <w:p w14:paraId="5DE89597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A15CA">
              <w:rPr>
                <w:rFonts w:ascii="Calibri" w:hAnsi="Calibri" w:cs="Calibri"/>
              </w:rPr>
              <w:t>kansallinen ja paikallinen opiskeluhuollollinen tiedonkeruu</w:t>
            </w:r>
          </w:p>
        </w:tc>
        <w:tc>
          <w:tcPr>
            <w:tcW w:w="1127" w:type="dxa"/>
            <w:shd w:val="clear" w:color="auto" w:fill="FFEFFB"/>
          </w:tcPr>
          <w:p w14:paraId="3EBFB5FF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A15CA">
              <w:rPr>
                <w:rFonts w:ascii="Calibri" w:hAnsi="Calibri" w:cs="Calibri"/>
                <w:b/>
                <w:bCs/>
                <w:sz w:val="24"/>
                <w:szCs w:val="24"/>
              </w:rPr>
              <w:t>Kokoukset</w:t>
            </w:r>
          </w:p>
        </w:tc>
      </w:tr>
      <w:tr w:rsidR="006A15CA" w:rsidRPr="006A15CA" w14:paraId="46C0E740" w14:textId="77777777" w:rsidTr="00DD338F">
        <w:trPr>
          <w:trHeight w:val="823"/>
        </w:trPr>
        <w:tc>
          <w:tcPr>
            <w:tcW w:w="1350" w:type="dxa"/>
          </w:tcPr>
          <w:p w14:paraId="66916541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Elokuu</w:t>
            </w:r>
          </w:p>
          <w:p w14:paraId="72E64D3F" w14:textId="1C6816E1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  <w:p w14:paraId="082E538A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  <w:tc>
          <w:tcPr>
            <w:tcW w:w="1971" w:type="dxa"/>
          </w:tcPr>
          <w:p w14:paraId="74478D1A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Yhteisöllisyys</w:t>
            </w:r>
          </w:p>
          <w:p w14:paraId="42BECCF3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  <w:p w14:paraId="2CC952A1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  <w:p w14:paraId="6399E19D" w14:textId="77777777" w:rsid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12.8 Maailman nuorisopäivä</w:t>
            </w:r>
          </w:p>
          <w:p w14:paraId="227A2328" w14:textId="77777777" w:rsidR="00EA3507" w:rsidRPr="006A15CA" w:rsidRDefault="00EA3507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  <w:tc>
          <w:tcPr>
            <w:tcW w:w="5463" w:type="dxa"/>
          </w:tcPr>
          <w:p w14:paraId="42A36BC8" w14:textId="77777777" w:rsidR="006A15CA" w:rsidRPr="006A15CA" w:rsidRDefault="006A15CA" w:rsidP="006A15CA">
            <w:pPr>
              <w:pStyle w:val="Sisennettyleipteksti"/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Koulukohtaisten OH-ryhmien järjestäytyminen</w:t>
            </w:r>
          </w:p>
          <w:p w14:paraId="126A9E9E" w14:textId="77777777" w:rsidR="006A15CA" w:rsidRPr="006A15CA" w:rsidRDefault="006A15CA" w:rsidP="006A15CA">
            <w:pPr>
              <w:pStyle w:val="Sisennettyleipteksti"/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Edellisen lukuvuoden arviointi (jos ei toteutunut keväällä)</w:t>
            </w:r>
          </w:p>
          <w:p w14:paraId="1F53C767" w14:textId="77777777" w:rsidR="006A15CA" w:rsidRPr="006A15CA" w:rsidRDefault="006A15CA" w:rsidP="006A15CA">
            <w:pPr>
              <w:pStyle w:val="Sisennettyleipteksti"/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 xml:space="preserve">Lukuvuoden suunnittelu (opiskeluhuoltosuunnitelma, </w:t>
            </w:r>
            <w:proofErr w:type="spellStart"/>
            <w:r w:rsidRPr="006A15CA">
              <w:rPr>
                <w:rFonts w:ascii="Calibri" w:hAnsi="Calibri" w:cs="Calibri"/>
              </w:rPr>
              <w:t>OH:a</w:t>
            </w:r>
            <w:proofErr w:type="spellEnd"/>
            <w:r w:rsidRPr="006A15CA">
              <w:rPr>
                <w:rFonts w:ascii="Calibri" w:hAnsi="Calibri" w:cs="Calibri"/>
              </w:rPr>
              <w:t xml:space="preserve"> ohjaavat arvot, yhteiset toimintaperiaatteet ja käytänteet, koulukohtaisten opiskeluhuoltoryhmien toiminta, vuosikellojen laatiminen ja toiminnasta sopiminen, tiedonkeruu ja kyselyt, käytössä olevat OH-resurssit, aikataulut ja kokoukset, työnjako)</w:t>
            </w:r>
          </w:p>
          <w:p w14:paraId="6C157024" w14:textId="77777777" w:rsidR="006A15CA" w:rsidRPr="006A15CA" w:rsidRDefault="006A15CA" w:rsidP="006A15CA">
            <w:pPr>
              <w:pStyle w:val="Sisennettyleipteksti"/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  <w:proofErr w:type="spellStart"/>
            <w:r w:rsidRPr="006A15CA">
              <w:rPr>
                <w:rFonts w:ascii="Calibri" w:hAnsi="Calibri" w:cs="Calibri"/>
              </w:rPr>
              <w:t>Ryhmäytykset</w:t>
            </w:r>
            <w:proofErr w:type="spellEnd"/>
          </w:p>
          <w:p w14:paraId="0D7BF7FD" w14:textId="77777777" w:rsidR="006A15CA" w:rsidRPr="006A15CA" w:rsidRDefault="006A15CA" w:rsidP="006A15CA">
            <w:pPr>
              <w:pStyle w:val="Sisennettyleipteksti"/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Muu OH-toimintaa tukeva toiminta (oppilaskunta, vanhempainyhdistys, tukioppilastoiminta ym.)</w:t>
            </w:r>
          </w:p>
          <w:p w14:paraId="67E54F64" w14:textId="77777777" w:rsidR="006A15CA" w:rsidRPr="006A15CA" w:rsidRDefault="006A15CA" w:rsidP="006A15CA">
            <w:pPr>
              <w:pStyle w:val="Sisennettyleipteksti"/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Sidosryhmäyhteistyöstä sopiminen</w:t>
            </w:r>
          </w:p>
          <w:p w14:paraId="6B0366B9" w14:textId="77777777" w:rsidR="006A15CA" w:rsidRPr="006A15CA" w:rsidRDefault="006A15CA" w:rsidP="006A15CA">
            <w:pPr>
              <w:pStyle w:val="Sisennettyleipteksti"/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Koulupoissaolot; seuranta, arviointi ja suunnittelu (edellisen vuoden poissaolotilasto lähtötilanteena), tiedonkeruu</w:t>
            </w:r>
          </w:p>
          <w:p w14:paraId="7C88B533" w14:textId="77777777" w:rsidR="006A15CA" w:rsidRPr="006A15CA" w:rsidRDefault="006A15CA" w:rsidP="006A15CA">
            <w:pPr>
              <w:pStyle w:val="Sisennettyleipteksti"/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 xml:space="preserve">OH-asioista tiedottaminen (Wilma, </w:t>
            </w:r>
            <w:proofErr w:type="spellStart"/>
            <w:r w:rsidRPr="006A15CA">
              <w:rPr>
                <w:rFonts w:ascii="Calibri" w:hAnsi="Calibri" w:cs="Calibri"/>
              </w:rPr>
              <w:t>Pedanet</w:t>
            </w:r>
            <w:proofErr w:type="spellEnd"/>
            <w:r w:rsidRPr="006A15CA">
              <w:rPr>
                <w:rFonts w:ascii="Calibri" w:hAnsi="Calibri" w:cs="Calibri"/>
              </w:rPr>
              <w:t xml:space="preserve">, infot, </w:t>
            </w:r>
            <w:proofErr w:type="spellStart"/>
            <w:r w:rsidRPr="006A15CA">
              <w:rPr>
                <w:rFonts w:ascii="Calibri" w:hAnsi="Calibri" w:cs="Calibri"/>
              </w:rPr>
              <w:t>vanhempianillat</w:t>
            </w:r>
            <w:proofErr w:type="spellEnd"/>
            <w:r w:rsidRPr="006A15CA">
              <w:rPr>
                <w:rFonts w:ascii="Calibri" w:hAnsi="Calibri" w:cs="Calibri"/>
              </w:rPr>
              <w:t xml:space="preserve"> - &gt; oppilaat, huoltajat, henkilökunta)</w:t>
            </w:r>
          </w:p>
          <w:p w14:paraId="239C583F" w14:textId="77777777" w:rsidR="006A15CA" w:rsidRPr="006A15CA" w:rsidRDefault="006A15CA" w:rsidP="00DD338F">
            <w:pPr>
              <w:pStyle w:val="Sisennettyleipteksti"/>
              <w:ind w:left="360"/>
              <w:rPr>
                <w:rFonts w:ascii="Calibri" w:hAnsi="Calibri" w:cs="Calibri"/>
              </w:rPr>
            </w:pPr>
          </w:p>
        </w:tc>
        <w:tc>
          <w:tcPr>
            <w:tcW w:w="1127" w:type="dxa"/>
          </w:tcPr>
          <w:p w14:paraId="3FF21FF6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</w:tr>
      <w:tr w:rsidR="006A15CA" w:rsidRPr="006A15CA" w14:paraId="1F2A3219" w14:textId="77777777" w:rsidTr="00DD338F">
        <w:trPr>
          <w:trHeight w:val="2717"/>
        </w:trPr>
        <w:tc>
          <w:tcPr>
            <w:tcW w:w="1350" w:type="dxa"/>
          </w:tcPr>
          <w:p w14:paraId="717455A4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Syyskuu</w:t>
            </w:r>
          </w:p>
          <w:p w14:paraId="17067B27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  <w:tc>
          <w:tcPr>
            <w:tcW w:w="1971" w:type="dxa"/>
          </w:tcPr>
          <w:p w14:paraId="6EAF4355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Vuorovaikutus ja kaveritaidot</w:t>
            </w:r>
          </w:p>
          <w:p w14:paraId="54B70E9C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  <w:p w14:paraId="7A89FCFD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  <w:p w14:paraId="1ABB5D64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10.9 Kansainvälinen itsemurhien ehkäisypäivä</w:t>
            </w:r>
          </w:p>
          <w:p w14:paraId="20FA72F6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29.9 Kodin ja koulun päivä</w:t>
            </w:r>
          </w:p>
        </w:tc>
        <w:tc>
          <w:tcPr>
            <w:tcW w:w="5463" w:type="dxa"/>
          </w:tcPr>
          <w:p w14:paraId="43191298" w14:textId="30226FB7" w:rsidR="006A15CA" w:rsidRPr="006A15CA" w:rsidRDefault="006A15CA" w:rsidP="006A15CA">
            <w:pPr>
              <w:pStyle w:val="Sisennettyleipteksti"/>
              <w:numPr>
                <w:ilvl w:val="0"/>
                <w:numId w:val="3"/>
              </w:numPr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Peruopetuksen koulukohtaisten opiskeluhuoltoryhmien yhteistapaaminen; OH-suunnitelma, yhteiset toimintamallit ja käytänteet, koulupoissaolot (yhteiset käytänteet, seurantatiedon keruu)</w:t>
            </w:r>
          </w:p>
          <w:p w14:paraId="5728C024" w14:textId="25195B3A" w:rsidR="006A15CA" w:rsidRDefault="006A15CA" w:rsidP="006A15CA">
            <w:pPr>
              <w:pStyle w:val="Sisennettyleipteksti"/>
              <w:numPr>
                <w:ilvl w:val="0"/>
                <w:numId w:val="3"/>
              </w:numPr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Kouluterveyskyselyjen tulokset; tulokset julkaistaan syyskuussa, perusopetuksen 4.-5 ja 8.–9. luokat, joka 2. vuosi (parittomat vuodet)</w:t>
            </w:r>
          </w:p>
          <w:p w14:paraId="29498EA3" w14:textId="27561AD1" w:rsidR="006A15CA" w:rsidRDefault="006A15CA" w:rsidP="006A15CA">
            <w:pPr>
              <w:pStyle w:val="Sisennettyleipteksti"/>
              <w:numPr>
                <w:ilvl w:val="0"/>
                <w:numId w:val="3"/>
              </w:numPr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Oppilaitoksen terveellisyys, turvallisuus ja hyvinvointi; oppilaitoksen tarkastaminen 3 v. välein: Tilanne, aikataulut, kehittämiskohteet, suunnittelu, toimenpiteet, toteutus, arviointi. Jatkotoimen seuranta 1 v. tarkastamisesta</w:t>
            </w:r>
          </w:p>
          <w:p w14:paraId="31A17CCA" w14:textId="34B5AE74" w:rsidR="006A15CA" w:rsidRPr="006A15CA" w:rsidRDefault="006A15CA" w:rsidP="006A15CA">
            <w:pPr>
              <w:pStyle w:val="Sisennettyleipteksti"/>
              <w:numPr>
                <w:ilvl w:val="0"/>
                <w:numId w:val="3"/>
              </w:numPr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Koulukohtaisen lääkehoitosuunnitelman päivittäminen 3 v. välein, tarkastaminen vuosittain</w:t>
            </w:r>
          </w:p>
          <w:p w14:paraId="33EB3925" w14:textId="77777777" w:rsidR="006A15CA" w:rsidRPr="006A15CA" w:rsidRDefault="006A15CA" w:rsidP="006A15CA">
            <w:pPr>
              <w:pStyle w:val="Sisennettyleipteksti"/>
              <w:ind w:left="360"/>
              <w:rPr>
                <w:rFonts w:ascii="Calibri" w:hAnsi="Calibri" w:cs="Calibri"/>
              </w:rPr>
            </w:pPr>
          </w:p>
        </w:tc>
        <w:tc>
          <w:tcPr>
            <w:tcW w:w="1127" w:type="dxa"/>
          </w:tcPr>
          <w:p w14:paraId="61FC17CE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</w:tr>
      <w:tr w:rsidR="006A15CA" w:rsidRPr="006A15CA" w14:paraId="2A61F0B9" w14:textId="77777777" w:rsidTr="00DD338F">
        <w:trPr>
          <w:trHeight w:val="2808"/>
        </w:trPr>
        <w:tc>
          <w:tcPr>
            <w:tcW w:w="1350" w:type="dxa"/>
          </w:tcPr>
          <w:p w14:paraId="30D0B104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lastRenderedPageBreak/>
              <w:t>Lokakuu</w:t>
            </w:r>
          </w:p>
          <w:p w14:paraId="5123A850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  <w:tc>
          <w:tcPr>
            <w:tcW w:w="1971" w:type="dxa"/>
          </w:tcPr>
          <w:p w14:paraId="5FFCF84D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Mielen hyvinvointi ja arjen taidot</w:t>
            </w:r>
          </w:p>
          <w:p w14:paraId="06CE89C1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  <w:p w14:paraId="3C87542E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  <w:p w14:paraId="2EB542DA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10.10 Maailman mielenterveyspäivä</w:t>
            </w:r>
          </w:p>
          <w:p w14:paraId="7AD26C60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21.10 Isovanhempien päivä</w:t>
            </w:r>
          </w:p>
          <w:p w14:paraId="75948E24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17.10 Kansainvälinen päivä köyhyyden poistamiseksi</w:t>
            </w:r>
          </w:p>
          <w:p w14:paraId="5F1DF13D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18.10 Kansainvälinen vertaistuen päivä</w:t>
            </w:r>
          </w:p>
          <w:p w14:paraId="1ABC9C3C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  <w:tc>
          <w:tcPr>
            <w:tcW w:w="5463" w:type="dxa"/>
          </w:tcPr>
          <w:p w14:paraId="50C272ED" w14:textId="77777777" w:rsidR="006A15CA" w:rsidRPr="006A15CA" w:rsidRDefault="006A15CA" w:rsidP="006A15CA">
            <w:pPr>
              <w:pStyle w:val="Luettelokappale"/>
              <w:numPr>
                <w:ilvl w:val="0"/>
                <w:numId w:val="6"/>
              </w:numPr>
              <w:spacing w:after="160" w:line="259" w:lineRule="auto"/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TEA-tiedonkeruu: perusopetuksessa joka 2. vuosi loka-joulukuussa (parittomat vuodet)</w:t>
            </w:r>
          </w:p>
          <w:p w14:paraId="4EBFD2BA" w14:textId="77777777" w:rsidR="006A15CA" w:rsidRPr="006A15CA" w:rsidRDefault="006A15CA" w:rsidP="006A15CA">
            <w:pPr>
              <w:pStyle w:val="Luettelokappale"/>
              <w:numPr>
                <w:ilvl w:val="0"/>
                <w:numId w:val="6"/>
              </w:numPr>
              <w:spacing w:after="160" w:line="259" w:lineRule="auto"/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OPA-kyselyjen tulokset; julkaistaan lokakuussa, perusopetuksessa joka 2. vuosi (parilliset vuodet)</w:t>
            </w:r>
          </w:p>
          <w:p w14:paraId="3004013D" w14:textId="77777777" w:rsidR="006A15CA" w:rsidRPr="006A15CA" w:rsidRDefault="006A15CA" w:rsidP="006A15CA">
            <w:pPr>
              <w:pStyle w:val="Luettelokappale"/>
              <w:numPr>
                <w:ilvl w:val="0"/>
                <w:numId w:val="6"/>
              </w:numPr>
              <w:spacing w:after="160" w:line="259" w:lineRule="auto"/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Koulupoissaolot; tilanne syysloman jälkeen, syyslukukauden kokonaistilasto (luokka-asteittain/luokittain)</w:t>
            </w:r>
          </w:p>
          <w:p w14:paraId="24B04892" w14:textId="77777777" w:rsidR="006A15CA" w:rsidRPr="006A15CA" w:rsidRDefault="006A15CA" w:rsidP="00DD338F">
            <w:pPr>
              <w:pStyle w:val="Luettelokappale"/>
              <w:ind w:left="360"/>
              <w:rPr>
                <w:rFonts w:ascii="Calibri" w:hAnsi="Calibri" w:cs="Calibri"/>
              </w:rPr>
            </w:pPr>
          </w:p>
          <w:p w14:paraId="19DCC07D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  <w:tc>
          <w:tcPr>
            <w:tcW w:w="1127" w:type="dxa"/>
          </w:tcPr>
          <w:p w14:paraId="44D13EC5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</w:tr>
      <w:tr w:rsidR="006A15CA" w:rsidRPr="006A15CA" w14:paraId="32025491" w14:textId="77777777" w:rsidTr="00DD338F">
        <w:trPr>
          <w:trHeight w:val="2717"/>
        </w:trPr>
        <w:tc>
          <w:tcPr>
            <w:tcW w:w="1350" w:type="dxa"/>
          </w:tcPr>
          <w:p w14:paraId="0A5CA4EE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Marraskuu</w:t>
            </w:r>
          </w:p>
          <w:p w14:paraId="1F2FE906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  <w:tc>
          <w:tcPr>
            <w:tcW w:w="1971" w:type="dxa"/>
          </w:tcPr>
          <w:p w14:paraId="0C0B4541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Terveys ja hyvinvointi</w:t>
            </w:r>
          </w:p>
          <w:p w14:paraId="276C7953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  <w:p w14:paraId="07772D2A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  <w:p w14:paraId="020C46BB" w14:textId="029E0E79" w:rsidR="006A15CA" w:rsidRPr="006A15CA" w:rsidRDefault="00EA3507" w:rsidP="00DD338F">
            <w:pPr>
              <w:pStyle w:val="Sisennettyleipteksti"/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Vko 45</w:t>
            </w:r>
            <w:r w:rsidR="006A15CA" w:rsidRPr="006A15CA">
              <w:rPr>
                <w:rFonts w:ascii="Calibri" w:hAnsi="Calibri" w:cs="Calibri"/>
                <w:sz w:val="16"/>
                <w:szCs w:val="16"/>
              </w:rPr>
              <w:t xml:space="preserve"> Ehkäisevän päihdetyön viikko</w:t>
            </w:r>
          </w:p>
          <w:p w14:paraId="2C021654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12.11 Isäinpäivä</w:t>
            </w:r>
          </w:p>
          <w:p w14:paraId="671F564E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16.11 Kansainvälinen suvaitsevuuden päivä</w:t>
            </w:r>
          </w:p>
          <w:p w14:paraId="383ECB3F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20.11 Lastenoikeuksien päivä</w:t>
            </w:r>
          </w:p>
          <w:p w14:paraId="5C0812B7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  <w:tc>
          <w:tcPr>
            <w:tcW w:w="5463" w:type="dxa"/>
          </w:tcPr>
          <w:p w14:paraId="3CC2E6B9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  <w:tc>
          <w:tcPr>
            <w:tcW w:w="1127" w:type="dxa"/>
          </w:tcPr>
          <w:p w14:paraId="1C1A24CC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</w:tr>
      <w:tr w:rsidR="006A15CA" w:rsidRPr="006A15CA" w14:paraId="43431FF3" w14:textId="77777777" w:rsidTr="00DD338F">
        <w:trPr>
          <w:trHeight w:val="2312"/>
        </w:trPr>
        <w:tc>
          <w:tcPr>
            <w:tcW w:w="1350" w:type="dxa"/>
          </w:tcPr>
          <w:p w14:paraId="1E7309D5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Joulukuu</w:t>
            </w:r>
          </w:p>
          <w:p w14:paraId="3E4CEAF9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  <w:tc>
          <w:tcPr>
            <w:tcW w:w="1971" w:type="dxa"/>
          </w:tcPr>
          <w:p w14:paraId="27DF2DF2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Itsetunto ja itsetuntemus</w:t>
            </w:r>
          </w:p>
          <w:p w14:paraId="37F26E70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  <w:p w14:paraId="6A838A23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  <w:p w14:paraId="53575D8B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10.12 ihmisoikeuksien päivä</w:t>
            </w:r>
          </w:p>
          <w:p w14:paraId="59AC8EDD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20.12 Kansainvälinen inhimillisen solidaarisuuden päivä</w:t>
            </w:r>
          </w:p>
        </w:tc>
        <w:tc>
          <w:tcPr>
            <w:tcW w:w="5463" w:type="dxa"/>
          </w:tcPr>
          <w:p w14:paraId="4BF1874E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  <w:tc>
          <w:tcPr>
            <w:tcW w:w="1127" w:type="dxa"/>
          </w:tcPr>
          <w:p w14:paraId="0BE09F12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</w:tr>
      <w:tr w:rsidR="006A15CA" w:rsidRPr="006A15CA" w14:paraId="7EE15E1A" w14:textId="77777777" w:rsidTr="00DD338F">
        <w:trPr>
          <w:trHeight w:val="2717"/>
        </w:trPr>
        <w:tc>
          <w:tcPr>
            <w:tcW w:w="1350" w:type="dxa"/>
          </w:tcPr>
          <w:p w14:paraId="012D7FC7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Tammikuu</w:t>
            </w:r>
          </w:p>
          <w:p w14:paraId="498BA83E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  <w:tc>
          <w:tcPr>
            <w:tcW w:w="1971" w:type="dxa"/>
          </w:tcPr>
          <w:p w14:paraId="0DC24026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Tasa-arvo ja yhdenvertaisuus</w:t>
            </w:r>
          </w:p>
        </w:tc>
        <w:tc>
          <w:tcPr>
            <w:tcW w:w="5463" w:type="dxa"/>
          </w:tcPr>
          <w:p w14:paraId="0FA5364B" w14:textId="77777777" w:rsidR="002D4A68" w:rsidRDefault="006A15CA" w:rsidP="002D4A68">
            <w:pPr>
              <w:pStyle w:val="Luettelokappale"/>
              <w:numPr>
                <w:ilvl w:val="0"/>
                <w:numId w:val="6"/>
              </w:numPr>
              <w:spacing w:after="160" w:line="259" w:lineRule="auto"/>
              <w:ind w:left="360"/>
              <w:rPr>
                <w:rFonts w:ascii="Calibri" w:hAnsi="Calibri" w:cs="Calibri"/>
              </w:rPr>
            </w:pPr>
            <w:r w:rsidRPr="002D4A68">
              <w:rPr>
                <w:rFonts w:ascii="Calibri" w:hAnsi="Calibri" w:cs="Calibri"/>
              </w:rPr>
              <w:t>Väliarviointi; missä mennään?</w:t>
            </w:r>
          </w:p>
          <w:p w14:paraId="1B469974" w14:textId="77777777" w:rsidR="002D4A68" w:rsidRDefault="006A15CA" w:rsidP="002D4A68">
            <w:pPr>
              <w:pStyle w:val="Luettelokappale"/>
              <w:numPr>
                <w:ilvl w:val="0"/>
                <w:numId w:val="6"/>
              </w:numPr>
              <w:spacing w:after="160" w:line="259" w:lineRule="auto"/>
              <w:ind w:left="360"/>
              <w:rPr>
                <w:rFonts w:ascii="Calibri" w:hAnsi="Calibri" w:cs="Calibri"/>
              </w:rPr>
            </w:pPr>
            <w:proofErr w:type="spellStart"/>
            <w:r w:rsidRPr="002D4A68">
              <w:rPr>
                <w:rFonts w:ascii="Calibri" w:hAnsi="Calibri" w:cs="Calibri"/>
              </w:rPr>
              <w:t>Move</w:t>
            </w:r>
            <w:proofErr w:type="spellEnd"/>
            <w:r w:rsidRPr="002D4A68">
              <w:rPr>
                <w:rFonts w:ascii="Calibri" w:hAnsi="Calibri" w:cs="Calibri"/>
              </w:rPr>
              <w:t>! -tulokset (julkaistaan loppuvuodesta)</w:t>
            </w:r>
          </w:p>
          <w:p w14:paraId="65F3F4B4" w14:textId="77777777" w:rsidR="002D4A68" w:rsidRDefault="006A15CA" w:rsidP="002D4A68">
            <w:pPr>
              <w:pStyle w:val="Luettelokappale"/>
              <w:numPr>
                <w:ilvl w:val="0"/>
                <w:numId w:val="6"/>
              </w:numPr>
              <w:spacing w:after="160" w:line="259" w:lineRule="auto"/>
              <w:ind w:left="360"/>
              <w:rPr>
                <w:rFonts w:ascii="Calibri" w:hAnsi="Calibri" w:cs="Calibri"/>
              </w:rPr>
            </w:pPr>
            <w:r w:rsidRPr="002D4A68">
              <w:rPr>
                <w:rFonts w:ascii="Calibri" w:hAnsi="Calibri" w:cs="Calibri"/>
              </w:rPr>
              <w:t>Koulupoissaolot; tilanne syyslukukauden jälkeen, syyslukukauden kokonaistilasto</w:t>
            </w:r>
          </w:p>
          <w:p w14:paraId="5BE26FDF" w14:textId="77777777" w:rsidR="002D4A68" w:rsidRDefault="006A15CA" w:rsidP="002D4A68">
            <w:pPr>
              <w:pStyle w:val="Luettelokappale"/>
              <w:numPr>
                <w:ilvl w:val="0"/>
                <w:numId w:val="6"/>
              </w:numPr>
              <w:spacing w:after="160" w:line="259" w:lineRule="auto"/>
              <w:ind w:left="360"/>
              <w:rPr>
                <w:rFonts w:ascii="Calibri" w:hAnsi="Calibri" w:cs="Calibri"/>
              </w:rPr>
            </w:pPr>
            <w:r w:rsidRPr="002D4A68">
              <w:rPr>
                <w:rFonts w:ascii="Calibri" w:hAnsi="Calibri" w:cs="Calibri"/>
              </w:rPr>
              <w:t xml:space="preserve">Tiedottaminen (Wilma, </w:t>
            </w:r>
            <w:proofErr w:type="spellStart"/>
            <w:r w:rsidRPr="002D4A68">
              <w:rPr>
                <w:rFonts w:ascii="Calibri" w:hAnsi="Calibri" w:cs="Calibri"/>
              </w:rPr>
              <w:t>Pedanet</w:t>
            </w:r>
            <w:proofErr w:type="spellEnd"/>
            <w:r w:rsidRPr="002D4A68">
              <w:rPr>
                <w:rFonts w:ascii="Calibri" w:hAnsi="Calibri" w:cs="Calibri"/>
              </w:rPr>
              <w:t xml:space="preserve"> - &gt; oppilaat, huoltajat, henkilökunta)</w:t>
            </w:r>
          </w:p>
          <w:p w14:paraId="730BDDA3" w14:textId="164E7B72" w:rsidR="006A15CA" w:rsidRPr="002D4A68" w:rsidRDefault="006A15CA" w:rsidP="002D4A68">
            <w:pPr>
              <w:pStyle w:val="Luettelokappale"/>
              <w:numPr>
                <w:ilvl w:val="0"/>
                <w:numId w:val="6"/>
              </w:numPr>
              <w:spacing w:after="160" w:line="259" w:lineRule="auto"/>
              <w:ind w:left="360"/>
              <w:rPr>
                <w:rFonts w:ascii="Calibri" w:hAnsi="Calibri" w:cs="Calibri"/>
              </w:rPr>
            </w:pPr>
            <w:r w:rsidRPr="00B97F73">
              <w:rPr>
                <w:rFonts w:ascii="Calibri" w:hAnsi="Calibri" w:cs="Calibri"/>
              </w:rPr>
              <w:t>Koulun toiminnallinen tasa-arvo- ja yhdenvertaisuussuunnitelma 3 v. välein</w:t>
            </w:r>
            <w:r w:rsidR="00EE6ACB" w:rsidRPr="00B97F73">
              <w:rPr>
                <w:rFonts w:ascii="Calibri" w:hAnsi="Calibri" w:cs="Calibri"/>
              </w:rPr>
              <w:t>, päivitys tarvittaessa</w:t>
            </w:r>
          </w:p>
        </w:tc>
        <w:tc>
          <w:tcPr>
            <w:tcW w:w="1127" w:type="dxa"/>
          </w:tcPr>
          <w:p w14:paraId="2942B332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</w:tr>
      <w:tr w:rsidR="006A15CA" w:rsidRPr="006A15CA" w14:paraId="7B68FC52" w14:textId="77777777" w:rsidTr="00DD338F">
        <w:trPr>
          <w:trHeight w:val="2383"/>
        </w:trPr>
        <w:tc>
          <w:tcPr>
            <w:tcW w:w="1350" w:type="dxa"/>
          </w:tcPr>
          <w:p w14:paraId="26E3FC97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lastRenderedPageBreak/>
              <w:t>Helmikuu</w:t>
            </w:r>
          </w:p>
          <w:p w14:paraId="135DEB20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  <w:tc>
          <w:tcPr>
            <w:tcW w:w="1971" w:type="dxa"/>
          </w:tcPr>
          <w:p w14:paraId="1511DBEE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Media ja hyvinvointi</w:t>
            </w:r>
          </w:p>
          <w:p w14:paraId="692F00DE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  <w:p w14:paraId="4B412275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  <w:p w14:paraId="1CD3CC3B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14.2. Ystävänpäivä</w:t>
            </w:r>
          </w:p>
          <w:p w14:paraId="044EB23A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5.–11.2. Mediataito-viikko</w:t>
            </w:r>
          </w:p>
          <w:p w14:paraId="5A1816C9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Voimaa ruuasta viikko</w:t>
            </w:r>
          </w:p>
        </w:tc>
        <w:tc>
          <w:tcPr>
            <w:tcW w:w="5463" w:type="dxa"/>
          </w:tcPr>
          <w:p w14:paraId="692F144E" w14:textId="77777777" w:rsidR="006A15CA" w:rsidRPr="006A15CA" w:rsidRDefault="006A15CA" w:rsidP="006A15CA">
            <w:pPr>
              <w:pStyle w:val="Sisennettyleipteksti"/>
              <w:numPr>
                <w:ilvl w:val="0"/>
                <w:numId w:val="7"/>
              </w:numPr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OPA-tiedonkeruu; kevään aikana, perusopetuksessa joka 2. vuosi (parilliset vuodet)</w:t>
            </w:r>
          </w:p>
          <w:p w14:paraId="4E2AD4C5" w14:textId="77777777" w:rsidR="006A15CA" w:rsidRPr="006A15CA" w:rsidRDefault="006A15CA" w:rsidP="006A15CA">
            <w:pPr>
              <w:pStyle w:val="Sisennettyleipteksti"/>
              <w:numPr>
                <w:ilvl w:val="0"/>
                <w:numId w:val="7"/>
              </w:numPr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Kouluterveyskyselyt; perusopetuksen 4.–5. ja 8.–9. luokkien oppilaille maalis-huhtikuussa joka 2. vuosi (parittomat vuodet)</w:t>
            </w:r>
          </w:p>
          <w:p w14:paraId="5C315AA3" w14:textId="77777777" w:rsidR="006A15CA" w:rsidRPr="006A15CA" w:rsidRDefault="006A15CA" w:rsidP="006A15CA">
            <w:pPr>
              <w:pStyle w:val="Sisennettyleipteksti"/>
              <w:numPr>
                <w:ilvl w:val="0"/>
                <w:numId w:val="7"/>
              </w:numPr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 xml:space="preserve">Koulupoissaolot; koulunkäynnin tuen näkökulmat ja nivelvaiheiden ennakointi </w:t>
            </w:r>
            <w:proofErr w:type="spellStart"/>
            <w:r w:rsidRPr="006A15CA">
              <w:rPr>
                <w:rFonts w:ascii="Calibri" w:hAnsi="Calibri" w:cs="Calibri"/>
              </w:rPr>
              <w:t>koulupudokkuuden</w:t>
            </w:r>
            <w:proofErr w:type="spellEnd"/>
            <w:r w:rsidRPr="006A15CA">
              <w:rPr>
                <w:rFonts w:ascii="Calibri" w:hAnsi="Calibri" w:cs="Calibri"/>
              </w:rPr>
              <w:t xml:space="preserve"> näkökulmasta</w:t>
            </w:r>
          </w:p>
        </w:tc>
        <w:tc>
          <w:tcPr>
            <w:tcW w:w="1127" w:type="dxa"/>
          </w:tcPr>
          <w:p w14:paraId="6C6F0D95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</w:tr>
      <w:tr w:rsidR="006A15CA" w:rsidRPr="006A15CA" w14:paraId="77F137EF" w14:textId="77777777" w:rsidTr="00DD338F">
        <w:trPr>
          <w:trHeight w:val="2072"/>
        </w:trPr>
        <w:tc>
          <w:tcPr>
            <w:tcW w:w="1350" w:type="dxa"/>
          </w:tcPr>
          <w:p w14:paraId="05A4C4E9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Maaliskuu</w:t>
            </w:r>
          </w:p>
          <w:p w14:paraId="1D22E082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  <w:tc>
          <w:tcPr>
            <w:tcW w:w="1971" w:type="dxa"/>
          </w:tcPr>
          <w:p w14:paraId="5E0BA81A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Tunnetaidot</w:t>
            </w:r>
          </w:p>
          <w:p w14:paraId="003CD53A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  <w:p w14:paraId="38CCB523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  <w:p w14:paraId="204DD9DB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20.3. Onnellisuuden päivä</w:t>
            </w:r>
          </w:p>
          <w:p w14:paraId="48ACDA00" w14:textId="77777777" w:rsid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Vireysviikko (vuosittain kesäaikaan siirtymisen aikaan)</w:t>
            </w:r>
          </w:p>
          <w:p w14:paraId="2C746939" w14:textId="77777777" w:rsidR="00EA3507" w:rsidRDefault="00EA3507" w:rsidP="00DD338F">
            <w:pPr>
              <w:pStyle w:val="Sisennettyleipteksti"/>
              <w:ind w:left="0"/>
              <w:rPr>
                <w:rFonts w:ascii="Calibri" w:hAnsi="Calibri" w:cs="Calibri"/>
                <w:sz w:val="16"/>
                <w:szCs w:val="16"/>
              </w:rPr>
            </w:pPr>
          </w:p>
          <w:p w14:paraId="04ECA705" w14:textId="24D01FE3" w:rsidR="00EA3507" w:rsidRDefault="00EA3507" w:rsidP="00DD338F">
            <w:pPr>
              <w:pStyle w:val="Sisennettyleipteksti"/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Vko 12 Rasismin vastainen viikko</w:t>
            </w:r>
          </w:p>
          <w:p w14:paraId="65AB7C20" w14:textId="6B4FF47E" w:rsidR="00EA3507" w:rsidRPr="006A15CA" w:rsidRDefault="00EA3507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  <w:tc>
          <w:tcPr>
            <w:tcW w:w="5463" w:type="dxa"/>
          </w:tcPr>
          <w:p w14:paraId="7EC5C218" w14:textId="77777777" w:rsidR="006A15CA" w:rsidRPr="006A15CA" w:rsidRDefault="006A15CA" w:rsidP="006A15CA">
            <w:pPr>
              <w:pStyle w:val="Sisennettyleipteksti"/>
              <w:numPr>
                <w:ilvl w:val="0"/>
                <w:numId w:val="6"/>
              </w:numPr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 xml:space="preserve">Vuosittainen </w:t>
            </w:r>
            <w:proofErr w:type="spellStart"/>
            <w:r w:rsidRPr="006A15CA">
              <w:rPr>
                <w:rFonts w:ascii="Calibri" w:hAnsi="Calibri" w:cs="Calibri"/>
              </w:rPr>
              <w:t>KiVa</w:t>
            </w:r>
            <w:proofErr w:type="spellEnd"/>
            <w:r w:rsidRPr="006A15CA">
              <w:rPr>
                <w:rFonts w:ascii="Calibri" w:hAnsi="Calibri" w:cs="Calibri"/>
              </w:rPr>
              <w:t xml:space="preserve">-kysely; </w:t>
            </w:r>
            <w:proofErr w:type="spellStart"/>
            <w:r w:rsidRPr="006A15CA">
              <w:rPr>
                <w:rFonts w:ascii="Calibri" w:hAnsi="Calibri" w:cs="Calibri"/>
              </w:rPr>
              <w:t>Huom</w:t>
            </w:r>
            <w:proofErr w:type="spellEnd"/>
            <w:r w:rsidRPr="006A15CA">
              <w:rPr>
                <w:rFonts w:ascii="Calibri" w:hAnsi="Calibri" w:cs="Calibri"/>
              </w:rPr>
              <w:t>! Tulosten tarkastelu niiden valmistuttua</w:t>
            </w:r>
          </w:p>
          <w:p w14:paraId="03B41732" w14:textId="77777777" w:rsidR="006A15CA" w:rsidRPr="006A15CA" w:rsidRDefault="006A15CA" w:rsidP="006A15CA">
            <w:pPr>
              <w:pStyle w:val="Sisennettyleipteksti"/>
              <w:numPr>
                <w:ilvl w:val="0"/>
                <w:numId w:val="6"/>
              </w:numPr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TEA-viisari; TEA-tiedonkeruun tulokset julkaistaan loppukeväästä</w:t>
            </w:r>
          </w:p>
        </w:tc>
        <w:tc>
          <w:tcPr>
            <w:tcW w:w="1127" w:type="dxa"/>
          </w:tcPr>
          <w:p w14:paraId="2EEA9209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</w:tr>
      <w:tr w:rsidR="006A15CA" w:rsidRPr="006A15CA" w14:paraId="030883C9" w14:textId="77777777" w:rsidTr="00DD338F">
        <w:trPr>
          <w:trHeight w:val="1989"/>
        </w:trPr>
        <w:tc>
          <w:tcPr>
            <w:tcW w:w="1350" w:type="dxa"/>
          </w:tcPr>
          <w:p w14:paraId="7BFBD5C4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Huhtikuu</w:t>
            </w:r>
          </w:p>
          <w:p w14:paraId="0744A97B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  <w:tc>
          <w:tcPr>
            <w:tcW w:w="1971" w:type="dxa"/>
          </w:tcPr>
          <w:p w14:paraId="70268F19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Empatia ja myötätunto</w:t>
            </w:r>
          </w:p>
          <w:p w14:paraId="124CB3DC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  <w:p w14:paraId="239CC97A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  <w:p w14:paraId="50EA1CE5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7.4. Maailman terveyspäivä</w:t>
            </w:r>
          </w:p>
          <w:p w14:paraId="40635349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Valtakunnallinen leikkipäivä/-viikko</w:t>
            </w:r>
          </w:p>
        </w:tc>
        <w:tc>
          <w:tcPr>
            <w:tcW w:w="5463" w:type="dxa"/>
          </w:tcPr>
          <w:p w14:paraId="3D7EE60B" w14:textId="77777777" w:rsidR="006A15CA" w:rsidRPr="006A15CA" w:rsidRDefault="006A15CA" w:rsidP="006A15CA">
            <w:pPr>
              <w:pStyle w:val="Sisennettyleipteksti"/>
              <w:numPr>
                <w:ilvl w:val="0"/>
                <w:numId w:val="5"/>
              </w:numPr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Perusopetuksen koulukohtaisten opiskeluhuoltoryhmien yhteistapaaminen</w:t>
            </w:r>
          </w:p>
          <w:p w14:paraId="484C1B9F" w14:textId="77777777" w:rsidR="006A15CA" w:rsidRPr="006A15CA" w:rsidRDefault="006A15CA" w:rsidP="00DD338F">
            <w:pPr>
              <w:pStyle w:val="Sisennettyleipteksti"/>
              <w:ind w:left="360"/>
              <w:rPr>
                <w:rFonts w:ascii="Calibri" w:hAnsi="Calibri" w:cs="Calibri"/>
              </w:rPr>
            </w:pPr>
          </w:p>
        </w:tc>
        <w:tc>
          <w:tcPr>
            <w:tcW w:w="1127" w:type="dxa"/>
          </w:tcPr>
          <w:p w14:paraId="2ACC849F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</w:tr>
      <w:tr w:rsidR="006A15CA" w:rsidRPr="006A15CA" w14:paraId="72D93195" w14:textId="77777777" w:rsidTr="00DD338F">
        <w:trPr>
          <w:trHeight w:val="2130"/>
        </w:trPr>
        <w:tc>
          <w:tcPr>
            <w:tcW w:w="1350" w:type="dxa"/>
          </w:tcPr>
          <w:p w14:paraId="78B45616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Toukokuu</w:t>
            </w:r>
          </w:p>
          <w:p w14:paraId="3957804F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  <w:tc>
          <w:tcPr>
            <w:tcW w:w="1971" w:type="dxa"/>
          </w:tcPr>
          <w:p w14:paraId="6CE219E8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Unelmat ja haaveet</w:t>
            </w:r>
          </w:p>
          <w:p w14:paraId="3908D6DD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  <w:p w14:paraId="2327A03F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  <w:p w14:paraId="423B610F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12.5 Äitienpäivä</w:t>
            </w:r>
          </w:p>
          <w:p w14:paraId="7B0763EC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  <w:sz w:val="16"/>
                <w:szCs w:val="16"/>
              </w:rPr>
              <w:t>15.5. Kansainvälinen perheiden päivä</w:t>
            </w:r>
          </w:p>
        </w:tc>
        <w:tc>
          <w:tcPr>
            <w:tcW w:w="5463" w:type="dxa"/>
          </w:tcPr>
          <w:p w14:paraId="65914F04" w14:textId="77777777" w:rsidR="006A15CA" w:rsidRPr="006A15CA" w:rsidRDefault="006A15CA" w:rsidP="006A15CA">
            <w:pPr>
              <w:pStyle w:val="Sisennettyleipteksti"/>
              <w:numPr>
                <w:ilvl w:val="0"/>
                <w:numId w:val="4"/>
              </w:numPr>
              <w:ind w:left="360"/>
              <w:rPr>
                <w:rFonts w:ascii="Calibri" w:hAnsi="Calibri" w:cs="Calibri"/>
              </w:rPr>
            </w:pPr>
            <w:proofErr w:type="spellStart"/>
            <w:r w:rsidRPr="006A15CA">
              <w:rPr>
                <w:rFonts w:ascii="Calibri" w:hAnsi="Calibri" w:cs="Calibri"/>
              </w:rPr>
              <w:t>Ryhmäytykset</w:t>
            </w:r>
            <w:proofErr w:type="spellEnd"/>
            <w:r w:rsidRPr="006A15CA">
              <w:rPr>
                <w:rFonts w:ascii="Calibri" w:hAnsi="Calibri" w:cs="Calibri"/>
              </w:rPr>
              <w:t>, nivelvaiheyhteistyö, tutustumiset</w:t>
            </w:r>
          </w:p>
          <w:p w14:paraId="12913714" w14:textId="77777777" w:rsidR="006A15CA" w:rsidRPr="006A15CA" w:rsidRDefault="006A15CA" w:rsidP="006A15CA">
            <w:pPr>
              <w:pStyle w:val="Sisennettyleipteksti"/>
              <w:numPr>
                <w:ilvl w:val="0"/>
                <w:numId w:val="4"/>
              </w:numPr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OH-toiminnan kehittäminen ja arviointi; toimenpiteiden ja toteutuksen vaikuttavuuden arviointi sekä omavalvonta ks. liite 2.</w:t>
            </w:r>
          </w:p>
          <w:p w14:paraId="67FABFF2" w14:textId="77777777" w:rsidR="006A15CA" w:rsidRPr="006A15CA" w:rsidRDefault="006A15CA" w:rsidP="006A15CA">
            <w:pPr>
              <w:pStyle w:val="Sisennettyleipteksti"/>
              <w:numPr>
                <w:ilvl w:val="0"/>
                <w:numId w:val="4"/>
              </w:numPr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Koulupoissaolot; lukuvuositilasto (kouluaste-, ja luokkakohtaiset tarkastelut seuraavan lukuvuoden suunnittelun tueksi)</w:t>
            </w:r>
          </w:p>
          <w:p w14:paraId="19A2A446" w14:textId="77777777" w:rsidR="006A15CA" w:rsidRPr="006A15CA" w:rsidRDefault="006A15CA" w:rsidP="006A15CA">
            <w:pPr>
              <w:pStyle w:val="Sisennettyleipteksti"/>
              <w:numPr>
                <w:ilvl w:val="0"/>
                <w:numId w:val="4"/>
              </w:numPr>
              <w:ind w:left="360"/>
              <w:rPr>
                <w:rFonts w:ascii="Calibri" w:hAnsi="Calibri" w:cs="Calibri"/>
              </w:rPr>
            </w:pPr>
            <w:r w:rsidRPr="006A15CA">
              <w:rPr>
                <w:rFonts w:ascii="Calibri" w:hAnsi="Calibri" w:cs="Calibri"/>
              </w:rPr>
              <w:t>Kiusaamistilastointien raportointi</w:t>
            </w:r>
          </w:p>
        </w:tc>
        <w:tc>
          <w:tcPr>
            <w:tcW w:w="1127" w:type="dxa"/>
          </w:tcPr>
          <w:p w14:paraId="0F84C07D" w14:textId="77777777" w:rsidR="006A15CA" w:rsidRPr="006A15CA" w:rsidRDefault="006A15CA" w:rsidP="00DD338F">
            <w:pPr>
              <w:pStyle w:val="Sisennettyleipteksti"/>
              <w:ind w:left="0"/>
              <w:rPr>
                <w:rFonts w:ascii="Calibri" w:hAnsi="Calibri" w:cs="Calibri"/>
              </w:rPr>
            </w:pPr>
          </w:p>
        </w:tc>
      </w:tr>
    </w:tbl>
    <w:p w14:paraId="1150077C" w14:textId="77777777" w:rsidR="006A15CA" w:rsidRPr="006A15CA" w:rsidRDefault="006A15CA" w:rsidP="006A15CA">
      <w:pPr>
        <w:pStyle w:val="Sisennettyleipteksti"/>
        <w:ind w:hanging="2608"/>
        <w:rPr>
          <w:rFonts w:ascii="Calibri" w:hAnsi="Calibri" w:cs="Calibri"/>
          <w:sz w:val="24"/>
          <w:szCs w:val="24"/>
        </w:rPr>
      </w:pPr>
    </w:p>
    <w:p w14:paraId="463BD851" w14:textId="77777777" w:rsidR="006A15CA" w:rsidRPr="006A15CA" w:rsidRDefault="006A15CA" w:rsidP="006A15CA">
      <w:pPr>
        <w:pStyle w:val="Sisennettyleipteksti"/>
        <w:ind w:hanging="2608"/>
        <w:rPr>
          <w:rFonts w:ascii="Calibri" w:hAnsi="Calibri" w:cs="Calibri"/>
          <w:sz w:val="24"/>
          <w:szCs w:val="24"/>
        </w:rPr>
      </w:pPr>
    </w:p>
    <w:p w14:paraId="00E68514" w14:textId="77777777" w:rsidR="006A15CA" w:rsidRPr="006A15CA" w:rsidRDefault="006A15CA" w:rsidP="006A15CA">
      <w:pPr>
        <w:pStyle w:val="Sisennettyleipteksti"/>
        <w:ind w:hanging="2608"/>
        <w:rPr>
          <w:rFonts w:ascii="Calibri" w:hAnsi="Calibri" w:cs="Calibri"/>
          <w:sz w:val="24"/>
          <w:szCs w:val="24"/>
        </w:rPr>
      </w:pPr>
    </w:p>
    <w:p w14:paraId="268C0817" w14:textId="77777777" w:rsidR="006A15CA" w:rsidRPr="006A15CA" w:rsidRDefault="006A15CA" w:rsidP="006A15CA">
      <w:pPr>
        <w:pStyle w:val="Sisennettyleipteksti"/>
        <w:ind w:hanging="2608"/>
        <w:rPr>
          <w:rFonts w:ascii="Calibri" w:hAnsi="Calibri" w:cs="Calibri"/>
          <w:sz w:val="24"/>
          <w:szCs w:val="24"/>
        </w:rPr>
      </w:pPr>
    </w:p>
    <w:p w14:paraId="10114AEB" w14:textId="5E3DB435" w:rsidR="006A15CA" w:rsidRPr="006A15CA" w:rsidRDefault="006A15CA" w:rsidP="006A15CA">
      <w:pPr>
        <w:pStyle w:val="Sisennettyleipteksti"/>
        <w:ind w:hanging="2608"/>
        <w:rPr>
          <w:rFonts w:ascii="Calibri" w:hAnsi="Calibri" w:cs="Calibri"/>
        </w:rPr>
      </w:pPr>
      <w:r w:rsidRPr="006A15CA">
        <w:rPr>
          <w:rFonts w:ascii="Calibri" w:hAnsi="Calibri" w:cs="Calibri"/>
          <w:sz w:val="24"/>
          <w:szCs w:val="24"/>
        </w:rPr>
        <w:t xml:space="preserve"> </w:t>
      </w:r>
    </w:p>
    <w:sectPr w:rsidR="006A15CA" w:rsidRPr="006A15CA" w:rsidSect="006A15CA">
      <w:headerReference w:type="even" r:id="rId10"/>
      <w:headerReference w:type="default" r:id="rId11"/>
      <w:footerReference w:type="default" r:id="rId12"/>
      <w:pgSz w:w="11906" w:h="16838" w:code="9"/>
      <w:pgMar w:top="1134" w:right="851" w:bottom="1701" w:left="1134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6BB45" w14:textId="77777777" w:rsidR="00665CCA" w:rsidRDefault="00665CCA">
      <w:r>
        <w:separator/>
      </w:r>
    </w:p>
  </w:endnote>
  <w:endnote w:type="continuationSeparator" w:id="0">
    <w:p w14:paraId="0C6F83F3" w14:textId="77777777" w:rsidR="00665CCA" w:rsidRDefault="0066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1105D" w14:textId="77777777" w:rsidR="00141963" w:rsidRPr="0055664E" w:rsidRDefault="00C74A8F" w:rsidP="009F77A5">
    <w:pPr>
      <w:pStyle w:val="Alatunniste"/>
      <w:tabs>
        <w:tab w:val="clear" w:pos="4153"/>
        <w:tab w:val="clear" w:pos="8306"/>
        <w:tab w:val="left" w:pos="2520"/>
      </w:tabs>
      <w:rPr>
        <w:rFonts w:ascii="Arial" w:hAnsi="Arial" w:cs="Arial"/>
        <w:color w:val="000000" w:themeColor="text1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8694E4B" wp14:editId="1AED5B8E">
          <wp:simplePos x="0" y="0"/>
          <wp:positionH relativeFrom="column">
            <wp:posOffset>-41909</wp:posOffset>
          </wp:positionH>
          <wp:positionV relativeFrom="paragraph">
            <wp:posOffset>-65405</wp:posOffset>
          </wp:positionV>
          <wp:extent cx="1874520" cy="119651"/>
          <wp:effectExtent l="0" t="0" r="0" b="0"/>
          <wp:wrapNone/>
          <wp:docPr id="3" name="Kuv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783" cy="136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99FCE" w14:textId="77777777" w:rsidR="00665CCA" w:rsidRDefault="00665CCA">
      <w:r>
        <w:separator/>
      </w:r>
    </w:p>
  </w:footnote>
  <w:footnote w:type="continuationSeparator" w:id="0">
    <w:p w14:paraId="6F47B811" w14:textId="77777777" w:rsidR="00665CCA" w:rsidRDefault="00665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5DDCD" w14:textId="77777777" w:rsidR="00141963" w:rsidRDefault="00141963">
    <w:pPr>
      <w:pStyle w:val="Yltunniste"/>
    </w:pPr>
  </w:p>
  <w:p w14:paraId="14DAF2B1" w14:textId="77777777" w:rsidR="00141963" w:rsidRDefault="001419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8BC71" w14:textId="77777777" w:rsidR="00141963" w:rsidRDefault="00C74A8F" w:rsidP="00FC550C">
    <w:pPr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C36816" wp14:editId="147CF254">
          <wp:simplePos x="0" y="0"/>
          <wp:positionH relativeFrom="margin">
            <wp:posOffset>-4148</wp:posOffset>
          </wp:positionH>
          <wp:positionV relativeFrom="paragraph">
            <wp:posOffset>104775</wp:posOffset>
          </wp:positionV>
          <wp:extent cx="1932644" cy="546735"/>
          <wp:effectExtent l="0" t="0" r="0" b="5715"/>
          <wp:wrapNone/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556" cy="55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22D51" w14:textId="77777777" w:rsidR="00141963" w:rsidRPr="00CD1582" w:rsidRDefault="00C74A8F" w:rsidP="00EC2D9E">
    <w:pPr>
      <w:ind w:left="3912" w:hanging="3912"/>
      <w:rPr>
        <w:rFonts w:asciiTheme="majorHAnsi" w:hAnsiTheme="majorHAnsi" w:cstheme="majorHAnsi"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CD1582">
      <w:rPr>
        <w:rFonts w:asciiTheme="majorHAnsi" w:hAnsiTheme="majorHAnsi" w:cstheme="majorHAnsi"/>
        <w:b/>
        <w:sz w:val="16"/>
        <w:szCs w:val="16"/>
      </w:rPr>
      <w:t>Jämsä</w:t>
    </w:r>
    <w:r w:rsidRPr="00CD1582">
      <w:rPr>
        <w:rFonts w:asciiTheme="majorHAnsi" w:hAnsiTheme="majorHAnsi" w:cstheme="majorHAnsi"/>
        <w:sz w:val="16"/>
        <w:szCs w:val="16"/>
      </w:rPr>
      <w:tab/>
    </w:r>
    <w:r w:rsidRPr="00CD1582">
      <w:rPr>
        <w:rFonts w:asciiTheme="majorHAnsi" w:hAnsiTheme="majorHAnsi" w:cstheme="majorHAnsi"/>
        <w:sz w:val="16"/>
        <w:szCs w:val="16"/>
      </w:rPr>
      <w:tab/>
    </w:r>
    <w:r w:rsidRPr="00CD1582">
      <w:rPr>
        <w:rStyle w:val="Sivunumero"/>
        <w:rFonts w:asciiTheme="majorHAnsi" w:eastAsiaTheme="majorEastAsia" w:hAnsiTheme="majorHAnsi" w:cstheme="majorHAnsi"/>
        <w:sz w:val="16"/>
        <w:szCs w:val="16"/>
      </w:rPr>
      <w:fldChar w:fldCharType="begin"/>
    </w:r>
    <w:r w:rsidRPr="00CD1582">
      <w:rPr>
        <w:rStyle w:val="Sivunumero"/>
        <w:rFonts w:asciiTheme="majorHAnsi" w:eastAsiaTheme="majorEastAsia" w:hAnsiTheme="majorHAnsi" w:cstheme="majorHAnsi"/>
        <w:sz w:val="16"/>
        <w:szCs w:val="16"/>
      </w:rPr>
      <w:instrText xml:space="preserve"> PAGE </w:instrText>
    </w:r>
    <w:r w:rsidRPr="00CD1582">
      <w:rPr>
        <w:rStyle w:val="Sivunumero"/>
        <w:rFonts w:asciiTheme="majorHAnsi" w:eastAsiaTheme="majorEastAsia" w:hAnsiTheme="majorHAnsi" w:cstheme="majorHAnsi"/>
        <w:sz w:val="16"/>
        <w:szCs w:val="16"/>
      </w:rPr>
      <w:fldChar w:fldCharType="separate"/>
    </w:r>
    <w:r w:rsidRPr="00CD1582">
      <w:rPr>
        <w:rStyle w:val="Sivunumero"/>
        <w:rFonts w:asciiTheme="majorHAnsi" w:eastAsiaTheme="majorEastAsia" w:hAnsiTheme="majorHAnsi" w:cstheme="majorHAnsi"/>
        <w:noProof/>
        <w:sz w:val="16"/>
        <w:szCs w:val="16"/>
      </w:rPr>
      <w:t>1</w:t>
    </w:r>
    <w:r w:rsidRPr="00CD1582">
      <w:rPr>
        <w:rStyle w:val="Sivunumero"/>
        <w:rFonts w:asciiTheme="majorHAnsi" w:eastAsiaTheme="majorEastAsia" w:hAnsiTheme="majorHAnsi" w:cstheme="majorHAnsi"/>
        <w:sz w:val="16"/>
        <w:szCs w:val="16"/>
      </w:rPr>
      <w:fldChar w:fldCharType="end"/>
    </w:r>
    <w:r w:rsidRPr="00CD1582">
      <w:rPr>
        <w:rFonts w:asciiTheme="majorHAnsi" w:hAnsiTheme="majorHAnsi" w:cstheme="majorHAnsi"/>
        <w:sz w:val="16"/>
        <w:szCs w:val="16"/>
      </w:rPr>
      <w:t xml:space="preserve"> (</w:t>
    </w:r>
    <w:r w:rsidRPr="00CD1582">
      <w:rPr>
        <w:rStyle w:val="Sivunumero"/>
        <w:rFonts w:asciiTheme="majorHAnsi" w:eastAsiaTheme="majorEastAsia" w:hAnsiTheme="majorHAnsi" w:cstheme="majorHAnsi"/>
        <w:sz w:val="16"/>
        <w:szCs w:val="16"/>
      </w:rPr>
      <w:fldChar w:fldCharType="begin"/>
    </w:r>
    <w:r w:rsidRPr="00CD1582">
      <w:rPr>
        <w:rStyle w:val="Sivunumero"/>
        <w:rFonts w:asciiTheme="majorHAnsi" w:eastAsiaTheme="majorEastAsia" w:hAnsiTheme="majorHAnsi" w:cstheme="majorHAnsi"/>
        <w:sz w:val="16"/>
        <w:szCs w:val="16"/>
      </w:rPr>
      <w:instrText xml:space="preserve"> NUMPAGES </w:instrText>
    </w:r>
    <w:r w:rsidRPr="00CD1582">
      <w:rPr>
        <w:rStyle w:val="Sivunumero"/>
        <w:rFonts w:asciiTheme="majorHAnsi" w:eastAsiaTheme="majorEastAsia" w:hAnsiTheme="majorHAnsi" w:cstheme="majorHAnsi"/>
        <w:sz w:val="16"/>
        <w:szCs w:val="16"/>
      </w:rPr>
      <w:fldChar w:fldCharType="separate"/>
    </w:r>
    <w:r w:rsidRPr="00CD1582">
      <w:rPr>
        <w:rStyle w:val="Sivunumero"/>
        <w:rFonts w:asciiTheme="majorHAnsi" w:eastAsiaTheme="majorEastAsia" w:hAnsiTheme="majorHAnsi" w:cstheme="majorHAnsi"/>
        <w:noProof/>
        <w:sz w:val="16"/>
        <w:szCs w:val="16"/>
      </w:rPr>
      <w:t>2</w:t>
    </w:r>
    <w:r w:rsidRPr="00CD1582">
      <w:rPr>
        <w:rStyle w:val="Sivunumero"/>
        <w:rFonts w:asciiTheme="majorHAnsi" w:eastAsiaTheme="majorEastAsia" w:hAnsiTheme="majorHAnsi" w:cstheme="majorHAnsi"/>
        <w:sz w:val="16"/>
        <w:szCs w:val="16"/>
      </w:rPr>
      <w:fldChar w:fldCharType="end"/>
    </w:r>
    <w:r w:rsidRPr="00CD1582">
      <w:rPr>
        <w:rFonts w:asciiTheme="majorHAnsi" w:hAnsiTheme="majorHAnsi" w:cstheme="majorHAnsi"/>
        <w:sz w:val="16"/>
        <w:szCs w:val="16"/>
      </w:rPr>
      <w:t>)</w:t>
    </w:r>
  </w:p>
  <w:p w14:paraId="5E915657" w14:textId="77777777" w:rsidR="00141963" w:rsidRPr="006C0155" w:rsidRDefault="00C74A8F" w:rsidP="006C0155">
    <w:pPr>
      <w:spacing w:line="160" w:lineRule="exact"/>
      <w:rPr>
        <w:rFonts w:asciiTheme="majorHAnsi" w:hAnsiTheme="majorHAnsi" w:cstheme="majorHAnsi"/>
        <w:sz w:val="16"/>
        <w:szCs w:val="16"/>
      </w:rPr>
    </w:pPr>
    <w:r w:rsidRPr="00CD1582">
      <w:rPr>
        <w:rFonts w:asciiTheme="majorHAnsi" w:hAnsiTheme="majorHAnsi" w:cstheme="majorHAnsi"/>
        <w:sz w:val="16"/>
        <w:szCs w:val="16"/>
      </w:rPr>
      <w:tab/>
    </w:r>
    <w:r w:rsidRPr="00CD1582">
      <w:rPr>
        <w:rFonts w:asciiTheme="majorHAnsi" w:hAnsiTheme="majorHAnsi" w:cstheme="majorHAnsi"/>
        <w:sz w:val="16"/>
        <w:szCs w:val="16"/>
      </w:rPr>
      <w:tab/>
    </w:r>
    <w:r w:rsidRPr="00CD1582">
      <w:rPr>
        <w:rFonts w:asciiTheme="majorHAnsi" w:hAnsiTheme="majorHAnsi" w:cstheme="majorHAnsi"/>
        <w:sz w:val="16"/>
        <w:szCs w:val="16"/>
      </w:rPr>
      <w:tab/>
    </w:r>
    <w:r w:rsidRPr="00CD1582">
      <w:rPr>
        <w:rFonts w:asciiTheme="majorHAnsi" w:hAnsiTheme="majorHAnsi" w:cstheme="majorHAnsi"/>
        <w:sz w:val="16"/>
        <w:szCs w:val="16"/>
      </w:rPr>
      <w:tab/>
    </w:r>
    <w:r>
      <w:rPr>
        <w:rFonts w:asciiTheme="majorHAnsi" w:hAnsiTheme="majorHAnsi" w:cstheme="majorHAnsi"/>
        <w:sz w:val="16"/>
        <w:szCs w:val="16"/>
      </w:rPr>
      <w:t>Sivistystoimi/perusopetus</w:t>
    </w:r>
  </w:p>
  <w:p w14:paraId="08AA2040" w14:textId="77777777" w:rsidR="00141963" w:rsidRDefault="00C74A8F" w:rsidP="001E28AD">
    <w:pPr>
      <w:spacing w:line="160" w:lineRule="exac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82F8F">
      <w:rPr>
        <w:rFonts w:ascii="Arial" w:hAnsi="Arial" w:cs="Arial"/>
      </w:rPr>
      <w:tab/>
    </w:r>
    <w:r w:rsidRPr="00B82F8F">
      <w:rPr>
        <w:rFonts w:ascii="Arial" w:hAnsi="Arial" w:cs="Arial"/>
      </w:rPr>
      <w:tab/>
    </w:r>
    <w:r w:rsidRPr="00B82F8F">
      <w:rPr>
        <w:rFonts w:ascii="Arial" w:hAnsi="Arial" w:cs="Arial"/>
      </w:rPr>
      <w:tab/>
    </w:r>
    <w:r w:rsidRPr="00B82F8F">
      <w:rPr>
        <w:rFonts w:ascii="Arial" w:hAnsi="Arial" w:cs="Arial"/>
      </w:rPr>
      <w:tab/>
    </w:r>
  </w:p>
  <w:p w14:paraId="01A3E629" w14:textId="77777777" w:rsidR="00141963" w:rsidRPr="00E14A49" w:rsidRDefault="00141963">
    <w:pPr>
      <w:rPr>
        <w:rFonts w:ascii="Arial" w:hAnsi="Arial" w:cs="Arial"/>
        <w:sz w:val="22"/>
        <w:szCs w:val="22"/>
      </w:rPr>
    </w:pPr>
  </w:p>
  <w:p w14:paraId="07C15B23" w14:textId="77777777" w:rsidR="00141963" w:rsidRPr="00E14A49" w:rsidRDefault="00141963">
    <w:pPr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F5E1C"/>
    <w:multiLevelType w:val="hybridMultilevel"/>
    <w:tmpl w:val="26642D94"/>
    <w:lvl w:ilvl="0" w:tplc="088426B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0AB6"/>
    <w:multiLevelType w:val="hybridMultilevel"/>
    <w:tmpl w:val="3A0AFE3E"/>
    <w:lvl w:ilvl="0" w:tplc="088426B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5896"/>
    <w:multiLevelType w:val="hybridMultilevel"/>
    <w:tmpl w:val="840403A4"/>
    <w:lvl w:ilvl="0" w:tplc="95B48862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330CD"/>
    <w:multiLevelType w:val="hybridMultilevel"/>
    <w:tmpl w:val="28303B70"/>
    <w:lvl w:ilvl="0" w:tplc="088426B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60753"/>
    <w:multiLevelType w:val="hybridMultilevel"/>
    <w:tmpl w:val="45621562"/>
    <w:lvl w:ilvl="0" w:tplc="088426B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87920"/>
    <w:multiLevelType w:val="hybridMultilevel"/>
    <w:tmpl w:val="1E32E60E"/>
    <w:lvl w:ilvl="0" w:tplc="50C293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D05BE"/>
    <w:multiLevelType w:val="hybridMultilevel"/>
    <w:tmpl w:val="FC6EC812"/>
    <w:lvl w:ilvl="0" w:tplc="088426B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25C05"/>
    <w:multiLevelType w:val="hybridMultilevel"/>
    <w:tmpl w:val="91002A50"/>
    <w:lvl w:ilvl="0" w:tplc="088426B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16B15"/>
    <w:multiLevelType w:val="hybridMultilevel"/>
    <w:tmpl w:val="B54488EE"/>
    <w:lvl w:ilvl="0" w:tplc="088426B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8494A"/>
    <w:multiLevelType w:val="hybridMultilevel"/>
    <w:tmpl w:val="D4764890"/>
    <w:lvl w:ilvl="0" w:tplc="088426B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109366">
    <w:abstractNumId w:val="6"/>
  </w:num>
  <w:num w:numId="2" w16cid:durableId="132257381">
    <w:abstractNumId w:val="4"/>
  </w:num>
  <w:num w:numId="3" w16cid:durableId="1616130428">
    <w:abstractNumId w:val="3"/>
  </w:num>
  <w:num w:numId="4" w16cid:durableId="1470442491">
    <w:abstractNumId w:val="8"/>
  </w:num>
  <w:num w:numId="5" w16cid:durableId="1028602296">
    <w:abstractNumId w:val="0"/>
  </w:num>
  <w:num w:numId="6" w16cid:durableId="592208171">
    <w:abstractNumId w:val="7"/>
  </w:num>
  <w:num w:numId="7" w16cid:durableId="1533229499">
    <w:abstractNumId w:val="9"/>
  </w:num>
  <w:num w:numId="8" w16cid:durableId="2082210607">
    <w:abstractNumId w:val="2"/>
  </w:num>
  <w:num w:numId="9" w16cid:durableId="2112508005">
    <w:abstractNumId w:val="1"/>
  </w:num>
  <w:num w:numId="10" w16cid:durableId="534971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CA"/>
    <w:rsid w:val="00141963"/>
    <w:rsid w:val="002728C1"/>
    <w:rsid w:val="002D4A68"/>
    <w:rsid w:val="00514292"/>
    <w:rsid w:val="00604909"/>
    <w:rsid w:val="00665CCA"/>
    <w:rsid w:val="006A15CA"/>
    <w:rsid w:val="006E58E3"/>
    <w:rsid w:val="00790F63"/>
    <w:rsid w:val="0088759E"/>
    <w:rsid w:val="00B97F73"/>
    <w:rsid w:val="00C456AB"/>
    <w:rsid w:val="00CD64B7"/>
    <w:rsid w:val="00EA3507"/>
    <w:rsid w:val="00E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3A05"/>
  <w15:chartTrackingRefBased/>
  <w15:docId w15:val="{C03A8D94-DD64-4C23-A6C0-06B40433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A15CA"/>
    <w:pPr>
      <w:spacing w:after="0" w:line="240" w:lineRule="auto"/>
    </w:pPr>
    <w:rPr>
      <w:rFonts w:eastAsia="Times New Roman" w:cs="Times New Roman"/>
      <w:kern w:val="0"/>
      <w:sz w:val="20"/>
      <w:szCs w:val="2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A1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A1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A1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A1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A1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A15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A15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A15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A15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A1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6A1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A1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A15C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A15C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A15C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A15C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A15C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A15C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A15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A1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A1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A1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A1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A15C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A15C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A15C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A1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A15C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A15CA"/>
    <w:rPr>
      <w:b/>
      <w:bCs/>
      <w:smallCaps/>
      <w:color w:val="0F4761" w:themeColor="accent1" w:themeShade="BF"/>
      <w:spacing w:val="5"/>
    </w:rPr>
  </w:style>
  <w:style w:type="paragraph" w:styleId="Sisennettyleipteksti">
    <w:name w:val="Body Text Indent"/>
    <w:basedOn w:val="Normaali"/>
    <w:link w:val="SisennettyleiptekstiChar"/>
    <w:semiHidden/>
    <w:rsid w:val="006A15CA"/>
    <w:pPr>
      <w:ind w:left="2608"/>
    </w:p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6A15CA"/>
    <w:rPr>
      <w:rFonts w:eastAsia="Times New Roman" w:cs="Times New Roman"/>
      <w:kern w:val="0"/>
      <w:sz w:val="20"/>
      <w:szCs w:val="20"/>
      <w:lang w:eastAsia="fi-FI"/>
      <w14:ligatures w14:val="none"/>
    </w:rPr>
  </w:style>
  <w:style w:type="paragraph" w:styleId="Yltunniste">
    <w:name w:val="header"/>
    <w:basedOn w:val="Normaali"/>
    <w:link w:val="YltunnisteChar"/>
    <w:uiPriority w:val="99"/>
    <w:rsid w:val="006A15CA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A15CA"/>
    <w:rPr>
      <w:rFonts w:eastAsia="Times New Roman" w:cs="Times New Roman"/>
      <w:kern w:val="0"/>
      <w:sz w:val="20"/>
      <w:szCs w:val="20"/>
      <w:lang w:eastAsia="fi-FI"/>
      <w14:ligatures w14:val="none"/>
    </w:rPr>
  </w:style>
  <w:style w:type="character" w:styleId="Sivunumero">
    <w:name w:val="page number"/>
    <w:basedOn w:val="Kappaleenoletusfontti"/>
    <w:semiHidden/>
    <w:rsid w:val="006A15CA"/>
  </w:style>
  <w:style w:type="paragraph" w:styleId="Alatunniste">
    <w:name w:val="footer"/>
    <w:basedOn w:val="Normaali"/>
    <w:link w:val="AlatunnisteChar"/>
    <w:semiHidden/>
    <w:rsid w:val="006A15CA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semiHidden/>
    <w:rsid w:val="006A15CA"/>
    <w:rPr>
      <w:rFonts w:eastAsia="Times New Roman" w:cs="Times New Roman"/>
      <w:kern w:val="0"/>
      <w:sz w:val="20"/>
      <w:szCs w:val="20"/>
      <w:lang w:eastAsia="fi-FI"/>
      <w14:ligatures w14:val="none"/>
    </w:rPr>
  </w:style>
  <w:style w:type="table" w:styleId="TaulukkoRuudukko">
    <w:name w:val="Table Grid"/>
    <w:basedOn w:val="Normaalitaulukko"/>
    <w:uiPriority w:val="59"/>
    <w:unhideWhenUsed/>
    <w:rsid w:val="006A15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i-F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A15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074b03-d42d-4196-b0c2-5764ca2ef8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87D796DC532CE40BF9A805AD70C4913" ma:contentTypeVersion="12" ma:contentTypeDescription="Luo uusi asiakirja." ma:contentTypeScope="" ma:versionID="a6eca4af44bacb286ef89ac6be0f3b5d">
  <xsd:schema xmlns:xsd="http://www.w3.org/2001/XMLSchema" xmlns:xs="http://www.w3.org/2001/XMLSchema" xmlns:p="http://schemas.microsoft.com/office/2006/metadata/properties" xmlns:ns2="72074b03-d42d-4196-b0c2-5764ca2ef863" xmlns:ns3="59cf6727-cd4f-41cd-8c07-525609085065" targetNamespace="http://schemas.microsoft.com/office/2006/metadata/properties" ma:root="true" ma:fieldsID="eae997144f54a7460b2b7ea47edc2233" ns2:_="" ns3:_="">
    <xsd:import namespace="72074b03-d42d-4196-b0c2-5764ca2ef863"/>
    <xsd:import namespace="59cf6727-cd4f-41cd-8c07-52560908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74b03-d42d-4196-b0c2-5764ca2ef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b645e385-c305-4892-95e7-bb831ce380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f6727-cd4f-41cd-8c07-525609085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B7DF1-31E4-4657-ABCD-C90E3D81805B}">
  <ds:schemaRefs>
    <ds:schemaRef ds:uri="http://schemas.openxmlformats.org/package/2006/metadata/core-properties"/>
    <ds:schemaRef ds:uri="72074b03-d42d-4196-b0c2-5764ca2ef863"/>
    <ds:schemaRef ds:uri="http://purl.org/dc/elements/1.1/"/>
    <ds:schemaRef ds:uri="59cf6727-cd4f-41cd-8c07-525609085065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E309E7-1A76-469B-A3DD-239ECABC6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90193-E0EB-40E9-B24D-963CF3F26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74b03-d42d-4196-b0c2-5764ca2ef863"/>
    <ds:schemaRef ds:uri="59cf6727-cd4f-41cd-8c07-52560908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Jamsan kaupunki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Koljonen</dc:creator>
  <cp:keywords/>
  <dc:description/>
  <cp:lastModifiedBy>Petra Koljonen</cp:lastModifiedBy>
  <cp:revision>2</cp:revision>
  <dcterms:created xsi:type="dcterms:W3CDTF">2025-01-30T09:16:00Z</dcterms:created>
  <dcterms:modified xsi:type="dcterms:W3CDTF">2025-01-30T09:16:00Z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0x010100087D796DC532CE40BF9A805AD70C4913</vt:lpwstr>
  </property>
</Properties>
</file>