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F2E" w:rsidRDefault="00823F2E">
      <w:pPr>
        <w:rPr>
          <w:rFonts w:cstheme="minorHAnsi"/>
          <w:b/>
          <w:caps/>
          <w:lang w:val="fi-FI"/>
        </w:rPr>
      </w:pPr>
      <w:bookmarkStart w:id="0" w:name="_GoBack"/>
      <w:bookmarkEnd w:id="0"/>
    </w:p>
    <w:p w:rsidR="00823F2E" w:rsidRDefault="00823F2E">
      <w:pPr>
        <w:rPr>
          <w:rFonts w:cstheme="minorHAnsi"/>
          <w:b/>
          <w:caps/>
          <w:lang w:val="fi-FI"/>
        </w:rPr>
      </w:pPr>
    </w:p>
    <w:p w:rsidR="00AE516F" w:rsidRDefault="00AE516F">
      <w:pPr>
        <w:rPr>
          <w:rFonts w:cstheme="minorHAnsi"/>
          <w:b/>
          <w:caps/>
          <w:sz w:val="28"/>
          <w:szCs w:val="28"/>
          <w:lang w:val="fi-FI"/>
        </w:rPr>
      </w:pPr>
    </w:p>
    <w:p w:rsidR="00AE516F" w:rsidRDefault="00AE516F">
      <w:pPr>
        <w:rPr>
          <w:rFonts w:cstheme="minorHAnsi"/>
          <w:b/>
          <w:caps/>
          <w:sz w:val="28"/>
          <w:szCs w:val="28"/>
          <w:lang w:val="fi-FI"/>
        </w:rPr>
      </w:pPr>
    </w:p>
    <w:p w:rsidR="00AE516F" w:rsidRDefault="00AE516F">
      <w:pPr>
        <w:rPr>
          <w:rFonts w:cstheme="minorHAnsi"/>
          <w:b/>
          <w:caps/>
          <w:sz w:val="28"/>
          <w:szCs w:val="28"/>
          <w:lang w:val="fi-FI"/>
        </w:rPr>
      </w:pPr>
    </w:p>
    <w:p w:rsidR="001939A4" w:rsidRPr="00AE516F" w:rsidRDefault="00E5078E">
      <w:pPr>
        <w:rPr>
          <w:rFonts w:cstheme="minorHAnsi"/>
          <w:b/>
          <w:caps/>
          <w:lang w:val="fi-FI"/>
        </w:rPr>
      </w:pPr>
      <w:r w:rsidRPr="00AE516F">
        <w:rPr>
          <w:rFonts w:cstheme="minorHAnsi"/>
          <w:b/>
          <w:caps/>
          <w:lang w:val="fi-FI"/>
        </w:rPr>
        <w:t>Opetuksen järjestäjän paikallinen kehittämissuunnitelma</w:t>
      </w:r>
      <w:r w:rsidR="00515983" w:rsidRPr="00AE516F">
        <w:rPr>
          <w:rFonts w:cstheme="minorHAnsi"/>
          <w:b/>
          <w:caps/>
          <w:lang w:val="fi-FI"/>
        </w:rPr>
        <w:t xml:space="preserve"> 2013 - 2016</w:t>
      </w:r>
    </w:p>
    <w:p w:rsidR="00E5078E" w:rsidRPr="00E5078E" w:rsidRDefault="00E5078E">
      <w:pPr>
        <w:rPr>
          <w:rFonts w:cstheme="minorHAnsi"/>
          <w:lang w:val="fi-FI"/>
        </w:rPr>
      </w:pPr>
    </w:p>
    <w:p w:rsidR="00AE516F" w:rsidRDefault="00AE516F" w:rsidP="008C7C4A">
      <w:pPr>
        <w:jc w:val="both"/>
        <w:rPr>
          <w:rFonts w:cstheme="minorHAnsi"/>
          <w:lang w:val="fi-FI"/>
        </w:rPr>
      </w:pPr>
    </w:p>
    <w:p w:rsidR="002104EA" w:rsidRDefault="008C7C4A" w:rsidP="00AE516F">
      <w:pPr>
        <w:ind w:left="2608"/>
        <w:jc w:val="both"/>
        <w:rPr>
          <w:rFonts w:cstheme="minorHAnsi"/>
          <w:color w:val="FF0000"/>
          <w:lang w:val="fi-FI"/>
        </w:rPr>
      </w:pPr>
      <w:r w:rsidRPr="00F07665">
        <w:rPr>
          <w:rFonts w:cstheme="minorHAnsi"/>
          <w:lang w:val="fi-FI"/>
        </w:rPr>
        <w:t xml:space="preserve">Koulutus ja tutkimus kehittämissuunnitelma 2012 – 2016 linjaa valtakunnalliset painopistealueet, jotka koulutuspoliittisesti on päätetty nostaa keskeisiksi kehittämisen kohteiksi. </w:t>
      </w:r>
      <w:r w:rsidR="002104EA" w:rsidRPr="00F07665">
        <w:rPr>
          <w:rFonts w:cstheme="minorHAnsi"/>
          <w:lang w:val="fi-FI"/>
        </w:rPr>
        <w:t xml:space="preserve">Tämän </w:t>
      </w:r>
      <w:r w:rsidR="00B11C8A" w:rsidRPr="00F07665">
        <w:rPr>
          <w:rFonts w:cstheme="minorHAnsi"/>
          <w:lang w:val="fi-FI"/>
        </w:rPr>
        <w:t>suunnitelman</w:t>
      </w:r>
      <w:r w:rsidR="002104EA" w:rsidRPr="00F07665">
        <w:rPr>
          <w:rFonts w:cstheme="minorHAnsi"/>
          <w:lang w:val="fi-FI"/>
        </w:rPr>
        <w:t xml:space="preserve"> tavoitteena</w:t>
      </w:r>
      <w:r w:rsidR="00AE516F" w:rsidRPr="00F07665">
        <w:rPr>
          <w:rFonts w:cstheme="minorHAnsi"/>
          <w:lang w:val="fi-FI"/>
        </w:rPr>
        <w:t xml:space="preserve"> on auttaa opetuksen järjestäjää sitomaan</w:t>
      </w:r>
      <w:r w:rsidRPr="00F07665">
        <w:rPr>
          <w:rFonts w:cstheme="minorHAnsi"/>
          <w:lang w:val="fi-FI"/>
        </w:rPr>
        <w:t xml:space="preserve"> </w:t>
      </w:r>
      <w:r w:rsidR="002104EA" w:rsidRPr="00F07665">
        <w:rPr>
          <w:rFonts w:cstheme="minorHAnsi"/>
          <w:lang w:val="fi-FI"/>
        </w:rPr>
        <w:t xml:space="preserve">valtakunnalliset tavoitteet vahvemmin </w:t>
      </w:r>
      <w:r w:rsidR="00B11C8A" w:rsidRPr="00F07665">
        <w:rPr>
          <w:rFonts w:cstheme="minorHAnsi"/>
          <w:lang w:val="fi-FI"/>
        </w:rPr>
        <w:t xml:space="preserve">yhteen </w:t>
      </w:r>
      <w:r w:rsidR="002104EA" w:rsidRPr="00F07665">
        <w:rPr>
          <w:rFonts w:cstheme="minorHAnsi"/>
          <w:lang w:val="fi-FI"/>
        </w:rPr>
        <w:t>paikallisista tarpeista nousev</w:t>
      </w:r>
      <w:r w:rsidR="00034BEC">
        <w:rPr>
          <w:rFonts w:cstheme="minorHAnsi"/>
          <w:lang w:val="fi-FI"/>
        </w:rPr>
        <w:t>ien kehittämiskohteiden kanssa</w:t>
      </w:r>
      <w:r w:rsidR="00153D5D">
        <w:rPr>
          <w:rFonts w:cstheme="minorHAnsi"/>
          <w:lang w:val="fi-FI"/>
        </w:rPr>
        <w:t xml:space="preserve"> </w:t>
      </w:r>
      <w:r w:rsidR="00153D5D" w:rsidRPr="00543572">
        <w:rPr>
          <w:rFonts w:cstheme="minorHAnsi"/>
          <w:lang w:val="fi-FI"/>
        </w:rPr>
        <w:t>yhteistyössä eri hallintokuntien kanss</w:t>
      </w:r>
      <w:r w:rsidR="00153D5D" w:rsidRPr="00B12DE9">
        <w:rPr>
          <w:rFonts w:cstheme="minorHAnsi"/>
          <w:lang w:val="fi-FI"/>
        </w:rPr>
        <w:t>a</w:t>
      </w:r>
      <w:r w:rsidR="00543572" w:rsidRPr="00B12DE9">
        <w:rPr>
          <w:rFonts w:cstheme="minorHAnsi"/>
          <w:lang w:val="fi-FI"/>
        </w:rPr>
        <w:t xml:space="preserve">. </w:t>
      </w:r>
    </w:p>
    <w:p w:rsidR="00B12DE9" w:rsidRPr="00F07665" w:rsidRDefault="00B12DE9" w:rsidP="00AE516F">
      <w:pPr>
        <w:ind w:left="2608"/>
        <w:jc w:val="both"/>
        <w:rPr>
          <w:rFonts w:cstheme="minorHAnsi"/>
          <w:lang w:val="fi-FI"/>
        </w:rPr>
      </w:pPr>
    </w:p>
    <w:p w:rsidR="00AE516F" w:rsidRPr="00F07665" w:rsidRDefault="002104EA" w:rsidP="00AE516F">
      <w:pPr>
        <w:ind w:left="2608"/>
        <w:jc w:val="both"/>
        <w:rPr>
          <w:rFonts w:cstheme="minorHAnsi"/>
          <w:lang w:val="fi-FI"/>
        </w:rPr>
      </w:pPr>
      <w:r w:rsidRPr="00F07665">
        <w:rPr>
          <w:rFonts w:cstheme="minorHAnsi"/>
          <w:lang w:val="fi-FI"/>
        </w:rPr>
        <w:t>Suunnitelma ohjaa opetuksen järjestäjää tarkastelemaan</w:t>
      </w:r>
      <w:r w:rsidR="006041D4" w:rsidRPr="00F07665">
        <w:rPr>
          <w:rFonts w:cstheme="minorHAnsi"/>
          <w:lang w:val="fi-FI"/>
        </w:rPr>
        <w:t xml:space="preserve"> </w:t>
      </w:r>
      <w:r w:rsidR="008C7C4A" w:rsidRPr="00F07665">
        <w:rPr>
          <w:rFonts w:cstheme="minorHAnsi"/>
          <w:lang w:val="fi-FI"/>
        </w:rPr>
        <w:t>toimintaa</w:t>
      </w:r>
      <w:r w:rsidRPr="00F07665">
        <w:rPr>
          <w:rFonts w:cstheme="minorHAnsi"/>
          <w:lang w:val="fi-FI"/>
        </w:rPr>
        <w:t>nsa</w:t>
      </w:r>
      <w:r w:rsidR="006041D4" w:rsidRPr="00F07665">
        <w:rPr>
          <w:rFonts w:cstheme="minorHAnsi"/>
          <w:lang w:val="fi-FI"/>
        </w:rPr>
        <w:t xml:space="preserve"> neljän näkökulman</w:t>
      </w:r>
      <w:r w:rsidR="008C7C4A" w:rsidRPr="00F07665">
        <w:rPr>
          <w:rFonts w:cstheme="minorHAnsi"/>
          <w:lang w:val="fi-FI"/>
        </w:rPr>
        <w:t xml:space="preserve">; </w:t>
      </w:r>
      <w:r w:rsidR="00AE516F" w:rsidRPr="00F07665">
        <w:rPr>
          <w:rFonts w:cstheme="minorHAnsi"/>
          <w:lang w:val="fi-FI"/>
        </w:rPr>
        <w:t xml:space="preserve">oppijoiden oppimisen, opetushenkilöstön osaamisen, </w:t>
      </w:r>
      <w:r w:rsidR="008C7C4A" w:rsidRPr="00F07665">
        <w:rPr>
          <w:rFonts w:cstheme="minorHAnsi"/>
          <w:lang w:val="fi-FI"/>
        </w:rPr>
        <w:t>kestävän hyvinvoinnin</w:t>
      </w:r>
      <w:r w:rsidR="00AE516F" w:rsidRPr="00F07665">
        <w:rPr>
          <w:rFonts w:cstheme="minorHAnsi"/>
          <w:lang w:val="fi-FI"/>
        </w:rPr>
        <w:t xml:space="preserve"> sekä</w:t>
      </w:r>
      <w:r w:rsidR="008C7C4A" w:rsidRPr="00F07665">
        <w:rPr>
          <w:rFonts w:cstheme="minorHAnsi"/>
          <w:lang w:val="fi-FI"/>
        </w:rPr>
        <w:t xml:space="preserve"> </w:t>
      </w:r>
      <w:r w:rsidR="00AE516F" w:rsidRPr="00F07665">
        <w:rPr>
          <w:rFonts w:cstheme="minorHAnsi"/>
          <w:lang w:val="fi-FI"/>
        </w:rPr>
        <w:t xml:space="preserve">johtamisen </w:t>
      </w:r>
      <w:r w:rsidR="008C7C4A" w:rsidRPr="00F07665">
        <w:rPr>
          <w:rFonts w:cstheme="minorHAnsi"/>
          <w:lang w:val="fi-FI"/>
        </w:rPr>
        <w:t xml:space="preserve">kautta. </w:t>
      </w:r>
      <w:r w:rsidRPr="00F07665">
        <w:rPr>
          <w:rFonts w:cstheme="minorHAnsi"/>
          <w:lang w:val="fi-FI"/>
        </w:rPr>
        <w:t xml:space="preserve">Koska näkökulmat ovat laajoja, on kansallisesti valittu tällä hallituskaudella kehitettävät osa-alueet. </w:t>
      </w:r>
      <w:r w:rsidR="003B32CB" w:rsidRPr="00F07665">
        <w:rPr>
          <w:rFonts w:cstheme="minorHAnsi"/>
          <w:lang w:val="fi-FI"/>
        </w:rPr>
        <w:t xml:space="preserve">Ne on myöhemmin asiakirjassa merkitty korostaen. </w:t>
      </w:r>
    </w:p>
    <w:p w:rsidR="00AE516F" w:rsidRPr="00F07665" w:rsidRDefault="00AE516F" w:rsidP="00AE516F">
      <w:pPr>
        <w:ind w:left="2608"/>
        <w:jc w:val="both"/>
        <w:rPr>
          <w:rFonts w:cstheme="minorHAnsi"/>
          <w:lang w:val="fi-FI"/>
        </w:rPr>
      </w:pPr>
    </w:p>
    <w:p w:rsidR="007361D5" w:rsidRPr="00F07665" w:rsidRDefault="00AE516F" w:rsidP="00AE516F">
      <w:pPr>
        <w:ind w:left="2608"/>
        <w:jc w:val="both"/>
        <w:rPr>
          <w:rFonts w:cstheme="minorHAnsi"/>
          <w:lang w:val="fi-FI"/>
        </w:rPr>
      </w:pPr>
      <w:r w:rsidRPr="00F07665">
        <w:rPr>
          <w:rFonts w:cstheme="minorHAnsi"/>
          <w:lang w:val="fi-FI"/>
        </w:rPr>
        <w:t>Jokaista</w:t>
      </w:r>
      <w:r w:rsidR="007361D5" w:rsidRPr="00F07665">
        <w:rPr>
          <w:rFonts w:cstheme="minorHAnsi"/>
          <w:lang w:val="fi-FI"/>
        </w:rPr>
        <w:t xml:space="preserve"> kehitettävää osa-aluetta lähestytään nykytilan arvioinnin avulla. Pohdinnan tueksi on listattu </w:t>
      </w:r>
      <w:r w:rsidRPr="00F07665">
        <w:rPr>
          <w:rFonts w:cstheme="minorHAnsi"/>
          <w:lang w:val="fi-FI"/>
        </w:rPr>
        <w:t>apukysymyksi</w:t>
      </w:r>
      <w:r w:rsidR="007361D5" w:rsidRPr="00F07665">
        <w:rPr>
          <w:rFonts w:cstheme="minorHAnsi"/>
          <w:lang w:val="fi-FI"/>
        </w:rPr>
        <w:t xml:space="preserve">ä. </w:t>
      </w:r>
      <w:r w:rsidRPr="00F07665">
        <w:rPr>
          <w:rFonts w:cstheme="minorHAnsi"/>
          <w:lang w:val="fi-FI"/>
        </w:rPr>
        <w:t>Kehittämistyön taustaksi koottava n</w:t>
      </w:r>
      <w:r w:rsidR="007361D5" w:rsidRPr="00F07665">
        <w:rPr>
          <w:rFonts w:cstheme="minorHAnsi"/>
          <w:lang w:val="fi-FI"/>
        </w:rPr>
        <w:t xml:space="preserve">ykytilan kuvaus laaditaan rakenteiden ja resurssien, henkilöstön ja osaamisen sekä toimeenpanon ja seurannan näkökulmasta. Tavoitteena on, että pohdinnan tuloksena löydetään ne konkreettiset kehittämiskohteet, joihin paikallisesti tartutaan. </w:t>
      </w:r>
    </w:p>
    <w:p w:rsidR="00B90727" w:rsidRPr="00E5078E" w:rsidRDefault="00B90727" w:rsidP="00E5078E">
      <w:pPr>
        <w:rPr>
          <w:rFonts w:cstheme="minorHAnsi"/>
          <w:lang w:val="fi-FI"/>
        </w:rPr>
      </w:pPr>
    </w:p>
    <w:p w:rsidR="00322A5F" w:rsidRDefault="00322A5F" w:rsidP="00FE0DDF">
      <w:pPr>
        <w:jc w:val="both"/>
        <w:rPr>
          <w:rFonts w:cstheme="minorHAnsi"/>
          <w:b/>
          <w:lang w:val="fi-FI"/>
        </w:rPr>
      </w:pPr>
    </w:p>
    <w:p w:rsidR="00322A5F" w:rsidRDefault="00322A5F" w:rsidP="00FE0DDF">
      <w:pPr>
        <w:jc w:val="both"/>
        <w:rPr>
          <w:rFonts w:cstheme="minorHAnsi"/>
          <w:b/>
          <w:lang w:val="fi-FI"/>
        </w:rPr>
      </w:pPr>
    </w:p>
    <w:p w:rsidR="00322A5F" w:rsidRDefault="00322A5F" w:rsidP="00FE0DDF">
      <w:pPr>
        <w:jc w:val="both"/>
        <w:rPr>
          <w:rFonts w:cstheme="minorHAnsi"/>
          <w:b/>
          <w:lang w:val="fi-FI"/>
        </w:rPr>
      </w:pPr>
    </w:p>
    <w:p w:rsidR="0045688C" w:rsidRDefault="0045688C" w:rsidP="00FE0DDF">
      <w:pPr>
        <w:jc w:val="both"/>
        <w:rPr>
          <w:rFonts w:cstheme="minorHAnsi"/>
          <w:b/>
          <w:lang w:val="fi-FI"/>
        </w:rPr>
      </w:pPr>
      <w:r>
        <w:rPr>
          <w:rFonts w:cstheme="minorHAnsi"/>
          <w:b/>
          <w:lang w:val="fi-FI"/>
        </w:rPr>
        <w:br w:type="page"/>
      </w:r>
    </w:p>
    <w:p w:rsidR="0045688C" w:rsidRDefault="0045688C" w:rsidP="00FE0DDF">
      <w:pPr>
        <w:jc w:val="both"/>
        <w:rPr>
          <w:rFonts w:cstheme="minorHAnsi"/>
          <w:b/>
          <w:lang w:val="fi-FI"/>
        </w:rPr>
      </w:pPr>
    </w:p>
    <w:p w:rsidR="00AE516F" w:rsidRPr="0045688C" w:rsidRDefault="00512E16" w:rsidP="00AE516F">
      <w:pPr>
        <w:rPr>
          <w:rFonts w:cstheme="minorHAnsi"/>
          <w:b/>
          <w:sz w:val="28"/>
          <w:szCs w:val="28"/>
          <w:lang w:val="fi-FI"/>
        </w:rPr>
      </w:pPr>
      <w:r w:rsidRPr="0045688C">
        <w:rPr>
          <w:rFonts w:cstheme="minorHAnsi"/>
          <w:b/>
          <w:sz w:val="28"/>
          <w:szCs w:val="28"/>
          <w:lang w:val="fi-FI"/>
        </w:rPr>
        <w:t xml:space="preserve">A. </w:t>
      </w:r>
      <w:r w:rsidR="00AE516F" w:rsidRPr="0045688C">
        <w:rPr>
          <w:rFonts w:cstheme="minorHAnsi"/>
          <w:b/>
          <w:sz w:val="28"/>
          <w:szCs w:val="28"/>
          <w:lang w:val="fi-FI"/>
        </w:rPr>
        <w:t>OPPIMINEN</w:t>
      </w:r>
    </w:p>
    <w:p w:rsidR="00AE516F" w:rsidRPr="00FE0DDF" w:rsidRDefault="00AE516F" w:rsidP="00AE516F">
      <w:pPr>
        <w:rPr>
          <w:rFonts w:cstheme="minorHAnsi"/>
          <w:highlight w:val="yellow"/>
          <w:lang w:val="fi-FI"/>
        </w:rPr>
      </w:pPr>
    </w:p>
    <w:p w:rsidR="00AE516F" w:rsidRPr="00FE0DDF" w:rsidRDefault="00AE516F" w:rsidP="00AE516F">
      <w:pPr>
        <w:jc w:val="both"/>
        <w:rPr>
          <w:rFonts w:cstheme="minorHAnsi"/>
          <w:lang w:val="fi-FI"/>
        </w:rPr>
      </w:pPr>
      <w:r w:rsidRPr="00FE0DDF">
        <w:rPr>
          <w:rFonts w:cstheme="minorHAnsi"/>
          <w:lang w:val="fi-FI"/>
        </w:rPr>
        <w:t>Oppiminen on elinikäistä ja edellisen tiedon pohjalle rakentuvaa. Se voidaan nähdä sekä yksilön että yhteisön näkökulmasta. Myös oppimisen kokonaisuus voidaan jäsentää osatekijöihin. Nämä osatekijät ovat osa oppimisprosessia. Tässä opetuksen järjestäjän kehittämissuunnitelmassa oppiminen painottuu oppilaan osaamisen kehittämiseen.</w:t>
      </w:r>
    </w:p>
    <w:p w:rsidR="00AE516F" w:rsidRDefault="00AE516F" w:rsidP="00AE516F">
      <w:pPr>
        <w:rPr>
          <w:rFonts w:cstheme="minorHAnsi"/>
          <w:color w:val="548DD4" w:themeColor="text2" w:themeTint="99"/>
          <w:lang w:val="fi-FI"/>
        </w:rPr>
      </w:pPr>
    </w:p>
    <w:p w:rsidR="00AE516F" w:rsidRPr="00D1186A" w:rsidRDefault="00AE516F" w:rsidP="00AE516F">
      <w:pPr>
        <w:rPr>
          <w:rFonts w:cstheme="minorHAnsi"/>
          <w:color w:val="548DD4" w:themeColor="text2" w:themeTint="99"/>
          <w:lang w:val="fi-FI"/>
        </w:rPr>
      </w:pPr>
    </w:p>
    <w:p w:rsidR="00AE516F" w:rsidRPr="00E5078E" w:rsidRDefault="00AE516F" w:rsidP="00AE516F">
      <w:pPr>
        <w:jc w:val="center"/>
        <w:rPr>
          <w:lang w:val="fi-FI"/>
        </w:rPr>
      </w:pPr>
      <w:r>
        <w:object w:dxaOrig="9155" w:dyaOrig="1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5pt;height:94.45pt" o:ole="">
            <v:imagedata r:id="rId9" o:title=""/>
          </v:shape>
          <o:OLEObject Type="Embed" ProgID="Visio.Drawing.11" ShapeID="_x0000_i1025" DrawAspect="Content" ObjectID="_1481537079" r:id="rId10"/>
        </w:object>
      </w:r>
    </w:p>
    <w:p w:rsidR="00AE516F" w:rsidRDefault="00AE516F" w:rsidP="00AE516F">
      <w:pPr>
        <w:rPr>
          <w:rFonts w:cstheme="minorHAnsi"/>
          <w:lang w:val="fi-FI"/>
        </w:rPr>
      </w:pPr>
    </w:p>
    <w:p w:rsidR="00AE516F" w:rsidRPr="00962203" w:rsidRDefault="00AE516F" w:rsidP="00AE516F">
      <w:pPr>
        <w:rPr>
          <w:rFonts w:cstheme="minorHAnsi"/>
          <w:b/>
          <w:lang w:val="fi-FI"/>
        </w:rPr>
      </w:pPr>
      <w:r w:rsidRPr="00962203">
        <w:rPr>
          <w:rFonts w:cstheme="minorHAnsi"/>
          <w:b/>
          <w:lang w:val="fi-FI"/>
        </w:rPr>
        <w:t>2013 – 2016 painopiste:</w:t>
      </w:r>
    </w:p>
    <w:p w:rsidR="00AE516F" w:rsidRPr="00962203" w:rsidRDefault="00AE516F" w:rsidP="00AE516F">
      <w:pPr>
        <w:rPr>
          <w:rFonts w:cstheme="minorHAnsi"/>
          <w:lang w:val="fi-FI"/>
        </w:rPr>
      </w:pPr>
      <w:r w:rsidRPr="00962203">
        <w:rPr>
          <w:rFonts w:cstheme="minorHAnsi"/>
          <w:lang w:val="fi-FI"/>
        </w:rPr>
        <w:t xml:space="preserve">Oppimistulosten parantaminen </w:t>
      </w:r>
    </w:p>
    <w:p w:rsidR="00AE516F" w:rsidRPr="00962203" w:rsidRDefault="00AE516F" w:rsidP="00AE516F">
      <w:pPr>
        <w:rPr>
          <w:rFonts w:cstheme="minorHAnsi"/>
          <w:b/>
          <w:lang w:val="fi-FI"/>
        </w:rPr>
      </w:pPr>
    </w:p>
    <w:p w:rsidR="00AE516F" w:rsidRPr="00962203" w:rsidRDefault="00AE516F" w:rsidP="00AE516F">
      <w:pPr>
        <w:rPr>
          <w:rFonts w:cstheme="minorHAnsi"/>
          <w:b/>
          <w:lang w:val="fi-FI"/>
        </w:rPr>
      </w:pPr>
      <w:r w:rsidRPr="00962203">
        <w:rPr>
          <w:rFonts w:cstheme="minorHAnsi"/>
          <w:b/>
          <w:lang w:val="fi-FI"/>
        </w:rPr>
        <w:t>Nykytilan kuvaus</w:t>
      </w:r>
    </w:p>
    <w:p w:rsidR="00AE516F" w:rsidRDefault="00AE516F" w:rsidP="00AE516F">
      <w:pPr>
        <w:rPr>
          <w:rFonts w:cstheme="minorHAnsi"/>
          <w:lang w:val="fi-FI"/>
        </w:rPr>
      </w:pPr>
      <w:r w:rsidRPr="00962203">
        <w:rPr>
          <w:rFonts w:cstheme="minorHAnsi"/>
          <w:lang w:val="fi-FI"/>
        </w:rPr>
        <w:t xml:space="preserve">Kuvatkaa </w:t>
      </w:r>
      <w:r>
        <w:rPr>
          <w:rFonts w:cstheme="minorHAnsi"/>
          <w:lang w:val="fi-FI"/>
        </w:rPr>
        <w:t>oppijan oppimisen</w:t>
      </w:r>
      <w:r w:rsidRPr="00962203">
        <w:rPr>
          <w:rFonts w:cstheme="minorHAnsi"/>
          <w:lang w:val="fi-FI"/>
        </w:rPr>
        <w:t xml:space="preserve">, erityisesti </w:t>
      </w:r>
      <w:r>
        <w:rPr>
          <w:rFonts w:cstheme="minorHAnsi"/>
          <w:lang w:val="fi-FI"/>
        </w:rPr>
        <w:t>oppijan oppimistulosten</w:t>
      </w:r>
      <w:r w:rsidRPr="00962203">
        <w:rPr>
          <w:rFonts w:cstheme="minorHAnsi"/>
          <w:lang w:val="fi-FI"/>
        </w:rPr>
        <w:t xml:space="preserve"> kehittämisen, nykytilanne </w:t>
      </w:r>
      <w:r>
        <w:rPr>
          <w:rFonts w:cstheme="minorHAnsi"/>
          <w:lang w:val="fi-FI"/>
        </w:rPr>
        <w:t xml:space="preserve">kolmesta näkökulmasta; rakenteet ja resurssit, henkilöstö ja osaaminen sekä toimeenpano ja seuranta. Voitte hyödyntää pohdinnassanne </w:t>
      </w:r>
      <w:r w:rsidRPr="00FE0DDF">
        <w:rPr>
          <w:rFonts w:cstheme="minorHAnsi"/>
          <w:lang w:val="fi-FI"/>
        </w:rPr>
        <w:t>seuraavia apukysymyksiä</w:t>
      </w:r>
      <w:r>
        <w:rPr>
          <w:rFonts w:cstheme="minorHAnsi"/>
          <w:lang w:val="fi-FI"/>
        </w:rPr>
        <w:t>.</w:t>
      </w:r>
    </w:p>
    <w:p w:rsidR="00AE516F" w:rsidRDefault="00AE516F" w:rsidP="00AE516F">
      <w:pPr>
        <w:rPr>
          <w:rFonts w:cstheme="minorHAnsi"/>
          <w:b/>
          <w:lang w:val="fi-FI"/>
        </w:rPr>
      </w:pPr>
    </w:p>
    <w:p w:rsidR="00AE516F" w:rsidRPr="00A73584" w:rsidRDefault="00AE516F" w:rsidP="00AE516F">
      <w:pPr>
        <w:rPr>
          <w:rFonts w:cstheme="minorHAnsi"/>
          <w:i/>
          <w:lang w:val="fi-FI"/>
        </w:rPr>
      </w:pPr>
      <w:r w:rsidRPr="00A73584">
        <w:rPr>
          <w:rFonts w:cstheme="minorHAnsi"/>
          <w:i/>
          <w:lang w:val="fi-FI"/>
        </w:rPr>
        <w:t>Oppimistulosten arviointi</w:t>
      </w:r>
    </w:p>
    <w:p w:rsidR="00AE516F" w:rsidRPr="00543572" w:rsidRDefault="00AE516F" w:rsidP="00AE516F">
      <w:pPr>
        <w:pStyle w:val="Luettelokappale"/>
        <w:numPr>
          <w:ilvl w:val="0"/>
          <w:numId w:val="17"/>
        </w:numPr>
        <w:rPr>
          <w:rFonts w:cstheme="minorHAnsi"/>
          <w:lang w:val="fi-FI"/>
        </w:rPr>
      </w:pPr>
      <w:r w:rsidRPr="00543572">
        <w:rPr>
          <w:rFonts w:cstheme="minorHAnsi"/>
          <w:lang w:val="fi-FI"/>
        </w:rPr>
        <w:t>Mihin oppi</w:t>
      </w:r>
      <w:r w:rsidR="00153D5D" w:rsidRPr="00543572">
        <w:rPr>
          <w:rFonts w:cstheme="minorHAnsi"/>
          <w:lang w:val="fi-FI"/>
        </w:rPr>
        <w:t>mistulosten arviointeihin olemme</w:t>
      </w:r>
      <w:r w:rsidRPr="00543572">
        <w:rPr>
          <w:rFonts w:cstheme="minorHAnsi"/>
          <w:lang w:val="fi-FI"/>
        </w:rPr>
        <w:t xml:space="preserve"> osallistuneet?</w:t>
      </w:r>
    </w:p>
    <w:p w:rsidR="00AE516F" w:rsidRPr="00543572" w:rsidRDefault="00153D5D" w:rsidP="00AE516F">
      <w:pPr>
        <w:pStyle w:val="Luettelokappale"/>
        <w:numPr>
          <w:ilvl w:val="0"/>
          <w:numId w:val="17"/>
        </w:numPr>
        <w:rPr>
          <w:rFonts w:cstheme="minorHAnsi"/>
          <w:lang w:val="fi-FI"/>
        </w:rPr>
      </w:pPr>
      <w:r w:rsidRPr="00543572">
        <w:rPr>
          <w:rFonts w:cstheme="minorHAnsi"/>
          <w:lang w:val="fi-FI"/>
        </w:rPr>
        <w:t>Miten muuten olemm</w:t>
      </w:r>
      <w:r w:rsidR="00AE516F" w:rsidRPr="00543572">
        <w:rPr>
          <w:rFonts w:cstheme="minorHAnsi"/>
          <w:lang w:val="fi-FI"/>
        </w:rPr>
        <w:t>e seuranneet oppimistuloksia?</w:t>
      </w:r>
    </w:p>
    <w:p w:rsidR="00AE516F" w:rsidRPr="00543572" w:rsidRDefault="00AE516F" w:rsidP="00AE516F">
      <w:pPr>
        <w:pStyle w:val="Luettelokappale"/>
        <w:numPr>
          <w:ilvl w:val="0"/>
          <w:numId w:val="17"/>
        </w:numPr>
        <w:rPr>
          <w:rFonts w:cstheme="minorHAnsi"/>
          <w:lang w:val="fi-FI"/>
        </w:rPr>
      </w:pPr>
      <w:r w:rsidRPr="00543572">
        <w:rPr>
          <w:rFonts w:cstheme="minorHAnsi"/>
          <w:lang w:val="fi-FI"/>
        </w:rPr>
        <w:t xml:space="preserve">Millaisia tuloksia </w:t>
      </w:r>
      <w:r w:rsidR="00153D5D" w:rsidRPr="00543572">
        <w:rPr>
          <w:rFonts w:cstheme="minorHAnsi"/>
          <w:lang w:val="fi-FI"/>
        </w:rPr>
        <w:t xml:space="preserve">olemme </w:t>
      </w:r>
      <w:r w:rsidRPr="00543572">
        <w:rPr>
          <w:rFonts w:cstheme="minorHAnsi"/>
          <w:lang w:val="fi-FI"/>
        </w:rPr>
        <w:t>arvio</w:t>
      </w:r>
      <w:r w:rsidR="00153D5D" w:rsidRPr="00543572">
        <w:rPr>
          <w:rFonts w:cstheme="minorHAnsi"/>
          <w:lang w:val="fi-FI"/>
        </w:rPr>
        <w:t>inneissa saavuttaneet</w:t>
      </w:r>
      <w:r w:rsidRPr="00543572">
        <w:rPr>
          <w:rFonts w:cstheme="minorHAnsi"/>
          <w:lang w:val="fi-FI"/>
        </w:rPr>
        <w:t>?</w:t>
      </w:r>
    </w:p>
    <w:p w:rsidR="00AE516F" w:rsidRPr="00543572" w:rsidRDefault="00AE516F" w:rsidP="00AE516F">
      <w:pPr>
        <w:pStyle w:val="Luettelokappale"/>
        <w:numPr>
          <w:ilvl w:val="0"/>
          <w:numId w:val="17"/>
        </w:numPr>
        <w:rPr>
          <w:rFonts w:cstheme="minorHAnsi"/>
          <w:lang w:val="fi-FI"/>
        </w:rPr>
      </w:pPr>
      <w:r w:rsidRPr="00543572">
        <w:rPr>
          <w:rFonts w:cstheme="minorHAnsi"/>
          <w:lang w:val="fi-FI"/>
        </w:rPr>
        <w:t xml:space="preserve">Kuinka </w:t>
      </w:r>
      <w:r w:rsidR="00153D5D" w:rsidRPr="00543572">
        <w:rPr>
          <w:rFonts w:cstheme="minorHAnsi"/>
          <w:lang w:val="fi-FI"/>
        </w:rPr>
        <w:t xml:space="preserve">olemme käsitelleet tuloksia </w:t>
      </w:r>
      <w:r w:rsidRPr="00543572">
        <w:rPr>
          <w:rFonts w:cstheme="minorHAnsi"/>
          <w:lang w:val="fi-FI"/>
        </w:rPr>
        <w:t>kouluyhteisöissä?</w:t>
      </w:r>
    </w:p>
    <w:p w:rsidR="00AE516F" w:rsidRPr="00543572" w:rsidRDefault="00AE516F" w:rsidP="00AE516F">
      <w:pPr>
        <w:pStyle w:val="Luettelokappale"/>
        <w:numPr>
          <w:ilvl w:val="0"/>
          <w:numId w:val="17"/>
        </w:numPr>
        <w:rPr>
          <w:rFonts w:cstheme="minorHAnsi"/>
          <w:lang w:val="fi-FI"/>
        </w:rPr>
      </w:pPr>
      <w:r w:rsidRPr="00543572">
        <w:rPr>
          <w:rFonts w:cstheme="minorHAnsi"/>
          <w:lang w:val="fi-FI"/>
        </w:rPr>
        <w:t xml:space="preserve">Kuinka </w:t>
      </w:r>
      <w:r w:rsidR="00153D5D" w:rsidRPr="00543572">
        <w:rPr>
          <w:rFonts w:cstheme="minorHAnsi"/>
          <w:lang w:val="fi-FI"/>
        </w:rPr>
        <w:t xml:space="preserve">olemme käsitelleet tuloksia </w:t>
      </w:r>
      <w:r w:rsidRPr="00543572">
        <w:rPr>
          <w:rFonts w:cstheme="minorHAnsi"/>
          <w:lang w:val="fi-FI"/>
        </w:rPr>
        <w:t>huoltajien ja oppilaiden kanssa?</w:t>
      </w:r>
    </w:p>
    <w:p w:rsidR="00AE516F" w:rsidRPr="00543572" w:rsidRDefault="00AE516F" w:rsidP="00AE516F">
      <w:pPr>
        <w:rPr>
          <w:rFonts w:cstheme="minorHAnsi"/>
          <w:lang w:val="fi-FI"/>
        </w:rPr>
      </w:pPr>
    </w:p>
    <w:p w:rsidR="00AE516F" w:rsidRPr="00A73584" w:rsidRDefault="00AE516F" w:rsidP="00AE516F">
      <w:pPr>
        <w:rPr>
          <w:rFonts w:cstheme="minorHAnsi"/>
          <w:i/>
          <w:lang w:val="fi-FI"/>
        </w:rPr>
      </w:pPr>
      <w:r w:rsidRPr="00A73584">
        <w:rPr>
          <w:rFonts w:cstheme="minorHAnsi"/>
          <w:i/>
          <w:lang w:val="fi-FI"/>
        </w:rPr>
        <w:t>Oppimistulosten arvioinnin vaikutukset</w:t>
      </w:r>
    </w:p>
    <w:p w:rsidR="00AE516F" w:rsidRDefault="00AE516F" w:rsidP="00AE516F">
      <w:pPr>
        <w:pStyle w:val="Luettelokappale"/>
        <w:numPr>
          <w:ilvl w:val="0"/>
          <w:numId w:val="18"/>
        </w:numPr>
        <w:rPr>
          <w:rFonts w:cstheme="minorHAnsi"/>
          <w:lang w:val="fi-FI"/>
        </w:rPr>
      </w:pPr>
      <w:r w:rsidRPr="00E73BC9">
        <w:rPr>
          <w:rFonts w:cstheme="minorHAnsi"/>
          <w:lang w:val="fi-FI"/>
        </w:rPr>
        <w:t>Mit</w:t>
      </w:r>
      <w:r>
        <w:rPr>
          <w:rFonts w:cstheme="minorHAnsi"/>
          <w:lang w:val="fi-FI"/>
        </w:rPr>
        <w:t>ä toimenpiteitä tuloksista on seurannut?</w:t>
      </w:r>
    </w:p>
    <w:p w:rsidR="00AE516F" w:rsidRDefault="00AE516F" w:rsidP="00AE516F">
      <w:pPr>
        <w:pStyle w:val="Luettelokappale"/>
        <w:numPr>
          <w:ilvl w:val="0"/>
          <w:numId w:val="18"/>
        </w:numPr>
        <w:rPr>
          <w:rFonts w:cstheme="minorHAnsi"/>
          <w:lang w:val="fi-FI"/>
        </w:rPr>
      </w:pPr>
      <w:r w:rsidRPr="00E73BC9">
        <w:rPr>
          <w:rFonts w:cstheme="minorHAnsi"/>
          <w:lang w:val="fi-FI"/>
        </w:rPr>
        <w:t xml:space="preserve">Miten </w:t>
      </w:r>
      <w:r w:rsidR="007276C8">
        <w:rPr>
          <w:rFonts w:cstheme="minorHAnsi"/>
          <w:lang w:val="fi-FI"/>
        </w:rPr>
        <w:t>olemme pyrkineet</w:t>
      </w:r>
      <w:r w:rsidR="007276C8" w:rsidRPr="00E73BC9">
        <w:rPr>
          <w:rFonts w:cstheme="minorHAnsi"/>
          <w:lang w:val="fi-FI"/>
        </w:rPr>
        <w:t xml:space="preserve"> pienentämään </w:t>
      </w:r>
      <w:r w:rsidRPr="00E73BC9">
        <w:rPr>
          <w:rFonts w:cstheme="minorHAnsi"/>
          <w:lang w:val="fi-FI"/>
        </w:rPr>
        <w:t xml:space="preserve">koulujen </w:t>
      </w:r>
      <w:r w:rsidR="007276C8">
        <w:rPr>
          <w:rFonts w:cstheme="minorHAnsi"/>
          <w:lang w:val="fi-FI"/>
        </w:rPr>
        <w:t>välisiä oppimistulosten eroja</w:t>
      </w:r>
      <w:r w:rsidRPr="00E73BC9">
        <w:rPr>
          <w:rFonts w:cstheme="minorHAnsi"/>
          <w:lang w:val="fi-FI"/>
        </w:rPr>
        <w:t>?</w:t>
      </w:r>
    </w:p>
    <w:p w:rsidR="00261B13" w:rsidRPr="00E73BC9" w:rsidRDefault="00261B13" w:rsidP="00AE516F">
      <w:pPr>
        <w:pStyle w:val="Luettelokappale"/>
        <w:numPr>
          <w:ilvl w:val="0"/>
          <w:numId w:val="18"/>
        </w:numPr>
        <w:rPr>
          <w:rFonts w:cstheme="minorHAnsi"/>
          <w:lang w:val="fi-FI"/>
        </w:rPr>
      </w:pPr>
      <w:r>
        <w:rPr>
          <w:rFonts w:cstheme="minorHAnsi"/>
          <w:lang w:val="fi-FI"/>
        </w:rPr>
        <w:t xml:space="preserve">Miten </w:t>
      </w:r>
      <w:r w:rsidR="007276C8">
        <w:rPr>
          <w:rFonts w:cstheme="minorHAnsi"/>
          <w:lang w:val="fi-FI"/>
        </w:rPr>
        <w:t xml:space="preserve">olemme pyrkineet pienentämään </w:t>
      </w:r>
      <w:r>
        <w:rPr>
          <w:rFonts w:cstheme="minorHAnsi"/>
          <w:lang w:val="fi-FI"/>
        </w:rPr>
        <w:t>tyttöjen ja poikien välisiä</w:t>
      </w:r>
      <w:r w:rsidR="007276C8">
        <w:rPr>
          <w:rFonts w:cstheme="minorHAnsi"/>
          <w:lang w:val="fi-FI"/>
        </w:rPr>
        <w:t xml:space="preserve"> oppimistulosten eroja</w:t>
      </w:r>
      <w:r>
        <w:rPr>
          <w:rFonts w:cstheme="minorHAnsi"/>
          <w:lang w:val="fi-FI"/>
        </w:rPr>
        <w:t>?</w:t>
      </w:r>
    </w:p>
    <w:p w:rsidR="00970226" w:rsidRDefault="00AE516F" w:rsidP="00970226">
      <w:pPr>
        <w:pStyle w:val="Luettelokappale"/>
        <w:numPr>
          <w:ilvl w:val="0"/>
          <w:numId w:val="18"/>
        </w:numPr>
        <w:rPr>
          <w:rFonts w:cstheme="minorHAnsi"/>
          <w:lang w:val="fi-FI"/>
        </w:rPr>
      </w:pPr>
      <w:r w:rsidRPr="00970226">
        <w:rPr>
          <w:rFonts w:cstheme="minorHAnsi"/>
          <w:lang w:val="fi-FI"/>
        </w:rPr>
        <w:t xml:space="preserve">Miten </w:t>
      </w:r>
      <w:r w:rsidR="007276C8">
        <w:rPr>
          <w:rFonts w:cstheme="minorHAnsi"/>
          <w:lang w:val="fi-FI"/>
        </w:rPr>
        <w:t xml:space="preserve">olemme kehittäneet </w:t>
      </w:r>
      <w:r w:rsidRPr="00970226">
        <w:rPr>
          <w:rFonts w:cstheme="minorHAnsi"/>
          <w:lang w:val="fi-FI"/>
        </w:rPr>
        <w:t>oppimisympäristöjä tukemaan oppimista?</w:t>
      </w:r>
    </w:p>
    <w:p w:rsidR="00AE516F" w:rsidRPr="00970226" w:rsidRDefault="00AE516F" w:rsidP="00970226">
      <w:pPr>
        <w:pStyle w:val="Luettelokappale"/>
        <w:numPr>
          <w:ilvl w:val="0"/>
          <w:numId w:val="18"/>
        </w:numPr>
        <w:rPr>
          <w:rFonts w:cstheme="minorHAnsi"/>
          <w:lang w:val="fi-FI"/>
        </w:rPr>
      </w:pPr>
      <w:r w:rsidRPr="00970226">
        <w:rPr>
          <w:rFonts w:cstheme="minorHAnsi"/>
          <w:lang w:val="fi-FI"/>
        </w:rPr>
        <w:t xml:space="preserve">Miten </w:t>
      </w:r>
      <w:r w:rsidR="007276C8">
        <w:rPr>
          <w:rFonts w:cstheme="minorHAnsi"/>
          <w:lang w:val="fi-FI"/>
        </w:rPr>
        <w:t xml:space="preserve">olemme kehittäneet </w:t>
      </w:r>
      <w:r w:rsidRPr="00970226">
        <w:rPr>
          <w:rFonts w:cstheme="minorHAnsi"/>
          <w:lang w:val="fi-FI"/>
        </w:rPr>
        <w:t>pedagogisia käytänteitä oppimistulosten parantamiseksi?</w:t>
      </w:r>
    </w:p>
    <w:p w:rsidR="00AE516F" w:rsidRDefault="00AE516F" w:rsidP="00AE516F">
      <w:pPr>
        <w:pStyle w:val="Luettelokappale"/>
        <w:numPr>
          <w:ilvl w:val="0"/>
          <w:numId w:val="17"/>
        </w:numPr>
        <w:rPr>
          <w:rFonts w:cstheme="minorHAnsi"/>
          <w:lang w:val="fi-FI"/>
        </w:rPr>
      </w:pPr>
      <w:r w:rsidRPr="00E73BC9">
        <w:rPr>
          <w:rFonts w:cstheme="minorHAnsi"/>
          <w:lang w:val="fi-FI"/>
        </w:rPr>
        <w:t xml:space="preserve">Miten </w:t>
      </w:r>
      <w:r w:rsidR="007276C8">
        <w:rPr>
          <w:rFonts w:cstheme="minorHAnsi"/>
          <w:lang w:val="fi-FI"/>
        </w:rPr>
        <w:t xml:space="preserve">olemme kohdentaneet </w:t>
      </w:r>
      <w:r w:rsidRPr="00E73BC9">
        <w:rPr>
          <w:rFonts w:cstheme="minorHAnsi"/>
          <w:lang w:val="fi-FI"/>
        </w:rPr>
        <w:t>olemassa olevat resurssit opetuksen parantamiseksi?</w:t>
      </w:r>
    </w:p>
    <w:p w:rsidR="00970226" w:rsidRDefault="00970226" w:rsidP="00970226">
      <w:pPr>
        <w:rPr>
          <w:rFonts w:cstheme="minorHAnsi"/>
          <w:lang w:val="fi-FI"/>
        </w:rPr>
      </w:pPr>
    </w:p>
    <w:p w:rsidR="00970226" w:rsidRDefault="00970226" w:rsidP="00970226">
      <w:pPr>
        <w:rPr>
          <w:rFonts w:cstheme="minorHAnsi"/>
          <w:lang w:val="fi-FI"/>
        </w:rPr>
      </w:pPr>
      <w:r>
        <w:rPr>
          <w:rFonts w:cstheme="minorHAnsi"/>
          <w:i/>
          <w:lang w:val="fi-FI"/>
        </w:rPr>
        <w:t>Oppiminen ja nivelvaiheet</w:t>
      </w:r>
    </w:p>
    <w:p w:rsidR="00970226" w:rsidRDefault="00B25B0B" w:rsidP="00970226">
      <w:pPr>
        <w:pStyle w:val="Luettelokappale"/>
        <w:numPr>
          <w:ilvl w:val="0"/>
          <w:numId w:val="17"/>
        </w:numPr>
        <w:rPr>
          <w:rFonts w:cstheme="minorHAnsi"/>
          <w:lang w:val="fi-FI"/>
        </w:rPr>
      </w:pPr>
      <w:r>
        <w:rPr>
          <w:rFonts w:cstheme="minorHAnsi"/>
          <w:lang w:val="fi-FI"/>
        </w:rPr>
        <w:t xml:space="preserve">Millaisilla </w:t>
      </w:r>
      <w:r w:rsidR="00970226">
        <w:rPr>
          <w:rFonts w:cstheme="minorHAnsi"/>
          <w:lang w:val="fi-FI"/>
        </w:rPr>
        <w:t xml:space="preserve">toimintamalleilla </w:t>
      </w:r>
      <w:r w:rsidR="006C5E0D">
        <w:rPr>
          <w:rFonts w:cstheme="minorHAnsi"/>
          <w:lang w:val="fi-FI"/>
        </w:rPr>
        <w:t>varmistamme</w:t>
      </w:r>
      <w:r w:rsidR="00970226">
        <w:rPr>
          <w:rFonts w:cstheme="minorHAnsi"/>
          <w:lang w:val="fi-FI"/>
        </w:rPr>
        <w:t xml:space="preserve"> esiopetuksesta perusopetukseen siirt</w:t>
      </w:r>
      <w:r>
        <w:rPr>
          <w:rFonts w:cstheme="minorHAnsi"/>
          <w:lang w:val="fi-FI"/>
        </w:rPr>
        <w:t>yvän oppilaan joustavan ja yksilöllisen siirtymävaiheen?</w:t>
      </w:r>
    </w:p>
    <w:p w:rsidR="00B25B0B" w:rsidRPr="00543572" w:rsidRDefault="00B25B0B" w:rsidP="00970226">
      <w:pPr>
        <w:pStyle w:val="Luettelokappale"/>
        <w:numPr>
          <w:ilvl w:val="0"/>
          <w:numId w:val="17"/>
        </w:numPr>
        <w:rPr>
          <w:rFonts w:cstheme="minorHAnsi"/>
          <w:lang w:val="fi-FI"/>
        </w:rPr>
      </w:pPr>
      <w:r w:rsidRPr="00543572">
        <w:rPr>
          <w:rFonts w:cstheme="minorHAnsi"/>
          <w:lang w:val="fi-FI"/>
        </w:rPr>
        <w:t>Millaisil</w:t>
      </w:r>
      <w:r w:rsidR="006C5E0D" w:rsidRPr="00543572">
        <w:rPr>
          <w:rFonts w:cstheme="minorHAnsi"/>
          <w:lang w:val="fi-FI"/>
        </w:rPr>
        <w:t>la toimintamalleilla varmistamme</w:t>
      </w:r>
      <w:r w:rsidRPr="00543572">
        <w:rPr>
          <w:rFonts w:cstheme="minorHAnsi"/>
          <w:lang w:val="fi-FI"/>
        </w:rPr>
        <w:t xml:space="preserve"> </w:t>
      </w:r>
      <w:r w:rsidR="00034BEC" w:rsidRPr="00543572">
        <w:rPr>
          <w:rFonts w:cstheme="minorHAnsi"/>
          <w:lang w:val="fi-FI"/>
        </w:rPr>
        <w:t xml:space="preserve">jokaisen oppijan siirtymisen </w:t>
      </w:r>
      <w:r w:rsidRPr="00543572">
        <w:rPr>
          <w:rFonts w:cstheme="minorHAnsi"/>
          <w:lang w:val="fi-FI"/>
        </w:rPr>
        <w:t>pe</w:t>
      </w:r>
      <w:r w:rsidR="00034BEC" w:rsidRPr="00543572">
        <w:rPr>
          <w:rFonts w:cstheme="minorHAnsi"/>
          <w:lang w:val="fi-FI"/>
        </w:rPr>
        <w:t>rusopetuksesta toiselle asteelle</w:t>
      </w:r>
      <w:r w:rsidRPr="00543572">
        <w:rPr>
          <w:rFonts w:cstheme="minorHAnsi"/>
          <w:lang w:val="fi-FI"/>
        </w:rPr>
        <w:t>?</w:t>
      </w:r>
    </w:p>
    <w:p w:rsidR="00034BEC" w:rsidRPr="00543572" w:rsidRDefault="00034BEC" w:rsidP="00970226">
      <w:pPr>
        <w:pStyle w:val="Luettelokappale"/>
        <w:numPr>
          <w:ilvl w:val="0"/>
          <w:numId w:val="17"/>
        </w:numPr>
        <w:rPr>
          <w:rFonts w:cstheme="minorHAnsi"/>
          <w:lang w:val="fi-FI"/>
        </w:rPr>
      </w:pPr>
      <w:r w:rsidRPr="00543572">
        <w:rPr>
          <w:rFonts w:cstheme="minorHAnsi"/>
          <w:lang w:val="fi-FI"/>
        </w:rPr>
        <w:t>Millaisil</w:t>
      </w:r>
      <w:r w:rsidR="006C5E0D" w:rsidRPr="00543572">
        <w:rPr>
          <w:rFonts w:cstheme="minorHAnsi"/>
          <w:lang w:val="fi-FI"/>
        </w:rPr>
        <w:t>la toimintamalleilla varmistamme</w:t>
      </w:r>
      <w:r w:rsidRPr="00543572">
        <w:rPr>
          <w:rFonts w:cstheme="minorHAnsi"/>
          <w:lang w:val="fi-FI"/>
        </w:rPr>
        <w:t xml:space="preserve"> jokaisen oppijan siirtymisen toiselta asteelta jatko-opintoihin?</w:t>
      </w:r>
    </w:p>
    <w:p w:rsidR="00AE516F" w:rsidRDefault="00AE516F" w:rsidP="00AE516F">
      <w:pPr>
        <w:rPr>
          <w:rFonts w:cstheme="minorHAnsi"/>
          <w:lang w:val="fi-FI"/>
        </w:rPr>
      </w:pPr>
    </w:p>
    <w:p w:rsidR="00AE516F" w:rsidRPr="00DB7A0F" w:rsidRDefault="00AE516F" w:rsidP="00AE516F">
      <w:pPr>
        <w:rPr>
          <w:rFonts w:cstheme="minorHAnsi"/>
          <w:i/>
          <w:lang w:val="fi-FI"/>
        </w:rPr>
      </w:pPr>
    </w:p>
    <w:tbl>
      <w:tblPr>
        <w:tblStyle w:val="TaulukkoRuudukko"/>
        <w:tblW w:w="0" w:type="auto"/>
        <w:tblInd w:w="108" w:type="dxa"/>
        <w:shd w:val="clear" w:color="auto" w:fill="DBE5F1" w:themeFill="accent1" w:themeFillTint="33"/>
        <w:tblLook w:val="04A0" w:firstRow="1" w:lastRow="0" w:firstColumn="1" w:lastColumn="0" w:noHBand="0" w:noVBand="1"/>
      </w:tblPr>
      <w:tblGrid>
        <w:gridCol w:w="9670"/>
      </w:tblGrid>
      <w:tr w:rsidR="00AE516F" w:rsidTr="00B11C8A">
        <w:tc>
          <w:tcPr>
            <w:tcW w:w="9670" w:type="dxa"/>
            <w:tcBorders>
              <w:top w:val="nil"/>
              <w:left w:val="nil"/>
              <w:bottom w:val="nil"/>
              <w:right w:val="nil"/>
            </w:tcBorders>
            <w:shd w:val="clear" w:color="auto" w:fill="DBE5F1" w:themeFill="accent1" w:themeFillTint="33"/>
          </w:tcPr>
          <w:p w:rsidR="00AE516F" w:rsidRPr="004A4F12" w:rsidRDefault="008A4AEC" w:rsidP="00B11C8A">
            <w:pPr>
              <w:rPr>
                <w:rFonts w:cstheme="minorHAnsi"/>
                <w:lang w:val="fi-FI"/>
              </w:rPr>
            </w:pPr>
            <w:r>
              <w:rPr>
                <w:noProof/>
              </w:rPr>
              <w:pict>
                <v:shape id="_x0000_s1044" type="#_x0000_t75" style="position:absolute;margin-left:400.7pt;margin-top:3.75pt;width:64.5pt;height:65.1pt;z-index:251675648;mso-position-horizontal-relative:text;mso-position-vertical-relative:text;mso-width-relative:page;mso-height-relative:page">
                  <v:imagedata r:id="rId11" o:title=""/>
                  <w10:wrap type="square"/>
                </v:shape>
                <o:OLEObject Type="Embed" ProgID="Visio.Drawing.11" ShapeID="_x0000_s1044" DrawAspect="Content" ObjectID="_1481537083" r:id="rId12"/>
              </w:pict>
            </w:r>
            <w:r w:rsidR="00B11C8A">
              <w:rPr>
                <w:rFonts w:cstheme="minorHAnsi"/>
                <w:b/>
                <w:lang w:val="fi-FI"/>
              </w:rPr>
              <w:t>Nykytilan kuvaus, oppiminen</w:t>
            </w:r>
          </w:p>
          <w:p w:rsidR="00AE516F" w:rsidRDefault="00AE516F" w:rsidP="00B11C8A">
            <w:pPr>
              <w:rPr>
                <w:rFonts w:cstheme="minorHAnsi"/>
                <w:lang w:val="fi-FI"/>
              </w:rPr>
            </w:pPr>
          </w:p>
          <w:p w:rsidR="00AE516F" w:rsidRDefault="00AE516F" w:rsidP="00B11C8A">
            <w:pPr>
              <w:rPr>
                <w:rFonts w:cstheme="minorHAnsi"/>
                <w:lang w:val="fi-FI"/>
              </w:rPr>
            </w:pPr>
          </w:p>
        </w:tc>
      </w:tr>
    </w:tbl>
    <w:p w:rsidR="00AE516F" w:rsidRDefault="00AE516F" w:rsidP="00AE516F">
      <w:pPr>
        <w:rPr>
          <w:rFonts w:cstheme="minorHAnsi"/>
          <w:lang w:val="fi-FI"/>
        </w:rPr>
      </w:pPr>
    </w:p>
    <w:p w:rsidR="00AE516F" w:rsidRDefault="00AE516F" w:rsidP="00AE516F">
      <w:pPr>
        <w:rPr>
          <w:rFonts w:cstheme="minorHAnsi"/>
          <w:b/>
          <w:lang w:val="fi-FI"/>
        </w:rPr>
      </w:pPr>
    </w:p>
    <w:p w:rsidR="00AE516F" w:rsidRDefault="00AE516F" w:rsidP="00AE516F">
      <w:pPr>
        <w:rPr>
          <w:rFonts w:cstheme="minorHAnsi"/>
          <w:b/>
          <w:lang w:val="fi-FI"/>
        </w:rPr>
      </w:pPr>
      <w:r w:rsidRPr="00B90727">
        <w:rPr>
          <w:rFonts w:cstheme="minorHAnsi"/>
          <w:b/>
          <w:lang w:val="fi-FI"/>
        </w:rPr>
        <w:t>Kehittämiskohteet</w:t>
      </w:r>
    </w:p>
    <w:p w:rsidR="00AE516F" w:rsidRPr="00FE0DDF" w:rsidRDefault="00AE516F" w:rsidP="00AE516F">
      <w:pPr>
        <w:jc w:val="both"/>
        <w:rPr>
          <w:rFonts w:cstheme="minorHAnsi"/>
          <w:lang w:val="fi-FI"/>
        </w:rPr>
      </w:pPr>
      <w:r w:rsidRPr="00FE0DDF">
        <w:rPr>
          <w:rFonts w:cstheme="minorHAnsi"/>
          <w:lang w:val="fi-FI"/>
        </w:rPr>
        <w:t xml:space="preserve">Määritelkää edellisen kuvauksen perusteella </w:t>
      </w:r>
      <w:r>
        <w:rPr>
          <w:rFonts w:cstheme="minorHAnsi"/>
          <w:lang w:val="fi-FI"/>
        </w:rPr>
        <w:t xml:space="preserve">oppimiselle </w:t>
      </w:r>
      <w:r w:rsidRPr="00FE0DDF">
        <w:rPr>
          <w:rFonts w:cstheme="minorHAnsi"/>
          <w:lang w:val="fi-FI"/>
        </w:rPr>
        <w:t>kaksi kehittämiskohdetta sekä laatikaa näille toteuttamissuunnitelma.</w:t>
      </w:r>
    </w:p>
    <w:p w:rsidR="00AE516F" w:rsidRDefault="00AE516F" w:rsidP="00AE516F">
      <w:pPr>
        <w:rPr>
          <w:rFonts w:cstheme="minorHAnsi"/>
          <w:b/>
          <w:lang w:val="fi-FI"/>
        </w:rPr>
      </w:pPr>
    </w:p>
    <w:tbl>
      <w:tblPr>
        <w:tblStyle w:val="TaulukkoRuudukko"/>
        <w:tblW w:w="0" w:type="auto"/>
        <w:tblInd w:w="108" w:type="dxa"/>
        <w:tblLook w:val="04A0" w:firstRow="1" w:lastRow="0" w:firstColumn="1" w:lastColumn="0" w:noHBand="0" w:noVBand="1"/>
      </w:tblPr>
      <w:tblGrid>
        <w:gridCol w:w="9670"/>
      </w:tblGrid>
      <w:tr w:rsidR="00AE516F" w:rsidRPr="00875ED9" w:rsidTr="00B11C8A">
        <w:tc>
          <w:tcPr>
            <w:tcW w:w="9670" w:type="dxa"/>
            <w:tcBorders>
              <w:top w:val="nil"/>
              <w:left w:val="nil"/>
              <w:bottom w:val="nil"/>
              <w:right w:val="nil"/>
            </w:tcBorders>
            <w:shd w:val="clear" w:color="auto" w:fill="DBE5F1" w:themeFill="accent1" w:themeFillTint="33"/>
          </w:tcPr>
          <w:p w:rsidR="00AE516F" w:rsidRDefault="00AE516F" w:rsidP="00B11C8A">
            <w:pPr>
              <w:rPr>
                <w:rFonts w:cstheme="minorHAnsi"/>
                <w:b/>
                <w:lang w:val="fi-FI"/>
              </w:rPr>
            </w:pPr>
          </w:p>
          <w:p w:rsidR="00AE516F" w:rsidRDefault="00AE516F" w:rsidP="00B11C8A">
            <w:pPr>
              <w:rPr>
                <w:rFonts w:cstheme="minorHAnsi"/>
                <w:b/>
                <w:lang w:val="fi-FI"/>
              </w:rPr>
            </w:pPr>
            <w:r>
              <w:rPr>
                <w:rFonts w:cstheme="minorHAnsi"/>
                <w:b/>
                <w:lang w:val="fi-FI"/>
              </w:rPr>
              <w:t xml:space="preserve">Kehittämiskohde 1. </w:t>
            </w:r>
          </w:p>
          <w:p w:rsidR="00AE516F" w:rsidRDefault="00AE516F" w:rsidP="00B11C8A">
            <w:pPr>
              <w:rPr>
                <w:rFonts w:cstheme="minorHAnsi"/>
                <w:b/>
                <w:lang w:val="fi-FI"/>
              </w:rPr>
            </w:pPr>
            <w:r>
              <w:rPr>
                <w:rFonts w:cstheme="minorHAnsi"/>
                <w:b/>
                <w:lang w:val="fi-FI"/>
              </w:rPr>
              <w:t xml:space="preserve">                       Toimenpiteet</w:t>
            </w:r>
          </w:p>
          <w:p w:rsidR="00AE516F" w:rsidRDefault="00AE516F" w:rsidP="00B11C8A">
            <w:pPr>
              <w:rPr>
                <w:rFonts w:cstheme="minorHAnsi"/>
                <w:b/>
                <w:lang w:val="fi-FI"/>
              </w:rPr>
            </w:pPr>
            <w:r>
              <w:rPr>
                <w:rFonts w:cstheme="minorHAnsi"/>
                <w:b/>
                <w:lang w:val="fi-FI"/>
              </w:rPr>
              <w:t xml:space="preserve">                       Vastuut</w:t>
            </w:r>
          </w:p>
          <w:p w:rsidR="00AE516F" w:rsidRDefault="00AE516F" w:rsidP="00B11C8A">
            <w:pPr>
              <w:rPr>
                <w:rFonts w:cstheme="minorHAnsi"/>
                <w:b/>
                <w:lang w:val="fi-FI"/>
              </w:rPr>
            </w:pPr>
            <w:r>
              <w:rPr>
                <w:rFonts w:cstheme="minorHAnsi"/>
                <w:b/>
                <w:lang w:val="fi-FI"/>
              </w:rPr>
              <w:t xml:space="preserve">                       Aikataulu</w:t>
            </w:r>
          </w:p>
          <w:p w:rsidR="00AE516F" w:rsidRDefault="00AE516F" w:rsidP="00B11C8A">
            <w:pPr>
              <w:rPr>
                <w:rFonts w:cstheme="minorHAnsi"/>
                <w:b/>
                <w:lang w:val="fi-FI"/>
              </w:rPr>
            </w:pPr>
            <w:r>
              <w:rPr>
                <w:rFonts w:cstheme="minorHAnsi"/>
                <w:b/>
                <w:lang w:val="fi-FI"/>
              </w:rPr>
              <w:t xml:space="preserve">                       Arviointi</w:t>
            </w:r>
          </w:p>
          <w:p w:rsidR="00AE516F" w:rsidRDefault="00AE516F" w:rsidP="00B11C8A">
            <w:pPr>
              <w:rPr>
                <w:rFonts w:cstheme="minorHAnsi"/>
                <w:b/>
                <w:lang w:val="fi-FI"/>
              </w:rPr>
            </w:pPr>
          </w:p>
        </w:tc>
      </w:tr>
    </w:tbl>
    <w:p w:rsidR="00AE516F" w:rsidRDefault="00AE516F" w:rsidP="00AE516F">
      <w:pPr>
        <w:rPr>
          <w:rFonts w:cstheme="minorHAnsi"/>
          <w:b/>
          <w:lang w:val="fi-FI"/>
        </w:rPr>
      </w:pPr>
    </w:p>
    <w:tbl>
      <w:tblPr>
        <w:tblStyle w:val="TaulukkoRuudukko"/>
        <w:tblW w:w="0" w:type="auto"/>
        <w:tblInd w:w="108" w:type="dxa"/>
        <w:tblLook w:val="04A0" w:firstRow="1" w:lastRow="0" w:firstColumn="1" w:lastColumn="0" w:noHBand="0" w:noVBand="1"/>
      </w:tblPr>
      <w:tblGrid>
        <w:gridCol w:w="9670"/>
      </w:tblGrid>
      <w:tr w:rsidR="00AE516F" w:rsidRPr="00F02A60" w:rsidTr="00B11C8A">
        <w:tc>
          <w:tcPr>
            <w:tcW w:w="9670" w:type="dxa"/>
            <w:tcBorders>
              <w:top w:val="nil"/>
              <w:left w:val="nil"/>
              <w:bottom w:val="nil"/>
              <w:right w:val="nil"/>
            </w:tcBorders>
            <w:shd w:val="clear" w:color="auto" w:fill="DBE5F1" w:themeFill="accent1" w:themeFillTint="33"/>
          </w:tcPr>
          <w:p w:rsidR="00AE516F" w:rsidRDefault="00AE516F" w:rsidP="00B11C8A">
            <w:pPr>
              <w:rPr>
                <w:rFonts w:cstheme="minorHAnsi"/>
                <w:b/>
                <w:lang w:val="fi-FI"/>
              </w:rPr>
            </w:pPr>
          </w:p>
          <w:p w:rsidR="00AE516F" w:rsidRDefault="00AE516F" w:rsidP="00B11C8A">
            <w:pPr>
              <w:rPr>
                <w:rFonts w:cstheme="minorHAnsi"/>
                <w:b/>
                <w:lang w:val="fi-FI"/>
              </w:rPr>
            </w:pPr>
            <w:r>
              <w:rPr>
                <w:rFonts w:cstheme="minorHAnsi"/>
                <w:b/>
                <w:lang w:val="fi-FI"/>
              </w:rPr>
              <w:t>Kehittämiskohde 2.</w:t>
            </w:r>
          </w:p>
          <w:p w:rsidR="00AE516F" w:rsidRDefault="00AE516F" w:rsidP="00B11C8A">
            <w:pPr>
              <w:rPr>
                <w:rFonts w:cstheme="minorHAnsi"/>
                <w:b/>
                <w:lang w:val="fi-FI"/>
              </w:rPr>
            </w:pPr>
            <w:r>
              <w:rPr>
                <w:rFonts w:cstheme="minorHAnsi"/>
                <w:b/>
                <w:lang w:val="fi-FI"/>
              </w:rPr>
              <w:t xml:space="preserve">                       Toimenpiteet</w:t>
            </w:r>
          </w:p>
          <w:p w:rsidR="00AE516F" w:rsidRDefault="00AE516F" w:rsidP="00B11C8A">
            <w:pPr>
              <w:rPr>
                <w:rFonts w:cstheme="minorHAnsi"/>
                <w:b/>
                <w:lang w:val="fi-FI"/>
              </w:rPr>
            </w:pPr>
            <w:r>
              <w:rPr>
                <w:rFonts w:cstheme="minorHAnsi"/>
                <w:b/>
                <w:lang w:val="fi-FI"/>
              </w:rPr>
              <w:t xml:space="preserve">                       Vastuut</w:t>
            </w:r>
          </w:p>
          <w:p w:rsidR="00AE516F" w:rsidRDefault="00AE516F" w:rsidP="00B11C8A">
            <w:pPr>
              <w:rPr>
                <w:rFonts w:cstheme="minorHAnsi"/>
                <w:b/>
                <w:lang w:val="fi-FI"/>
              </w:rPr>
            </w:pPr>
            <w:r>
              <w:rPr>
                <w:rFonts w:cstheme="minorHAnsi"/>
                <w:b/>
                <w:lang w:val="fi-FI"/>
              </w:rPr>
              <w:t xml:space="preserve">                       Aikataulu</w:t>
            </w:r>
          </w:p>
          <w:p w:rsidR="00AE516F" w:rsidRDefault="00AE516F" w:rsidP="00B11C8A">
            <w:pPr>
              <w:rPr>
                <w:rFonts w:cstheme="minorHAnsi"/>
                <w:b/>
                <w:lang w:val="fi-FI"/>
              </w:rPr>
            </w:pPr>
            <w:r>
              <w:rPr>
                <w:rFonts w:cstheme="minorHAnsi"/>
                <w:b/>
                <w:lang w:val="fi-FI"/>
              </w:rPr>
              <w:t xml:space="preserve">                       Arviointi</w:t>
            </w:r>
          </w:p>
        </w:tc>
      </w:tr>
      <w:tr w:rsidR="00AE516F" w:rsidRPr="00F02A60" w:rsidTr="00B11C8A">
        <w:tc>
          <w:tcPr>
            <w:tcW w:w="9670" w:type="dxa"/>
            <w:tcBorders>
              <w:top w:val="nil"/>
              <w:left w:val="nil"/>
              <w:bottom w:val="nil"/>
              <w:right w:val="nil"/>
            </w:tcBorders>
            <w:shd w:val="clear" w:color="auto" w:fill="DBE5F1" w:themeFill="accent1" w:themeFillTint="33"/>
          </w:tcPr>
          <w:p w:rsidR="00AE516F" w:rsidRDefault="00AE516F" w:rsidP="00B11C8A">
            <w:pPr>
              <w:rPr>
                <w:rFonts w:cstheme="minorHAnsi"/>
                <w:b/>
                <w:lang w:val="fi-FI"/>
              </w:rPr>
            </w:pPr>
          </w:p>
        </w:tc>
      </w:tr>
    </w:tbl>
    <w:p w:rsidR="00AE516F" w:rsidRDefault="00AE516F" w:rsidP="00AE516F">
      <w:pPr>
        <w:rPr>
          <w:rFonts w:cstheme="minorHAnsi"/>
          <w:lang w:val="fi-FI"/>
        </w:rPr>
      </w:pPr>
    </w:p>
    <w:p w:rsidR="00AE516F" w:rsidRDefault="00AE516F" w:rsidP="00AE516F">
      <w:pPr>
        <w:rPr>
          <w:rFonts w:cstheme="minorHAnsi"/>
          <w:lang w:val="fi-FI"/>
        </w:rPr>
      </w:pPr>
    </w:p>
    <w:p w:rsidR="00AE516F" w:rsidRPr="00E5078E" w:rsidRDefault="00AE516F" w:rsidP="00AE516F">
      <w:pPr>
        <w:rPr>
          <w:rFonts w:cstheme="minorHAnsi"/>
          <w:lang w:val="fi-FI"/>
        </w:rPr>
      </w:pPr>
    </w:p>
    <w:p w:rsidR="00AE516F" w:rsidRDefault="00AE516F" w:rsidP="00AE516F">
      <w:pPr>
        <w:rPr>
          <w:rFonts w:cstheme="minorHAnsi"/>
          <w:b/>
          <w:lang w:val="fi-FI"/>
        </w:rPr>
      </w:pPr>
      <w:r>
        <w:rPr>
          <w:rFonts w:cstheme="minorHAnsi"/>
          <w:b/>
          <w:lang w:val="fi-FI"/>
        </w:rPr>
        <w:br w:type="page"/>
      </w:r>
    </w:p>
    <w:p w:rsidR="00E5078E" w:rsidRPr="0045688C" w:rsidRDefault="00AE516F" w:rsidP="00FE0DDF">
      <w:pPr>
        <w:jc w:val="both"/>
        <w:rPr>
          <w:rFonts w:cstheme="minorHAnsi"/>
          <w:b/>
          <w:sz w:val="28"/>
          <w:szCs w:val="28"/>
          <w:lang w:val="fi-FI"/>
        </w:rPr>
      </w:pPr>
      <w:r>
        <w:rPr>
          <w:rFonts w:cstheme="minorHAnsi"/>
          <w:b/>
          <w:sz w:val="28"/>
          <w:szCs w:val="28"/>
          <w:lang w:val="fi-FI"/>
        </w:rPr>
        <w:t xml:space="preserve">B. </w:t>
      </w:r>
      <w:r w:rsidR="00762881" w:rsidRPr="0045688C">
        <w:rPr>
          <w:rFonts w:cstheme="minorHAnsi"/>
          <w:b/>
          <w:sz w:val="28"/>
          <w:szCs w:val="28"/>
          <w:lang w:val="fi-FI"/>
        </w:rPr>
        <w:t xml:space="preserve">HENKILÖSTÖN </w:t>
      </w:r>
      <w:r w:rsidR="00E5078E" w:rsidRPr="0045688C">
        <w:rPr>
          <w:rFonts w:cstheme="minorHAnsi"/>
          <w:b/>
          <w:sz w:val="28"/>
          <w:szCs w:val="28"/>
          <w:lang w:val="fi-FI"/>
        </w:rPr>
        <w:t>OSAAMINEN</w:t>
      </w:r>
    </w:p>
    <w:p w:rsidR="00A12236" w:rsidRPr="00FE0DDF" w:rsidRDefault="00A12236" w:rsidP="00FE0DDF">
      <w:pPr>
        <w:jc w:val="both"/>
        <w:rPr>
          <w:rFonts w:cstheme="minorHAnsi"/>
          <w:highlight w:val="yellow"/>
          <w:lang w:val="fi-FI"/>
        </w:rPr>
      </w:pPr>
    </w:p>
    <w:p w:rsidR="00207FB1" w:rsidRPr="00FE0DDF" w:rsidRDefault="00207FB1" w:rsidP="00FE0DDF">
      <w:pPr>
        <w:jc w:val="both"/>
        <w:rPr>
          <w:rFonts w:cstheme="minorHAnsi"/>
          <w:lang w:val="fi-FI"/>
        </w:rPr>
      </w:pPr>
      <w:r w:rsidRPr="00FE0DDF">
        <w:rPr>
          <w:rFonts w:cstheme="minorHAnsi"/>
          <w:lang w:val="fi-FI"/>
        </w:rPr>
        <w:t xml:space="preserve">Osaamisen vahvistaminen on </w:t>
      </w:r>
      <w:r w:rsidR="00FD4D27" w:rsidRPr="00FE0DDF">
        <w:rPr>
          <w:rFonts w:cstheme="minorHAnsi"/>
          <w:lang w:val="fi-FI"/>
        </w:rPr>
        <w:t xml:space="preserve">elinikäisen oppimisen </w:t>
      </w:r>
      <w:r w:rsidRPr="00FE0DDF">
        <w:rPr>
          <w:rFonts w:cstheme="minorHAnsi"/>
          <w:lang w:val="fi-FI"/>
        </w:rPr>
        <w:t>kivijalka.</w:t>
      </w:r>
      <w:r w:rsidR="00EA7BAB" w:rsidRPr="00FE0DDF">
        <w:rPr>
          <w:rFonts w:cstheme="minorHAnsi"/>
          <w:lang w:val="fi-FI"/>
        </w:rPr>
        <w:t xml:space="preserve"> Se </w:t>
      </w:r>
      <w:r w:rsidRPr="00FE0DDF">
        <w:rPr>
          <w:rFonts w:cstheme="minorHAnsi"/>
          <w:lang w:val="fi-FI"/>
        </w:rPr>
        <w:t>voidaan jakaa yksilön ja yhteisön osaamisen kehittämiseen.</w:t>
      </w:r>
      <w:r w:rsidR="00EA7BAB" w:rsidRPr="00FE0DDF">
        <w:rPr>
          <w:rFonts w:cstheme="minorHAnsi"/>
          <w:lang w:val="fi-FI"/>
        </w:rPr>
        <w:t xml:space="preserve"> </w:t>
      </w:r>
      <w:r w:rsidR="00833543" w:rsidRPr="00FE0DDF">
        <w:rPr>
          <w:rFonts w:cstheme="minorHAnsi"/>
          <w:lang w:val="fi-FI"/>
        </w:rPr>
        <w:t>Yksilön osaamisen kehittäminen on ammatillisuuden lisäämistä ja yhteisön osaamisen kehittäminen on yhteisöllistä oppimista.</w:t>
      </w:r>
    </w:p>
    <w:p w:rsidR="00EA7BAB" w:rsidRPr="00FE0DDF" w:rsidRDefault="00EA7BAB" w:rsidP="00FE0DDF">
      <w:pPr>
        <w:jc w:val="both"/>
        <w:rPr>
          <w:rFonts w:cstheme="minorHAnsi"/>
          <w:lang w:val="fi-FI"/>
        </w:rPr>
      </w:pPr>
    </w:p>
    <w:p w:rsidR="00D1186A" w:rsidRPr="00FE0DDF" w:rsidRDefault="00EA7BAB" w:rsidP="00FE0DDF">
      <w:pPr>
        <w:jc w:val="both"/>
        <w:rPr>
          <w:rFonts w:cstheme="minorHAnsi"/>
          <w:lang w:val="fi-FI"/>
        </w:rPr>
      </w:pPr>
      <w:r w:rsidRPr="00FE0DDF">
        <w:rPr>
          <w:rFonts w:cstheme="minorHAnsi"/>
          <w:lang w:val="fi-FI"/>
        </w:rPr>
        <w:t xml:space="preserve">Osaamisen kokonaisuus voidaan jäsentää viiteen osatekijään. Jokaiselle osatekijälle </w:t>
      </w:r>
      <w:r w:rsidR="00833543" w:rsidRPr="00FE0DDF">
        <w:rPr>
          <w:rFonts w:cstheme="minorHAnsi"/>
          <w:lang w:val="fi-FI"/>
        </w:rPr>
        <w:t xml:space="preserve">voidaan määritellä tavoitteet ja toimintatavat. </w:t>
      </w:r>
      <w:r w:rsidR="00D1186A" w:rsidRPr="00FE0DDF">
        <w:rPr>
          <w:rFonts w:cstheme="minorHAnsi"/>
          <w:lang w:val="fi-FI"/>
        </w:rPr>
        <w:t>Tässä opetuksen järjestäjän kehittämissuunnitelmassa osaaminen painottuu henkilöstön osaamisen kehittämiseen.</w:t>
      </w:r>
    </w:p>
    <w:p w:rsidR="00207FB1" w:rsidRPr="00E5078E" w:rsidRDefault="00207FB1" w:rsidP="00E5078E">
      <w:pPr>
        <w:rPr>
          <w:rFonts w:cstheme="minorHAnsi"/>
          <w:b/>
          <w:color w:val="365F91" w:themeColor="accent1" w:themeShade="BF"/>
          <w:lang w:val="fi-FI"/>
        </w:rPr>
      </w:pPr>
    </w:p>
    <w:p w:rsidR="0059580A" w:rsidRDefault="0059580A" w:rsidP="00E5078E">
      <w:pPr>
        <w:rPr>
          <w:rFonts w:cstheme="minorHAnsi"/>
          <w:b/>
          <w:color w:val="365F91" w:themeColor="accent1" w:themeShade="BF"/>
          <w:lang w:val="fi-FI"/>
        </w:rPr>
      </w:pPr>
    </w:p>
    <w:p w:rsidR="00E5078E" w:rsidRPr="0082725B" w:rsidRDefault="00FE0DDF" w:rsidP="00962203">
      <w:pPr>
        <w:jc w:val="center"/>
        <w:rPr>
          <w:lang w:val="fi-FI"/>
        </w:rPr>
      </w:pPr>
      <w:r>
        <w:object w:dxaOrig="9155" w:dyaOrig="1899">
          <v:shape id="_x0000_i1027" type="#_x0000_t75" style="width:456.75pt;height:94.45pt" o:ole="">
            <v:imagedata r:id="rId13" o:title=""/>
          </v:shape>
          <o:OLEObject Type="Embed" ProgID="Visio.Drawing.11" ShapeID="_x0000_i1027" DrawAspect="Content" ObjectID="_1481537080" r:id="rId14"/>
        </w:object>
      </w:r>
    </w:p>
    <w:p w:rsidR="005A776B" w:rsidRDefault="005A776B" w:rsidP="005D4494">
      <w:pPr>
        <w:rPr>
          <w:rFonts w:cstheme="minorHAnsi"/>
          <w:b/>
          <w:lang w:val="fi-FI"/>
        </w:rPr>
      </w:pPr>
    </w:p>
    <w:p w:rsidR="00762881" w:rsidRPr="00FE0DDF" w:rsidRDefault="00C301C6" w:rsidP="005D4494">
      <w:pPr>
        <w:rPr>
          <w:rFonts w:cstheme="minorHAnsi"/>
          <w:b/>
          <w:lang w:val="fi-FI"/>
        </w:rPr>
      </w:pPr>
      <w:r w:rsidRPr="00FE0DDF">
        <w:rPr>
          <w:rFonts w:cstheme="minorHAnsi"/>
          <w:b/>
          <w:lang w:val="fi-FI"/>
        </w:rPr>
        <w:t>2013 – 2016 painopiste:</w:t>
      </w:r>
    </w:p>
    <w:p w:rsidR="008216B5" w:rsidRDefault="00762881" w:rsidP="00FE0DDF">
      <w:pPr>
        <w:jc w:val="both"/>
        <w:rPr>
          <w:rFonts w:cstheme="minorHAnsi"/>
          <w:lang w:val="fi-FI"/>
        </w:rPr>
      </w:pPr>
      <w:r w:rsidRPr="00FE0DDF">
        <w:rPr>
          <w:rFonts w:cstheme="minorHAnsi"/>
          <w:lang w:val="fi-FI"/>
        </w:rPr>
        <w:t>H</w:t>
      </w:r>
      <w:r w:rsidR="005D4494" w:rsidRPr="00FE0DDF">
        <w:rPr>
          <w:rFonts w:cstheme="minorHAnsi"/>
          <w:lang w:val="fi-FI"/>
        </w:rPr>
        <w:t>enkilöst</w:t>
      </w:r>
      <w:r w:rsidR="00DE6671">
        <w:rPr>
          <w:rFonts w:cstheme="minorHAnsi"/>
          <w:lang w:val="fi-FI"/>
        </w:rPr>
        <w:t>ön uusien pedagogisten taitojen vahvistaminen, erityisesti t</w:t>
      </w:r>
      <w:r w:rsidR="008216B5">
        <w:rPr>
          <w:rFonts w:cstheme="minorHAnsi"/>
          <w:lang w:val="fi-FI"/>
        </w:rPr>
        <w:t xml:space="preserve">ieto- ja viestintäteknologian </w:t>
      </w:r>
      <w:r w:rsidR="00754123" w:rsidRPr="00FE0DDF">
        <w:rPr>
          <w:rFonts w:cstheme="minorHAnsi"/>
          <w:lang w:val="fi-FI"/>
        </w:rPr>
        <w:t xml:space="preserve">pedagogisen käytön </w:t>
      </w:r>
      <w:r w:rsidR="00DE6671">
        <w:rPr>
          <w:rFonts w:cstheme="minorHAnsi"/>
          <w:lang w:val="fi-FI"/>
        </w:rPr>
        <w:t>osalta</w:t>
      </w:r>
      <w:r w:rsidR="00600624" w:rsidRPr="00FE0DDF">
        <w:rPr>
          <w:rFonts w:cstheme="minorHAnsi"/>
          <w:lang w:val="fi-FI"/>
        </w:rPr>
        <w:t xml:space="preserve">. </w:t>
      </w:r>
    </w:p>
    <w:p w:rsidR="005A776B" w:rsidRDefault="005A776B" w:rsidP="00FE0DDF">
      <w:pPr>
        <w:rPr>
          <w:rFonts w:cstheme="minorHAnsi"/>
          <w:b/>
          <w:lang w:val="fi-FI"/>
        </w:rPr>
      </w:pPr>
    </w:p>
    <w:p w:rsidR="00FE0DDF" w:rsidRPr="00FE0DDF" w:rsidRDefault="00FE0DDF" w:rsidP="00FE0DDF">
      <w:pPr>
        <w:rPr>
          <w:rFonts w:cstheme="minorHAnsi"/>
          <w:b/>
          <w:lang w:val="fi-FI"/>
        </w:rPr>
      </w:pPr>
      <w:r w:rsidRPr="00FE0DDF">
        <w:rPr>
          <w:rFonts w:cstheme="minorHAnsi"/>
          <w:b/>
          <w:lang w:val="fi-FI"/>
        </w:rPr>
        <w:t>Nykytilan kuvaus</w:t>
      </w:r>
    </w:p>
    <w:p w:rsidR="00FE0DDF" w:rsidRDefault="00FE0DDF" w:rsidP="00FE0DDF">
      <w:pPr>
        <w:rPr>
          <w:rFonts w:cstheme="minorHAnsi"/>
          <w:lang w:val="fi-FI"/>
        </w:rPr>
      </w:pPr>
      <w:r w:rsidRPr="00FE0DDF">
        <w:rPr>
          <w:rFonts w:cstheme="minorHAnsi"/>
          <w:lang w:val="fi-FI"/>
        </w:rPr>
        <w:t>Kuvatkaa</w:t>
      </w:r>
      <w:r>
        <w:rPr>
          <w:rFonts w:cstheme="minorHAnsi"/>
          <w:lang w:val="fi-FI"/>
        </w:rPr>
        <w:t xml:space="preserve"> henkilöstön </w:t>
      </w:r>
      <w:r w:rsidR="001C6641">
        <w:rPr>
          <w:rFonts w:cstheme="minorHAnsi"/>
          <w:lang w:val="fi-FI"/>
        </w:rPr>
        <w:t>osaamisen nykytila erityisesti tieto- ja viestintäteknologian pedagogisen taitojen osalta</w:t>
      </w:r>
      <w:r w:rsidR="00322A5F">
        <w:rPr>
          <w:rFonts w:cstheme="minorHAnsi"/>
          <w:lang w:val="fi-FI"/>
        </w:rPr>
        <w:t xml:space="preserve"> kolmesta näkökulmasta; rakenteet ja resurssit, henkilöstö ja osaaminen sekä toimeenpano ja seuranta. Voitte hyödyntää pohdinnassanne </w:t>
      </w:r>
      <w:r w:rsidRPr="00FE0DDF">
        <w:rPr>
          <w:rFonts w:cstheme="minorHAnsi"/>
          <w:lang w:val="fi-FI"/>
        </w:rPr>
        <w:t>seuraavia apukysymyksiä</w:t>
      </w:r>
      <w:r w:rsidR="00322A5F">
        <w:rPr>
          <w:rFonts w:cstheme="minorHAnsi"/>
          <w:lang w:val="fi-FI"/>
        </w:rPr>
        <w:t xml:space="preserve">. </w:t>
      </w:r>
    </w:p>
    <w:p w:rsidR="00322A5F" w:rsidRDefault="00322A5F" w:rsidP="00FE0DDF">
      <w:pPr>
        <w:rPr>
          <w:rFonts w:cstheme="minorHAnsi"/>
          <w:lang w:val="fi-FI"/>
        </w:rPr>
      </w:pPr>
    </w:p>
    <w:p w:rsidR="00FE0DDF" w:rsidRPr="00A73584" w:rsidRDefault="001C6641" w:rsidP="00FE0DDF">
      <w:pPr>
        <w:rPr>
          <w:rFonts w:cstheme="minorHAnsi"/>
          <w:i/>
          <w:lang w:val="fi-FI"/>
        </w:rPr>
      </w:pPr>
      <w:r w:rsidRPr="00A73584">
        <w:rPr>
          <w:rFonts w:cstheme="minorHAnsi"/>
          <w:i/>
          <w:lang w:val="fi-FI"/>
        </w:rPr>
        <w:t>Osaamisen kehittäminen</w:t>
      </w:r>
    </w:p>
    <w:p w:rsidR="002C2A89" w:rsidRPr="002C2A89" w:rsidRDefault="002C2A89" w:rsidP="00610E8C">
      <w:pPr>
        <w:pStyle w:val="Luettelokappale"/>
        <w:numPr>
          <w:ilvl w:val="0"/>
          <w:numId w:val="20"/>
        </w:numPr>
        <w:rPr>
          <w:rFonts w:cstheme="minorHAnsi"/>
          <w:lang w:val="fi-FI"/>
        </w:rPr>
      </w:pPr>
      <w:r w:rsidRPr="002C2A89">
        <w:rPr>
          <w:rFonts w:cstheme="minorHAnsi"/>
          <w:lang w:val="fi-FI"/>
        </w:rPr>
        <w:t xml:space="preserve">Miten </w:t>
      </w:r>
      <w:r w:rsidR="001266EC">
        <w:rPr>
          <w:rFonts w:cstheme="minorHAnsi"/>
          <w:lang w:val="fi-FI"/>
        </w:rPr>
        <w:t xml:space="preserve">olemme kartoittaneet </w:t>
      </w:r>
      <w:r>
        <w:rPr>
          <w:rFonts w:cstheme="minorHAnsi"/>
          <w:lang w:val="fi-FI"/>
        </w:rPr>
        <w:t xml:space="preserve">henkilöstön </w:t>
      </w:r>
      <w:r w:rsidR="001266EC">
        <w:rPr>
          <w:rFonts w:cstheme="minorHAnsi"/>
          <w:lang w:val="fi-FI"/>
        </w:rPr>
        <w:t>osaamisen</w:t>
      </w:r>
      <w:r w:rsidRPr="002C2A89">
        <w:rPr>
          <w:rFonts w:cstheme="minorHAnsi"/>
          <w:lang w:val="fi-FI"/>
        </w:rPr>
        <w:t>?</w:t>
      </w:r>
    </w:p>
    <w:p w:rsidR="002C2A89" w:rsidRDefault="001266EC" w:rsidP="00610E8C">
      <w:pPr>
        <w:pStyle w:val="Luettelokappale"/>
        <w:numPr>
          <w:ilvl w:val="0"/>
          <w:numId w:val="20"/>
        </w:numPr>
        <w:rPr>
          <w:rFonts w:cstheme="minorHAnsi"/>
          <w:lang w:val="fi-FI"/>
        </w:rPr>
      </w:pPr>
      <w:r>
        <w:rPr>
          <w:rFonts w:cstheme="minorHAnsi"/>
          <w:lang w:val="fi-FI"/>
        </w:rPr>
        <w:t>Miten olemme huolehtineet</w:t>
      </w:r>
      <w:r w:rsidR="002C2A89">
        <w:rPr>
          <w:rFonts w:cstheme="minorHAnsi"/>
          <w:lang w:val="fi-FI"/>
        </w:rPr>
        <w:t xml:space="preserve"> koko henkilöstön </w:t>
      </w:r>
      <w:r w:rsidR="002C2A89" w:rsidRPr="002C2A89">
        <w:rPr>
          <w:rFonts w:cstheme="minorHAnsi"/>
          <w:lang w:val="fi-FI"/>
        </w:rPr>
        <w:t>osaamisen kehittämisestä?</w:t>
      </w:r>
    </w:p>
    <w:p w:rsidR="00610E8C" w:rsidRDefault="00610E8C" w:rsidP="00610E8C">
      <w:pPr>
        <w:rPr>
          <w:rFonts w:cstheme="minorHAnsi"/>
          <w:lang w:val="fi-FI"/>
        </w:rPr>
      </w:pPr>
    </w:p>
    <w:p w:rsidR="00610E8C" w:rsidRPr="00A73584" w:rsidRDefault="00610E8C" w:rsidP="00610E8C">
      <w:pPr>
        <w:rPr>
          <w:rFonts w:cstheme="minorHAnsi"/>
          <w:i/>
          <w:lang w:val="fi-FI"/>
        </w:rPr>
      </w:pPr>
      <w:r w:rsidRPr="00A73584">
        <w:rPr>
          <w:rFonts w:cstheme="minorHAnsi"/>
          <w:i/>
          <w:lang w:val="fi-FI"/>
        </w:rPr>
        <w:t>Tieto- ja viestintäteknologian käyttö</w:t>
      </w:r>
    </w:p>
    <w:p w:rsidR="002C2A89" w:rsidRDefault="002C2A89" w:rsidP="00610E8C">
      <w:pPr>
        <w:pStyle w:val="Luettelokappale"/>
        <w:numPr>
          <w:ilvl w:val="0"/>
          <w:numId w:val="21"/>
        </w:numPr>
        <w:rPr>
          <w:rFonts w:cstheme="minorHAnsi"/>
          <w:lang w:val="fi-FI"/>
        </w:rPr>
      </w:pPr>
      <w:r>
        <w:rPr>
          <w:rFonts w:cstheme="minorHAnsi"/>
          <w:lang w:val="fi-FI"/>
        </w:rPr>
        <w:t xml:space="preserve">Miten tieto- ja viestintäteknologian käytön osaamisesta huolehditaan? </w:t>
      </w:r>
    </w:p>
    <w:p w:rsidR="002C2A89" w:rsidRPr="002C2A89" w:rsidRDefault="002C2A89" w:rsidP="00610E8C">
      <w:pPr>
        <w:pStyle w:val="Luettelokappale"/>
        <w:numPr>
          <w:ilvl w:val="0"/>
          <w:numId w:val="21"/>
        </w:numPr>
        <w:rPr>
          <w:rFonts w:cstheme="minorHAnsi"/>
          <w:lang w:val="fi-FI"/>
        </w:rPr>
      </w:pPr>
      <w:r>
        <w:rPr>
          <w:rFonts w:cstheme="minorHAnsi"/>
          <w:lang w:val="fi-FI"/>
        </w:rPr>
        <w:t>Millaista tieto- ja viestintäteknologian käytön pedagogista tukea on tarjolla?</w:t>
      </w:r>
    </w:p>
    <w:p w:rsidR="00610E8C" w:rsidRPr="002C2A89" w:rsidRDefault="00610E8C" w:rsidP="00610E8C">
      <w:pPr>
        <w:pStyle w:val="Luettelokappale"/>
        <w:numPr>
          <w:ilvl w:val="0"/>
          <w:numId w:val="21"/>
        </w:numPr>
        <w:rPr>
          <w:rFonts w:cstheme="minorHAnsi"/>
          <w:lang w:val="fi-FI"/>
        </w:rPr>
      </w:pPr>
      <w:r w:rsidRPr="002C2A89">
        <w:rPr>
          <w:rFonts w:cstheme="minorHAnsi"/>
          <w:lang w:val="fi-FI"/>
        </w:rPr>
        <w:t>Miten tieto- ja viestintätekniikan pedagoginen käyttö näkyy opetuksessa?</w:t>
      </w:r>
    </w:p>
    <w:p w:rsidR="00610E8C" w:rsidRPr="002C2A89" w:rsidRDefault="001266EC" w:rsidP="00610E8C">
      <w:pPr>
        <w:pStyle w:val="Luettelokappale"/>
        <w:numPr>
          <w:ilvl w:val="0"/>
          <w:numId w:val="21"/>
        </w:numPr>
        <w:rPr>
          <w:rFonts w:cstheme="minorHAnsi"/>
          <w:lang w:val="fi-FI"/>
        </w:rPr>
      </w:pPr>
      <w:r>
        <w:rPr>
          <w:rFonts w:cstheme="minorHAnsi"/>
          <w:lang w:val="fi-FI"/>
        </w:rPr>
        <w:t>Millaiset resurssit me</w:t>
      </w:r>
      <w:r w:rsidR="00610E8C" w:rsidRPr="002C2A89">
        <w:rPr>
          <w:rFonts w:cstheme="minorHAnsi"/>
          <w:lang w:val="fi-FI"/>
        </w:rPr>
        <w:t xml:space="preserve">illä on teknisten laitteiden suhteen? </w:t>
      </w:r>
    </w:p>
    <w:p w:rsidR="00610E8C" w:rsidRDefault="001266EC" w:rsidP="00610E8C">
      <w:pPr>
        <w:pStyle w:val="Luettelokappale"/>
        <w:numPr>
          <w:ilvl w:val="0"/>
          <w:numId w:val="21"/>
        </w:numPr>
        <w:rPr>
          <w:rFonts w:cstheme="minorHAnsi"/>
          <w:lang w:val="fi-FI"/>
        </w:rPr>
      </w:pPr>
      <w:r>
        <w:rPr>
          <w:rFonts w:cstheme="minorHAnsi"/>
          <w:lang w:val="fi-FI"/>
        </w:rPr>
        <w:t>Kuinka pidämme</w:t>
      </w:r>
      <w:r w:rsidR="00610E8C" w:rsidRPr="002C2A89">
        <w:rPr>
          <w:rFonts w:cstheme="minorHAnsi"/>
          <w:lang w:val="fi-FI"/>
        </w:rPr>
        <w:t xml:space="preserve"> huolta siitä, että teknologia on ajan tasalla?</w:t>
      </w:r>
    </w:p>
    <w:p w:rsidR="00610E8C" w:rsidRDefault="00610E8C" w:rsidP="00610E8C">
      <w:pPr>
        <w:rPr>
          <w:rFonts w:cstheme="minorHAnsi"/>
          <w:lang w:val="fi-FI"/>
        </w:rPr>
      </w:pPr>
    </w:p>
    <w:p w:rsidR="00610E8C" w:rsidRPr="00A73584" w:rsidRDefault="00610E8C" w:rsidP="00610E8C">
      <w:pPr>
        <w:rPr>
          <w:rFonts w:cstheme="minorHAnsi"/>
          <w:i/>
          <w:lang w:val="fi-FI"/>
        </w:rPr>
      </w:pPr>
      <w:r w:rsidRPr="00A73584">
        <w:rPr>
          <w:rFonts w:cstheme="minorHAnsi"/>
          <w:i/>
          <w:lang w:val="fi-FI"/>
        </w:rPr>
        <w:t>Toimintakulttuuri ja oppiva yhteisö</w:t>
      </w:r>
    </w:p>
    <w:p w:rsidR="00610E8C" w:rsidRPr="002C2A89" w:rsidRDefault="00610E8C" w:rsidP="00610E8C">
      <w:pPr>
        <w:pStyle w:val="Luettelokappale"/>
        <w:numPr>
          <w:ilvl w:val="0"/>
          <w:numId w:val="23"/>
        </w:numPr>
        <w:rPr>
          <w:rFonts w:cstheme="minorHAnsi"/>
          <w:lang w:val="fi-FI"/>
        </w:rPr>
      </w:pPr>
      <w:r w:rsidRPr="002C2A89">
        <w:rPr>
          <w:rFonts w:cstheme="minorHAnsi"/>
          <w:lang w:val="fi-FI"/>
        </w:rPr>
        <w:t>Mitkä rakenteet ja resurssit mahdollistavat yhteisöllisen oppimisen?</w:t>
      </w:r>
    </w:p>
    <w:p w:rsidR="00FE0DDF" w:rsidRPr="002C2A89" w:rsidRDefault="00FE0DDF" w:rsidP="00610E8C">
      <w:pPr>
        <w:pStyle w:val="Luettelokappale"/>
        <w:numPr>
          <w:ilvl w:val="0"/>
          <w:numId w:val="23"/>
        </w:numPr>
        <w:rPr>
          <w:rFonts w:cstheme="minorHAnsi"/>
          <w:lang w:val="fi-FI"/>
        </w:rPr>
      </w:pPr>
      <w:r w:rsidRPr="002C2A89">
        <w:rPr>
          <w:rFonts w:cstheme="minorHAnsi"/>
          <w:lang w:val="fi-FI"/>
        </w:rPr>
        <w:t>Kuinka osaamista jaetaan myös muille?</w:t>
      </w:r>
    </w:p>
    <w:p w:rsidR="00FE0DDF" w:rsidRPr="002C2A89" w:rsidRDefault="00FE0DDF" w:rsidP="00610E8C">
      <w:pPr>
        <w:pStyle w:val="Luettelokappale"/>
        <w:numPr>
          <w:ilvl w:val="0"/>
          <w:numId w:val="23"/>
        </w:numPr>
        <w:rPr>
          <w:rFonts w:cstheme="minorHAnsi"/>
          <w:lang w:val="fi-FI"/>
        </w:rPr>
      </w:pPr>
      <w:r w:rsidRPr="002C2A89">
        <w:rPr>
          <w:rFonts w:cstheme="minorHAnsi"/>
          <w:lang w:val="fi-FI"/>
        </w:rPr>
        <w:t>Kuinka informaali</w:t>
      </w:r>
      <w:r w:rsidR="00610E8C">
        <w:rPr>
          <w:rFonts w:cstheme="minorHAnsi"/>
          <w:lang w:val="fi-FI"/>
        </w:rPr>
        <w:t>n</w:t>
      </w:r>
      <w:r w:rsidRPr="002C2A89">
        <w:rPr>
          <w:rFonts w:cstheme="minorHAnsi"/>
          <w:lang w:val="fi-FI"/>
        </w:rPr>
        <w:t xml:space="preserve"> ja formaali</w:t>
      </w:r>
      <w:r w:rsidR="00610E8C">
        <w:rPr>
          <w:rFonts w:cstheme="minorHAnsi"/>
          <w:lang w:val="fi-FI"/>
        </w:rPr>
        <w:t>n</w:t>
      </w:r>
      <w:r w:rsidRPr="002C2A89">
        <w:rPr>
          <w:rFonts w:cstheme="minorHAnsi"/>
          <w:lang w:val="fi-FI"/>
        </w:rPr>
        <w:t xml:space="preserve"> oppimisen sisäistäminen näkyy henkilöstön pedagogisissa taidoissa?</w:t>
      </w:r>
    </w:p>
    <w:p w:rsidR="00610E8C" w:rsidRDefault="00610E8C" w:rsidP="00610E8C">
      <w:pPr>
        <w:rPr>
          <w:rFonts w:cstheme="minorHAnsi"/>
          <w:b/>
          <w:lang w:val="fi-FI"/>
        </w:rPr>
      </w:pPr>
    </w:p>
    <w:p w:rsidR="00610E8C" w:rsidRPr="00A73584" w:rsidRDefault="00610E8C" w:rsidP="00610E8C">
      <w:pPr>
        <w:rPr>
          <w:rFonts w:cstheme="minorHAnsi"/>
          <w:i/>
          <w:lang w:val="fi-FI"/>
        </w:rPr>
      </w:pPr>
      <w:r w:rsidRPr="00A73584">
        <w:rPr>
          <w:rFonts w:cstheme="minorHAnsi"/>
          <w:i/>
          <w:lang w:val="fi-FI"/>
        </w:rPr>
        <w:t>Kehittyminen ja innovatiivisuus</w:t>
      </w:r>
    </w:p>
    <w:p w:rsidR="00610E8C" w:rsidRPr="002C2A89" w:rsidRDefault="00610E8C" w:rsidP="00610E8C">
      <w:pPr>
        <w:pStyle w:val="Luettelokappale"/>
        <w:numPr>
          <w:ilvl w:val="0"/>
          <w:numId w:val="22"/>
        </w:numPr>
        <w:rPr>
          <w:rFonts w:cstheme="minorHAnsi"/>
          <w:lang w:val="fi-FI"/>
        </w:rPr>
      </w:pPr>
      <w:r w:rsidRPr="002C2A89">
        <w:rPr>
          <w:rFonts w:cstheme="minorHAnsi"/>
          <w:lang w:val="fi-FI"/>
        </w:rPr>
        <w:t xml:space="preserve">Millaisia innovatiivisia pedagogisia </w:t>
      </w:r>
      <w:r>
        <w:rPr>
          <w:rFonts w:cstheme="minorHAnsi"/>
          <w:lang w:val="fi-FI"/>
        </w:rPr>
        <w:t>toimintatapoja</w:t>
      </w:r>
      <w:r w:rsidRPr="002C2A89">
        <w:rPr>
          <w:rFonts w:cstheme="minorHAnsi"/>
          <w:lang w:val="fi-FI"/>
        </w:rPr>
        <w:t xml:space="preserve"> henkilöstöllä</w:t>
      </w:r>
      <w:r w:rsidR="00542E81">
        <w:rPr>
          <w:rFonts w:cstheme="minorHAnsi"/>
          <w:lang w:val="fi-FI"/>
        </w:rPr>
        <w:t>mme</w:t>
      </w:r>
      <w:r w:rsidRPr="002C2A89">
        <w:rPr>
          <w:rFonts w:cstheme="minorHAnsi"/>
          <w:lang w:val="fi-FI"/>
        </w:rPr>
        <w:t xml:space="preserve"> on?</w:t>
      </w:r>
    </w:p>
    <w:p w:rsidR="00610E8C" w:rsidRDefault="00610E8C" w:rsidP="00610E8C">
      <w:pPr>
        <w:pStyle w:val="Luettelokappale"/>
        <w:numPr>
          <w:ilvl w:val="0"/>
          <w:numId w:val="22"/>
        </w:numPr>
        <w:rPr>
          <w:rFonts w:cstheme="minorHAnsi"/>
          <w:lang w:val="fi-FI"/>
        </w:rPr>
      </w:pPr>
      <w:r>
        <w:rPr>
          <w:rFonts w:cstheme="minorHAnsi"/>
          <w:lang w:val="fi-FI"/>
        </w:rPr>
        <w:t>K</w:t>
      </w:r>
      <w:r w:rsidRPr="002C2A89">
        <w:rPr>
          <w:rFonts w:cstheme="minorHAnsi"/>
          <w:lang w:val="fi-FI"/>
        </w:rPr>
        <w:t>uinka osaaminen näkyy päivittäisessä työskentelyssä</w:t>
      </w:r>
      <w:r w:rsidR="00542E81">
        <w:rPr>
          <w:rFonts w:cstheme="minorHAnsi"/>
          <w:lang w:val="fi-FI"/>
        </w:rPr>
        <w:t>mme</w:t>
      </w:r>
      <w:r w:rsidRPr="002C2A89">
        <w:rPr>
          <w:rFonts w:cstheme="minorHAnsi"/>
          <w:lang w:val="fi-FI"/>
        </w:rPr>
        <w:t>?</w:t>
      </w:r>
    </w:p>
    <w:p w:rsidR="00610E8C" w:rsidRPr="002C2A89" w:rsidRDefault="00610E8C" w:rsidP="00610E8C">
      <w:pPr>
        <w:pStyle w:val="Luettelokappale"/>
        <w:numPr>
          <w:ilvl w:val="0"/>
          <w:numId w:val="22"/>
        </w:numPr>
        <w:rPr>
          <w:rFonts w:cstheme="minorHAnsi"/>
          <w:lang w:val="fi-FI"/>
        </w:rPr>
      </w:pPr>
      <w:r w:rsidRPr="002C2A89">
        <w:rPr>
          <w:rFonts w:cstheme="minorHAnsi"/>
          <w:lang w:val="fi-FI"/>
        </w:rPr>
        <w:t>Mitä tulisi tehdä, että henkilöstö suuntautuisi tulevaisuuteen ja muu</w:t>
      </w:r>
      <w:r>
        <w:rPr>
          <w:rFonts w:cstheme="minorHAnsi"/>
          <w:lang w:val="fi-FI"/>
        </w:rPr>
        <w:t>ttaisi pedagogista toimintaansa?</w:t>
      </w:r>
      <w:r w:rsidRPr="002C2A89">
        <w:rPr>
          <w:rFonts w:cstheme="minorHAnsi"/>
          <w:lang w:val="fi-FI"/>
        </w:rPr>
        <w:t xml:space="preserve"> </w:t>
      </w:r>
    </w:p>
    <w:p w:rsidR="00FE0DDF" w:rsidRPr="00FE0DDF" w:rsidRDefault="00FE0DDF" w:rsidP="00FE0DDF">
      <w:pPr>
        <w:rPr>
          <w:rFonts w:cstheme="minorHAnsi"/>
          <w:lang w:val="fi-FI"/>
        </w:rPr>
      </w:pPr>
    </w:p>
    <w:tbl>
      <w:tblPr>
        <w:tblStyle w:val="TaulukkoRuudukko"/>
        <w:tblW w:w="0" w:type="auto"/>
        <w:tblInd w:w="108" w:type="dxa"/>
        <w:tblLook w:val="04A0" w:firstRow="1" w:lastRow="0" w:firstColumn="1" w:lastColumn="0" w:noHBand="0" w:noVBand="1"/>
      </w:tblPr>
      <w:tblGrid>
        <w:gridCol w:w="9670"/>
      </w:tblGrid>
      <w:tr w:rsidR="00C301C6" w:rsidTr="00FC753A">
        <w:tc>
          <w:tcPr>
            <w:tcW w:w="9670" w:type="dxa"/>
            <w:tcBorders>
              <w:top w:val="nil"/>
              <w:left w:val="nil"/>
              <w:bottom w:val="nil"/>
              <w:right w:val="nil"/>
            </w:tcBorders>
            <w:shd w:val="clear" w:color="auto" w:fill="DBE5F1" w:themeFill="accent1" w:themeFillTint="33"/>
          </w:tcPr>
          <w:p w:rsidR="00875ED9" w:rsidRDefault="00875ED9" w:rsidP="00207FB1">
            <w:pPr>
              <w:rPr>
                <w:rFonts w:cstheme="minorHAnsi"/>
                <w:b/>
                <w:lang w:val="fi-FI"/>
              </w:rPr>
            </w:pPr>
          </w:p>
          <w:p w:rsidR="00C301C6" w:rsidRDefault="008A4AEC" w:rsidP="00207FB1">
            <w:pPr>
              <w:rPr>
                <w:rFonts w:cstheme="minorHAnsi"/>
                <w:b/>
                <w:lang w:val="fi-FI"/>
              </w:rPr>
            </w:pPr>
            <w:r>
              <w:rPr>
                <w:noProof/>
              </w:rPr>
              <w:pict>
                <v:shape id="_x0000_s1031" type="#_x0000_t75" style="position:absolute;margin-left:396.05pt;margin-top:2.55pt;width:64.5pt;height:65.1pt;z-index:251661312;mso-position-horizontal-relative:text;mso-position-vertical-relative:text;mso-width-relative:page;mso-height-relative:page">
                  <v:imagedata r:id="rId11" o:title=""/>
                  <w10:wrap type="square"/>
                </v:shape>
                <o:OLEObject Type="Embed" ProgID="Visio.Drawing.11" ShapeID="_x0000_s1031" DrawAspect="Content" ObjectID="_1481537084" r:id="rId15"/>
              </w:pict>
            </w:r>
            <w:r w:rsidR="00961AA3">
              <w:rPr>
                <w:rFonts w:cstheme="minorHAnsi"/>
                <w:b/>
                <w:lang w:val="fi-FI"/>
              </w:rPr>
              <w:t>Nykytilan kuvaus</w:t>
            </w:r>
            <w:r w:rsidR="001C6641">
              <w:rPr>
                <w:rFonts w:cstheme="minorHAnsi"/>
                <w:b/>
                <w:lang w:val="fi-FI"/>
              </w:rPr>
              <w:t>, henkilöstön osaaminen</w:t>
            </w:r>
          </w:p>
          <w:p w:rsidR="00F02A60" w:rsidRDefault="00F02A60" w:rsidP="00207FB1">
            <w:pPr>
              <w:rPr>
                <w:rFonts w:cstheme="minorHAnsi"/>
                <w:lang w:val="fi-FI"/>
              </w:rPr>
            </w:pPr>
          </w:p>
        </w:tc>
      </w:tr>
    </w:tbl>
    <w:p w:rsidR="005A776B" w:rsidRDefault="005A776B" w:rsidP="00627C52">
      <w:pPr>
        <w:rPr>
          <w:rFonts w:cstheme="minorHAnsi"/>
          <w:lang w:val="fi-FI"/>
        </w:rPr>
      </w:pPr>
    </w:p>
    <w:p w:rsidR="00875ED9" w:rsidRDefault="00875ED9" w:rsidP="00627C52">
      <w:pPr>
        <w:rPr>
          <w:rFonts w:cstheme="minorHAnsi"/>
          <w:lang w:val="fi-FI"/>
        </w:rPr>
      </w:pPr>
    </w:p>
    <w:p w:rsidR="00FE0DDF" w:rsidRDefault="00FE0DDF" w:rsidP="00FE0DDF">
      <w:pPr>
        <w:rPr>
          <w:rFonts w:cstheme="minorHAnsi"/>
          <w:b/>
          <w:lang w:val="fi-FI"/>
        </w:rPr>
      </w:pPr>
      <w:r w:rsidRPr="00B90727">
        <w:rPr>
          <w:rFonts w:cstheme="minorHAnsi"/>
          <w:b/>
          <w:lang w:val="fi-FI"/>
        </w:rPr>
        <w:t>Kehittämiskohteet</w:t>
      </w:r>
    </w:p>
    <w:p w:rsidR="00FE0DDF" w:rsidRPr="00FE0DDF" w:rsidRDefault="00FE0DDF" w:rsidP="00FE0DDF">
      <w:pPr>
        <w:jc w:val="both"/>
        <w:rPr>
          <w:rFonts w:cstheme="minorHAnsi"/>
          <w:lang w:val="fi-FI"/>
        </w:rPr>
      </w:pPr>
      <w:r w:rsidRPr="00FE0DDF">
        <w:rPr>
          <w:rFonts w:cstheme="minorHAnsi"/>
          <w:lang w:val="fi-FI"/>
        </w:rPr>
        <w:t xml:space="preserve">Määritelkää edellisen kuvauksen perusteella </w:t>
      </w:r>
      <w:r w:rsidR="00D0705D">
        <w:rPr>
          <w:rFonts w:cstheme="minorHAnsi"/>
          <w:lang w:val="fi-FI"/>
        </w:rPr>
        <w:t xml:space="preserve">henkilöstön osaamiselle </w:t>
      </w:r>
      <w:r w:rsidRPr="00FE0DDF">
        <w:rPr>
          <w:rFonts w:cstheme="minorHAnsi"/>
          <w:lang w:val="fi-FI"/>
        </w:rPr>
        <w:t>kaksi kehittämiskohdetta sekä laatikaa näille toteuttamissuunnitelma.</w:t>
      </w:r>
    </w:p>
    <w:p w:rsidR="00C301C6" w:rsidRDefault="00C301C6" w:rsidP="00C301C6">
      <w:pPr>
        <w:rPr>
          <w:rFonts w:cstheme="minorHAnsi"/>
          <w:b/>
          <w:lang w:val="fi-FI"/>
        </w:rPr>
      </w:pPr>
    </w:p>
    <w:tbl>
      <w:tblPr>
        <w:tblStyle w:val="TaulukkoRuudukko"/>
        <w:tblW w:w="0" w:type="auto"/>
        <w:tblInd w:w="108" w:type="dxa"/>
        <w:tblLook w:val="04A0" w:firstRow="1" w:lastRow="0" w:firstColumn="1" w:lastColumn="0" w:noHBand="0" w:noVBand="1"/>
      </w:tblPr>
      <w:tblGrid>
        <w:gridCol w:w="9670"/>
      </w:tblGrid>
      <w:tr w:rsidR="00C301C6" w:rsidRPr="00875ED9" w:rsidTr="008A01D7">
        <w:tc>
          <w:tcPr>
            <w:tcW w:w="9670" w:type="dxa"/>
            <w:tcBorders>
              <w:top w:val="nil"/>
              <w:left w:val="nil"/>
              <w:bottom w:val="nil"/>
              <w:right w:val="nil"/>
            </w:tcBorders>
            <w:shd w:val="clear" w:color="auto" w:fill="DBE5F1" w:themeFill="accent1" w:themeFillTint="33"/>
          </w:tcPr>
          <w:p w:rsidR="00875ED9" w:rsidRDefault="00875ED9" w:rsidP="00875ED9">
            <w:pPr>
              <w:rPr>
                <w:rFonts w:cstheme="minorHAnsi"/>
                <w:b/>
                <w:lang w:val="fi-FI"/>
              </w:rPr>
            </w:pPr>
          </w:p>
          <w:p w:rsidR="00C301C6" w:rsidRDefault="00FE0DDF" w:rsidP="00875ED9">
            <w:pPr>
              <w:rPr>
                <w:rFonts w:cstheme="minorHAnsi"/>
                <w:b/>
                <w:lang w:val="fi-FI"/>
              </w:rPr>
            </w:pPr>
            <w:r>
              <w:rPr>
                <w:rFonts w:cstheme="minorHAnsi"/>
                <w:b/>
                <w:lang w:val="fi-FI"/>
              </w:rPr>
              <w:t>Kehittämiskohde</w:t>
            </w:r>
            <w:r w:rsidR="00875ED9">
              <w:rPr>
                <w:rFonts w:cstheme="minorHAnsi"/>
                <w:b/>
                <w:lang w:val="fi-FI"/>
              </w:rPr>
              <w:t xml:space="preserve"> </w:t>
            </w:r>
            <w:r w:rsidR="00C301C6">
              <w:rPr>
                <w:rFonts w:cstheme="minorHAnsi"/>
                <w:b/>
                <w:lang w:val="fi-FI"/>
              </w:rPr>
              <w:t xml:space="preserve">1. </w:t>
            </w:r>
          </w:p>
          <w:p w:rsidR="00875ED9" w:rsidRDefault="00875ED9" w:rsidP="00875ED9">
            <w:pPr>
              <w:rPr>
                <w:rFonts w:cstheme="minorHAnsi"/>
                <w:b/>
                <w:lang w:val="fi-FI"/>
              </w:rPr>
            </w:pPr>
            <w:r>
              <w:rPr>
                <w:rFonts w:cstheme="minorHAnsi"/>
                <w:b/>
                <w:lang w:val="fi-FI"/>
              </w:rPr>
              <w:t xml:space="preserve">                      Toimenpiteet</w:t>
            </w:r>
          </w:p>
          <w:p w:rsidR="00875ED9" w:rsidRDefault="00875ED9" w:rsidP="00875ED9">
            <w:pPr>
              <w:rPr>
                <w:rFonts w:cstheme="minorHAnsi"/>
                <w:b/>
                <w:lang w:val="fi-FI"/>
              </w:rPr>
            </w:pPr>
            <w:r>
              <w:rPr>
                <w:rFonts w:cstheme="minorHAnsi"/>
                <w:b/>
                <w:lang w:val="fi-FI"/>
              </w:rPr>
              <w:t xml:space="preserve">                       Vastuut</w:t>
            </w:r>
          </w:p>
          <w:p w:rsidR="00875ED9" w:rsidRDefault="00875ED9" w:rsidP="00875ED9">
            <w:pPr>
              <w:rPr>
                <w:rFonts w:cstheme="minorHAnsi"/>
                <w:b/>
                <w:lang w:val="fi-FI"/>
              </w:rPr>
            </w:pPr>
            <w:r>
              <w:rPr>
                <w:rFonts w:cstheme="minorHAnsi"/>
                <w:b/>
                <w:lang w:val="fi-FI"/>
              </w:rPr>
              <w:t xml:space="preserve">                       Aikataulu</w:t>
            </w:r>
          </w:p>
          <w:p w:rsidR="00875ED9" w:rsidRDefault="00875ED9" w:rsidP="00875ED9">
            <w:pPr>
              <w:rPr>
                <w:rFonts w:cstheme="minorHAnsi"/>
                <w:b/>
                <w:lang w:val="fi-FI"/>
              </w:rPr>
            </w:pPr>
            <w:r>
              <w:rPr>
                <w:rFonts w:cstheme="minorHAnsi"/>
                <w:b/>
                <w:lang w:val="fi-FI"/>
              </w:rPr>
              <w:t xml:space="preserve">                       Arviointi</w:t>
            </w:r>
          </w:p>
          <w:p w:rsidR="00875ED9" w:rsidRDefault="00875ED9" w:rsidP="00875ED9">
            <w:pPr>
              <w:rPr>
                <w:rFonts w:cstheme="minorHAnsi"/>
                <w:b/>
                <w:lang w:val="fi-FI"/>
              </w:rPr>
            </w:pPr>
          </w:p>
        </w:tc>
      </w:tr>
    </w:tbl>
    <w:p w:rsidR="00C301C6" w:rsidRDefault="00C301C6" w:rsidP="00C301C6">
      <w:pPr>
        <w:rPr>
          <w:rFonts w:cstheme="minorHAnsi"/>
          <w:b/>
          <w:lang w:val="fi-FI"/>
        </w:rPr>
      </w:pPr>
    </w:p>
    <w:tbl>
      <w:tblPr>
        <w:tblStyle w:val="TaulukkoRuudukko"/>
        <w:tblW w:w="0" w:type="auto"/>
        <w:tblInd w:w="108" w:type="dxa"/>
        <w:tblLook w:val="04A0" w:firstRow="1" w:lastRow="0" w:firstColumn="1" w:lastColumn="0" w:noHBand="0" w:noVBand="1"/>
      </w:tblPr>
      <w:tblGrid>
        <w:gridCol w:w="9670"/>
      </w:tblGrid>
      <w:tr w:rsidR="00C301C6" w:rsidRPr="00F02A60" w:rsidTr="00875ED9">
        <w:tc>
          <w:tcPr>
            <w:tcW w:w="9670" w:type="dxa"/>
            <w:tcBorders>
              <w:top w:val="nil"/>
              <w:left w:val="nil"/>
              <w:bottom w:val="nil"/>
              <w:right w:val="nil"/>
            </w:tcBorders>
            <w:shd w:val="clear" w:color="auto" w:fill="DBE5F1" w:themeFill="accent1" w:themeFillTint="33"/>
          </w:tcPr>
          <w:p w:rsidR="00875ED9" w:rsidRDefault="00875ED9" w:rsidP="00207FB1">
            <w:pPr>
              <w:rPr>
                <w:rFonts w:cstheme="minorHAnsi"/>
                <w:b/>
                <w:lang w:val="fi-FI"/>
              </w:rPr>
            </w:pPr>
          </w:p>
          <w:p w:rsidR="00C301C6" w:rsidRDefault="00875ED9" w:rsidP="00207FB1">
            <w:pPr>
              <w:rPr>
                <w:rFonts w:cstheme="minorHAnsi"/>
                <w:b/>
                <w:lang w:val="fi-FI"/>
              </w:rPr>
            </w:pPr>
            <w:r>
              <w:rPr>
                <w:rFonts w:cstheme="minorHAnsi"/>
                <w:b/>
                <w:lang w:val="fi-FI"/>
              </w:rPr>
              <w:t xml:space="preserve">Kehittämiskohde </w:t>
            </w:r>
            <w:r w:rsidR="00C301C6">
              <w:rPr>
                <w:rFonts w:cstheme="minorHAnsi"/>
                <w:b/>
                <w:lang w:val="fi-FI"/>
              </w:rPr>
              <w:t>2.</w:t>
            </w:r>
          </w:p>
          <w:p w:rsidR="00875ED9" w:rsidRDefault="00875ED9" w:rsidP="00875ED9">
            <w:pPr>
              <w:rPr>
                <w:rFonts w:cstheme="minorHAnsi"/>
                <w:b/>
                <w:lang w:val="fi-FI"/>
              </w:rPr>
            </w:pPr>
            <w:r>
              <w:rPr>
                <w:rFonts w:cstheme="minorHAnsi"/>
                <w:b/>
                <w:lang w:val="fi-FI"/>
              </w:rPr>
              <w:t xml:space="preserve">                       Toimenpiteet</w:t>
            </w:r>
          </w:p>
          <w:p w:rsidR="00875ED9" w:rsidRDefault="00875ED9" w:rsidP="00875ED9">
            <w:pPr>
              <w:rPr>
                <w:rFonts w:cstheme="minorHAnsi"/>
                <w:b/>
                <w:lang w:val="fi-FI"/>
              </w:rPr>
            </w:pPr>
            <w:r>
              <w:rPr>
                <w:rFonts w:cstheme="minorHAnsi"/>
                <w:b/>
                <w:lang w:val="fi-FI"/>
              </w:rPr>
              <w:t xml:space="preserve">                       Vastuut</w:t>
            </w:r>
          </w:p>
          <w:p w:rsidR="00875ED9" w:rsidRDefault="00875ED9" w:rsidP="00875ED9">
            <w:pPr>
              <w:rPr>
                <w:rFonts w:cstheme="minorHAnsi"/>
                <w:b/>
                <w:lang w:val="fi-FI"/>
              </w:rPr>
            </w:pPr>
            <w:r>
              <w:rPr>
                <w:rFonts w:cstheme="minorHAnsi"/>
                <w:b/>
                <w:lang w:val="fi-FI"/>
              </w:rPr>
              <w:t xml:space="preserve">                       Aikataulu</w:t>
            </w:r>
          </w:p>
          <w:p w:rsidR="00875ED9" w:rsidRDefault="00875ED9" w:rsidP="00875ED9">
            <w:pPr>
              <w:rPr>
                <w:rFonts w:cstheme="minorHAnsi"/>
                <w:b/>
                <w:lang w:val="fi-FI"/>
              </w:rPr>
            </w:pPr>
            <w:r>
              <w:rPr>
                <w:rFonts w:cstheme="minorHAnsi"/>
                <w:b/>
                <w:lang w:val="fi-FI"/>
              </w:rPr>
              <w:t xml:space="preserve">                       Arviointi</w:t>
            </w:r>
          </w:p>
        </w:tc>
      </w:tr>
      <w:tr w:rsidR="00875ED9" w:rsidRPr="00F02A60" w:rsidTr="00875ED9">
        <w:tc>
          <w:tcPr>
            <w:tcW w:w="9670" w:type="dxa"/>
            <w:tcBorders>
              <w:top w:val="nil"/>
              <w:left w:val="nil"/>
              <w:bottom w:val="nil"/>
              <w:right w:val="nil"/>
            </w:tcBorders>
            <w:shd w:val="clear" w:color="auto" w:fill="DBE5F1" w:themeFill="accent1" w:themeFillTint="33"/>
          </w:tcPr>
          <w:p w:rsidR="00875ED9" w:rsidRDefault="00875ED9" w:rsidP="00207FB1">
            <w:pPr>
              <w:rPr>
                <w:rFonts w:cstheme="minorHAnsi"/>
                <w:b/>
                <w:lang w:val="fi-FI"/>
              </w:rPr>
            </w:pPr>
          </w:p>
        </w:tc>
      </w:tr>
    </w:tbl>
    <w:p w:rsidR="00C301C6" w:rsidRDefault="00C301C6" w:rsidP="00C301C6">
      <w:pPr>
        <w:rPr>
          <w:rFonts w:cstheme="minorHAnsi"/>
          <w:b/>
          <w:lang w:val="fi-FI"/>
        </w:rPr>
      </w:pPr>
    </w:p>
    <w:p w:rsidR="005A776B" w:rsidRDefault="005A776B" w:rsidP="00C301C6">
      <w:pPr>
        <w:rPr>
          <w:rFonts w:cstheme="minorHAnsi"/>
          <w:b/>
          <w:lang w:val="fi-FI"/>
        </w:rPr>
      </w:pPr>
    </w:p>
    <w:p w:rsidR="00E5078E" w:rsidRDefault="00E5078E" w:rsidP="00E5078E">
      <w:pPr>
        <w:rPr>
          <w:rFonts w:cstheme="minorHAnsi"/>
          <w:b/>
          <w:color w:val="365F91" w:themeColor="accent1" w:themeShade="BF"/>
          <w:lang w:val="fi-FI"/>
        </w:rPr>
      </w:pPr>
    </w:p>
    <w:p w:rsidR="0045688C" w:rsidRDefault="0045688C" w:rsidP="00E5078E">
      <w:pPr>
        <w:rPr>
          <w:rFonts w:cstheme="minorHAnsi"/>
          <w:b/>
          <w:lang w:val="fi-FI"/>
        </w:rPr>
      </w:pPr>
      <w:r>
        <w:rPr>
          <w:rFonts w:cstheme="minorHAnsi"/>
          <w:b/>
          <w:lang w:val="fi-FI"/>
        </w:rPr>
        <w:br w:type="page"/>
      </w:r>
    </w:p>
    <w:p w:rsidR="00E5078E" w:rsidRPr="00AE516F" w:rsidRDefault="00512E16" w:rsidP="00E5078E">
      <w:pPr>
        <w:rPr>
          <w:rFonts w:cstheme="minorHAnsi"/>
          <w:b/>
          <w:lang w:val="fi-FI"/>
        </w:rPr>
      </w:pPr>
      <w:r w:rsidRPr="0045688C">
        <w:rPr>
          <w:rFonts w:cstheme="minorHAnsi"/>
          <w:b/>
          <w:sz w:val="28"/>
          <w:szCs w:val="28"/>
          <w:lang w:val="fi-FI"/>
        </w:rPr>
        <w:t xml:space="preserve">C. </w:t>
      </w:r>
      <w:r w:rsidR="00E27E6E" w:rsidRPr="0045688C">
        <w:rPr>
          <w:rFonts w:cstheme="minorHAnsi"/>
          <w:b/>
          <w:sz w:val="28"/>
          <w:szCs w:val="28"/>
          <w:lang w:val="fi-FI"/>
        </w:rPr>
        <w:t xml:space="preserve">KESTÄVÄ </w:t>
      </w:r>
      <w:r w:rsidR="00E5078E" w:rsidRPr="0045688C">
        <w:rPr>
          <w:rFonts w:cstheme="minorHAnsi"/>
          <w:b/>
          <w:sz w:val="28"/>
          <w:szCs w:val="28"/>
          <w:lang w:val="fi-FI"/>
        </w:rPr>
        <w:t>HYVINVOINTI</w:t>
      </w:r>
    </w:p>
    <w:p w:rsidR="00A12236" w:rsidRPr="00962203" w:rsidRDefault="00A12236" w:rsidP="00E27E6E">
      <w:pPr>
        <w:rPr>
          <w:highlight w:val="yellow"/>
          <w:lang w:val="fi-FI"/>
        </w:rPr>
      </w:pPr>
    </w:p>
    <w:p w:rsidR="00E27E6E" w:rsidRPr="00962203" w:rsidRDefault="00E27E6E" w:rsidP="00E27E6E">
      <w:pPr>
        <w:rPr>
          <w:rFonts w:cstheme="minorHAnsi"/>
          <w:lang w:val="fi-FI"/>
        </w:rPr>
      </w:pPr>
      <w:r w:rsidRPr="00962203">
        <w:rPr>
          <w:rFonts w:cstheme="minorHAnsi"/>
          <w:lang w:val="fi-FI"/>
        </w:rPr>
        <w:t>Hyvinvointi</w:t>
      </w:r>
      <w:r w:rsidRPr="00962203">
        <w:rPr>
          <w:lang w:val="fi-FI"/>
        </w:rPr>
        <w:t xml:space="preserve"> on osaam</w:t>
      </w:r>
      <w:r w:rsidR="00EA7BAB" w:rsidRPr="00962203">
        <w:rPr>
          <w:lang w:val="fi-FI"/>
        </w:rPr>
        <w:t>isen ja oppimisen perusta</w:t>
      </w:r>
      <w:r w:rsidRPr="00962203">
        <w:rPr>
          <w:lang w:val="fi-FI"/>
        </w:rPr>
        <w:t>.</w:t>
      </w:r>
      <w:r w:rsidR="00EA7BAB" w:rsidRPr="00962203">
        <w:rPr>
          <w:lang w:val="fi-FI"/>
        </w:rPr>
        <w:t xml:space="preserve"> Se</w:t>
      </w:r>
      <w:r w:rsidRPr="00962203">
        <w:rPr>
          <w:rFonts w:cstheme="minorHAnsi"/>
          <w:lang w:val="fi-FI"/>
        </w:rPr>
        <w:t xml:space="preserve"> </w:t>
      </w:r>
      <w:r w:rsidR="00034BEC">
        <w:rPr>
          <w:rFonts w:cstheme="minorHAnsi"/>
          <w:lang w:val="fi-FI"/>
        </w:rPr>
        <w:t xml:space="preserve">voidaan nähdä yksilön, </w:t>
      </w:r>
      <w:r w:rsidRPr="00962203">
        <w:rPr>
          <w:rFonts w:cstheme="minorHAnsi"/>
          <w:lang w:val="fi-FI"/>
        </w:rPr>
        <w:t>yhteisön</w:t>
      </w:r>
      <w:r w:rsidR="00034BEC">
        <w:rPr>
          <w:rFonts w:cstheme="minorHAnsi"/>
          <w:lang w:val="fi-FI"/>
        </w:rPr>
        <w:t xml:space="preserve"> ja ympäristön</w:t>
      </w:r>
      <w:r w:rsidRPr="00962203">
        <w:rPr>
          <w:rFonts w:cstheme="minorHAnsi"/>
          <w:lang w:val="fi-FI"/>
        </w:rPr>
        <w:t xml:space="preserve"> hyvinvointina.</w:t>
      </w:r>
      <w:r w:rsidR="00EA7BAB" w:rsidRPr="00962203">
        <w:rPr>
          <w:lang w:val="fi-FI"/>
        </w:rPr>
        <w:t xml:space="preserve"> </w:t>
      </w:r>
      <w:r w:rsidR="00EA7BAB" w:rsidRPr="00962203">
        <w:rPr>
          <w:rFonts w:cstheme="minorHAnsi"/>
          <w:lang w:val="fi-FI"/>
        </w:rPr>
        <w:t>Hyv</w:t>
      </w:r>
      <w:r w:rsidR="00D708CE">
        <w:rPr>
          <w:rFonts w:cstheme="minorHAnsi"/>
          <w:lang w:val="fi-FI"/>
        </w:rPr>
        <w:t>invointi voidaan jäsentää neljään</w:t>
      </w:r>
      <w:r w:rsidR="00EA7BAB" w:rsidRPr="00962203">
        <w:rPr>
          <w:rFonts w:cstheme="minorHAnsi"/>
          <w:lang w:val="fi-FI"/>
        </w:rPr>
        <w:t xml:space="preserve"> osa-alueeseen</w:t>
      </w:r>
      <w:r w:rsidRPr="00962203">
        <w:rPr>
          <w:rFonts w:cstheme="minorHAnsi"/>
          <w:lang w:val="fi-FI"/>
        </w:rPr>
        <w:t>.</w:t>
      </w:r>
      <w:r w:rsidR="00EA7BAB" w:rsidRPr="00962203">
        <w:rPr>
          <w:lang w:val="fi-FI"/>
        </w:rPr>
        <w:t xml:space="preserve"> </w:t>
      </w:r>
      <w:r w:rsidRPr="00962203">
        <w:rPr>
          <w:rFonts w:cstheme="minorHAnsi"/>
          <w:lang w:val="fi-FI"/>
        </w:rPr>
        <w:t>Nämä osa-alueet muodostavat yhdessä vahvan pohjan kestävälle hyvinvoinnille.</w:t>
      </w:r>
    </w:p>
    <w:p w:rsidR="00962203" w:rsidRPr="00934D6F" w:rsidRDefault="00962203" w:rsidP="00E27E6E">
      <w:pPr>
        <w:rPr>
          <w:color w:val="4F81BD" w:themeColor="accent1"/>
          <w:lang w:val="fi-FI"/>
        </w:rPr>
      </w:pPr>
    </w:p>
    <w:p w:rsidR="00E5078E" w:rsidRPr="0059580A" w:rsidRDefault="00962203" w:rsidP="00962203">
      <w:pPr>
        <w:jc w:val="center"/>
        <w:rPr>
          <w:lang w:val="fi-FI"/>
        </w:rPr>
      </w:pPr>
      <w:r>
        <w:object w:dxaOrig="9155" w:dyaOrig="1899">
          <v:shape id="_x0000_i1029" type="#_x0000_t75" style="width:456.75pt;height:94.45pt" o:ole="">
            <v:imagedata r:id="rId16" o:title=""/>
          </v:shape>
          <o:OLEObject Type="Embed" ProgID="Visio.Drawing.11" ShapeID="_x0000_i1029" DrawAspect="Content" ObjectID="_1481537081" r:id="rId17"/>
        </w:object>
      </w:r>
    </w:p>
    <w:p w:rsidR="00E5078E" w:rsidRDefault="00E5078E">
      <w:pPr>
        <w:rPr>
          <w:lang w:val="fi-FI"/>
        </w:rPr>
      </w:pPr>
    </w:p>
    <w:p w:rsidR="00EF6413" w:rsidRDefault="00C301C6" w:rsidP="00E5078E">
      <w:pPr>
        <w:rPr>
          <w:rFonts w:cstheme="minorHAnsi"/>
          <w:lang w:val="fi-FI"/>
        </w:rPr>
      </w:pPr>
      <w:r w:rsidRPr="00962203">
        <w:rPr>
          <w:rFonts w:cstheme="minorHAnsi"/>
          <w:b/>
          <w:lang w:val="fi-FI"/>
        </w:rPr>
        <w:t>2013 – 2016 painopiste:</w:t>
      </w:r>
      <w:r w:rsidR="00962203">
        <w:rPr>
          <w:rFonts w:cstheme="minorHAnsi"/>
          <w:b/>
          <w:lang w:val="fi-FI"/>
        </w:rPr>
        <w:t xml:space="preserve"> </w:t>
      </w:r>
      <w:r w:rsidR="00E5078E" w:rsidRPr="00962203">
        <w:rPr>
          <w:rFonts w:cstheme="minorHAnsi"/>
          <w:lang w:val="fi-FI"/>
        </w:rPr>
        <w:t>Koulujen ja oppilaitoste</w:t>
      </w:r>
      <w:r w:rsidR="00EF6413" w:rsidRPr="00962203">
        <w:rPr>
          <w:rFonts w:cstheme="minorHAnsi"/>
          <w:lang w:val="fi-FI"/>
        </w:rPr>
        <w:t>n</w:t>
      </w:r>
      <w:r w:rsidR="006C5F7E">
        <w:rPr>
          <w:rFonts w:cstheme="minorHAnsi"/>
          <w:lang w:val="fi-FI"/>
        </w:rPr>
        <w:t xml:space="preserve"> </w:t>
      </w:r>
      <w:r w:rsidR="00EF6413" w:rsidRPr="00962203">
        <w:rPr>
          <w:rFonts w:cstheme="minorHAnsi"/>
          <w:lang w:val="fi-FI"/>
        </w:rPr>
        <w:t>turvallisen kasvu</w:t>
      </w:r>
      <w:r w:rsidR="002E03BD">
        <w:rPr>
          <w:rFonts w:cstheme="minorHAnsi"/>
          <w:lang w:val="fi-FI"/>
        </w:rPr>
        <w:t>- ja oppimis</w:t>
      </w:r>
      <w:r w:rsidR="00EF6413" w:rsidRPr="00962203">
        <w:rPr>
          <w:rFonts w:cstheme="minorHAnsi"/>
          <w:lang w:val="fi-FI"/>
        </w:rPr>
        <w:t xml:space="preserve">ympäristön </w:t>
      </w:r>
      <w:r w:rsidR="00A73584">
        <w:rPr>
          <w:rFonts w:cstheme="minorHAnsi"/>
          <w:lang w:val="fi-FI"/>
        </w:rPr>
        <w:t xml:space="preserve">toimintakulttuurin </w:t>
      </w:r>
      <w:r w:rsidR="00EF6413" w:rsidRPr="00962203">
        <w:rPr>
          <w:rFonts w:cstheme="minorHAnsi"/>
          <w:lang w:val="fi-FI"/>
        </w:rPr>
        <w:t xml:space="preserve">vahvistaminen </w:t>
      </w:r>
    </w:p>
    <w:p w:rsidR="002E03BD" w:rsidRDefault="002E03BD" w:rsidP="00E5078E">
      <w:pPr>
        <w:rPr>
          <w:rFonts w:cstheme="minorHAnsi"/>
          <w:lang w:val="fi-FI"/>
        </w:rPr>
      </w:pPr>
    </w:p>
    <w:p w:rsidR="00962203" w:rsidRPr="00962203" w:rsidRDefault="00962203" w:rsidP="00962203">
      <w:pPr>
        <w:rPr>
          <w:rFonts w:cstheme="minorHAnsi"/>
          <w:b/>
          <w:lang w:val="fi-FI"/>
        </w:rPr>
      </w:pPr>
      <w:r w:rsidRPr="00962203">
        <w:rPr>
          <w:rFonts w:cstheme="minorHAnsi"/>
          <w:b/>
          <w:lang w:val="fi-FI"/>
        </w:rPr>
        <w:t>Nykytilan kuvaus</w:t>
      </w:r>
    </w:p>
    <w:p w:rsidR="001E6DE0" w:rsidRPr="00B11C8A" w:rsidRDefault="00962203" w:rsidP="001E6DE0">
      <w:pPr>
        <w:rPr>
          <w:rFonts w:cstheme="minorHAnsi"/>
          <w:lang w:val="fi-FI"/>
        </w:rPr>
      </w:pPr>
      <w:r w:rsidRPr="00962203">
        <w:rPr>
          <w:rFonts w:cstheme="minorHAnsi"/>
          <w:lang w:val="fi-FI"/>
        </w:rPr>
        <w:t xml:space="preserve">Kuvatkaa </w:t>
      </w:r>
      <w:r>
        <w:rPr>
          <w:rFonts w:cstheme="minorHAnsi"/>
          <w:lang w:val="fi-FI"/>
        </w:rPr>
        <w:t>kestävän hyvinvoinnin</w:t>
      </w:r>
      <w:r w:rsidRPr="00962203">
        <w:rPr>
          <w:rFonts w:cstheme="minorHAnsi"/>
          <w:lang w:val="fi-FI"/>
        </w:rPr>
        <w:t xml:space="preserve">, erityisesti </w:t>
      </w:r>
      <w:r>
        <w:rPr>
          <w:rFonts w:cstheme="minorHAnsi"/>
          <w:lang w:val="fi-FI"/>
        </w:rPr>
        <w:t>sosiaalisen hyvinvoinnin</w:t>
      </w:r>
      <w:r w:rsidRPr="00962203">
        <w:rPr>
          <w:rFonts w:cstheme="minorHAnsi"/>
          <w:lang w:val="fi-FI"/>
        </w:rPr>
        <w:t xml:space="preserve"> kehittämisen, nykytilanne </w:t>
      </w:r>
      <w:r w:rsidR="00A73584">
        <w:rPr>
          <w:rFonts w:cstheme="minorHAnsi"/>
          <w:lang w:val="fi-FI"/>
        </w:rPr>
        <w:t xml:space="preserve">kolmesta näkökulmasta; rakenteet ja resurssit, henkilöstö ja osaaminen sekä toimeenpano ja seuranta. Voitte </w:t>
      </w:r>
      <w:r w:rsidR="00A73584" w:rsidRPr="00B11C8A">
        <w:rPr>
          <w:rFonts w:cstheme="minorHAnsi"/>
          <w:lang w:val="fi-FI"/>
        </w:rPr>
        <w:t>hyödyntää pohdinnassanne seuraavia apukysymyksiä.</w:t>
      </w:r>
    </w:p>
    <w:p w:rsidR="00A73584" w:rsidRPr="00B11C8A" w:rsidRDefault="00A73584" w:rsidP="001E6DE0">
      <w:pPr>
        <w:rPr>
          <w:rFonts w:cstheme="minorHAnsi"/>
          <w:lang w:val="fi-FI"/>
        </w:rPr>
      </w:pPr>
    </w:p>
    <w:p w:rsidR="009C1B40" w:rsidRPr="009C1B40" w:rsidRDefault="009C1B40" w:rsidP="009C1B40">
      <w:pPr>
        <w:pStyle w:val="Luettelokappale"/>
        <w:rPr>
          <w:rFonts w:cstheme="minorHAnsi"/>
          <w:i/>
          <w:lang w:val="fi-FI"/>
        </w:rPr>
      </w:pPr>
    </w:p>
    <w:p w:rsidR="002E03BD" w:rsidRPr="00A73584" w:rsidRDefault="00415934" w:rsidP="001E6DE0">
      <w:pPr>
        <w:rPr>
          <w:rFonts w:cstheme="minorHAnsi"/>
          <w:i/>
          <w:lang w:val="fi-FI"/>
        </w:rPr>
      </w:pPr>
      <w:r>
        <w:rPr>
          <w:rFonts w:cstheme="minorHAnsi"/>
          <w:i/>
          <w:lang w:val="fi-FI"/>
        </w:rPr>
        <w:t>Toimintakulttuuri</w:t>
      </w:r>
    </w:p>
    <w:p w:rsidR="002E03BD" w:rsidRPr="002E03BD" w:rsidRDefault="002E03BD" w:rsidP="002E03BD">
      <w:pPr>
        <w:pStyle w:val="Luettelokappale"/>
        <w:numPr>
          <w:ilvl w:val="0"/>
          <w:numId w:val="19"/>
        </w:numPr>
        <w:shd w:val="clear" w:color="auto" w:fill="FFFFFF" w:themeFill="background1"/>
        <w:rPr>
          <w:rFonts w:cstheme="minorHAnsi"/>
          <w:lang w:val="fi-FI"/>
        </w:rPr>
      </w:pPr>
      <w:r>
        <w:rPr>
          <w:lang w:val="fi-FI"/>
        </w:rPr>
        <w:t>Millaisia kyselyitä tai muita arviointeja turvalliseen kasvu- j</w:t>
      </w:r>
      <w:r w:rsidR="00514E98">
        <w:rPr>
          <w:lang w:val="fi-FI"/>
        </w:rPr>
        <w:t>a oppimisympäristöön liittyen olemme tehneet</w:t>
      </w:r>
      <w:r>
        <w:rPr>
          <w:lang w:val="fi-FI"/>
        </w:rPr>
        <w:t xml:space="preserve">? </w:t>
      </w:r>
    </w:p>
    <w:p w:rsidR="002E03BD" w:rsidRPr="002E03BD" w:rsidRDefault="002E03BD" w:rsidP="002E03BD">
      <w:pPr>
        <w:pStyle w:val="Luettelokappale"/>
        <w:numPr>
          <w:ilvl w:val="0"/>
          <w:numId w:val="19"/>
        </w:numPr>
        <w:shd w:val="clear" w:color="auto" w:fill="FFFFFF" w:themeFill="background1"/>
        <w:rPr>
          <w:rFonts w:cstheme="minorHAnsi"/>
          <w:lang w:val="fi-FI"/>
        </w:rPr>
      </w:pPr>
      <w:r>
        <w:rPr>
          <w:lang w:val="fi-FI"/>
        </w:rPr>
        <w:t>Mihin toimenpiteisiin ne ovat johtaneet?</w:t>
      </w:r>
    </w:p>
    <w:p w:rsidR="002E03BD" w:rsidRDefault="002E03BD" w:rsidP="002E03BD">
      <w:pPr>
        <w:pStyle w:val="Luettelokappale"/>
        <w:numPr>
          <w:ilvl w:val="0"/>
          <w:numId w:val="19"/>
        </w:numPr>
        <w:shd w:val="clear" w:color="auto" w:fill="FFFFFF" w:themeFill="background1"/>
        <w:rPr>
          <w:rFonts w:cstheme="minorHAnsi"/>
          <w:lang w:val="fi-FI"/>
        </w:rPr>
      </w:pPr>
      <w:r>
        <w:rPr>
          <w:rFonts w:cstheme="minorHAnsi"/>
          <w:lang w:val="fi-FI"/>
        </w:rPr>
        <w:t>Millaisia ohjelmia tai strategioita on käytössä turvallisen ympäristön tukemiseksi?</w:t>
      </w:r>
    </w:p>
    <w:p w:rsidR="00A73584" w:rsidRDefault="00A73584" w:rsidP="00A73584">
      <w:pPr>
        <w:pStyle w:val="Luettelokappale"/>
        <w:numPr>
          <w:ilvl w:val="0"/>
          <w:numId w:val="19"/>
        </w:numPr>
        <w:shd w:val="clear" w:color="auto" w:fill="FFFFFF" w:themeFill="background1"/>
        <w:rPr>
          <w:rFonts w:cstheme="minorHAnsi"/>
          <w:lang w:val="fi-FI"/>
        </w:rPr>
      </w:pPr>
      <w:r w:rsidRPr="002E03BD">
        <w:rPr>
          <w:rFonts w:cstheme="minorHAnsi"/>
          <w:lang w:val="fi-FI"/>
        </w:rPr>
        <w:t xml:space="preserve">Miten </w:t>
      </w:r>
      <w:r w:rsidR="00514E98">
        <w:rPr>
          <w:rFonts w:cstheme="minorHAnsi"/>
          <w:lang w:val="fi-FI"/>
        </w:rPr>
        <w:t xml:space="preserve">kohdennamme </w:t>
      </w:r>
      <w:r w:rsidRPr="002E03BD">
        <w:rPr>
          <w:rFonts w:cstheme="minorHAnsi"/>
          <w:lang w:val="fi-FI"/>
        </w:rPr>
        <w:t xml:space="preserve">resurssit </w:t>
      </w:r>
      <w:r w:rsidR="00514E98">
        <w:rPr>
          <w:rFonts w:cstheme="minorHAnsi"/>
          <w:lang w:val="fi-FI"/>
        </w:rPr>
        <w:t>t</w:t>
      </w:r>
      <w:r w:rsidRPr="002E03BD">
        <w:rPr>
          <w:rFonts w:cstheme="minorHAnsi"/>
          <w:lang w:val="fi-FI"/>
        </w:rPr>
        <w:t>urvallisen oppimisympäristön mahdollistamiseksi?</w:t>
      </w:r>
    </w:p>
    <w:p w:rsidR="00807729" w:rsidRDefault="00807729" w:rsidP="00A73584">
      <w:pPr>
        <w:pStyle w:val="Luettelokappale"/>
        <w:numPr>
          <w:ilvl w:val="0"/>
          <w:numId w:val="19"/>
        </w:numPr>
        <w:shd w:val="clear" w:color="auto" w:fill="FFFFFF" w:themeFill="background1"/>
        <w:rPr>
          <w:rFonts w:cstheme="minorHAnsi"/>
          <w:lang w:val="fi-FI"/>
        </w:rPr>
      </w:pPr>
      <w:r>
        <w:rPr>
          <w:rFonts w:cstheme="minorHAnsi"/>
          <w:lang w:val="fi-FI"/>
        </w:rPr>
        <w:t>Kui</w:t>
      </w:r>
      <w:r w:rsidR="00514E98">
        <w:rPr>
          <w:rFonts w:cstheme="minorHAnsi"/>
          <w:lang w:val="fi-FI"/>
        </w:rPr>
        <w:t>nka yhteiset toimintaperiaatteemme</w:t>
      </w:r>
      <w:r>
        <w:rPr>
          <w:rFonts w:cstheme="minorHAnsi"/>
          <w:lang w:val="fi-FI"/>
        </w:rPr>
        <w:t xml:space="preserve"> toteutuvat?</w:t>
      </w:r>
    </w:p>
    <w:p w:rsidR="00034BEC" w:rsidRPr="00034BEC" w:rsidRDefault="00034BEC" w:rsidP="00034BEC">
      <w:pPr>
        <w:shd w:val="clear" w:color="auto" w:fill="FFFFFF" w:themeFill="background1"/>
        <w:rPr>
          <w:rFonts w:cstheme="minorHAnsi"/>
          <w:color w:val="FF0000"/>
          <w:lang w:val="fi-FI"/>
        </w:rPr>
      </w:pPr>
    </w:p>
    <w:p w:rsidR="002E03BD" w:rsidRDefault="002E03BD" w:rsidP="002E03BD">
      <w:pPr>
        <w:shd w:val="clear" w:color="auto" w:fill="FFFFFF" w:themeFill="background1"/>
        <w:rPr>
          <w:rFonts w:cstheme="minorHAnsi"/>
          <w:lang w:val="fi-FI"/>
        </w:rPr>
      </w:pPr>
    </w:p>
    <w:p w:rsidR="00DB7A0F" w:rsidRPr="00807729" w:rsidRDefault="00DB7A0F" w:rsidP="00DB7A0F">
      <w:pPr>
        <w:shd w:val="clear" w:color="auto" w:fill="FFFFFF" w:themeFill="background1"/>
        <w:rPr>
          <w:rFonts w:cstheme="minorHAnsi"/>
          <w:i/>
          <w:lang w:val="fi-FI"/>
        </w:rPr>
      </w:pPr>
      <w:r w:rsidRPr="00807729">
        <w:rPr>
          <w:rFonts w:cstheme="minorHAnsi"/>
          <w:i/>
          <w:lang w:val="fi-FI"/>
        </w:rPr>
        <w:t>Vuorovaikutus</w:t>
      </w:r>
    </w:p>
    <w:p w:rsidR="00DB7A0F" w:rsidRDefault="00DB7A0F" w:rsidP="00DB7A0F">
      <w:pPr>
        <w:pStyle w:val="Luettelokappale"/>
        <w:numPr>
          <w:ilvl w:val="0"/>
          <w:numId w:val="19"/>
        </w:numPr>
        <w:shd w:val="clear" w:color="auto" w:fill="FFFFFF" w:themeFill="background1"/>
        <w:rPr>
          <w:rFonts w:cstheme="minorHAnsi"/>
          <w:lang w:val="fi-FI"/>
        </w:rPr>
      </w:pPr>
      <w:r>
        <w:rPr>
          <w:rFonts w:cstheme="minorHAnsi"/>
          <w:lang w:val="fi-FI"/>
        </w:rPr>
        <w:t xml:space="preserve">Miten </w:t>
      </w:r>
      <w:r w:rsidR="00514E98">
        <w:rPr>
          <w:rFonts w:cstheme="minorHAnsi"/>
          <w:lang w:val="fi-FI"/>
        </w:rPr>
        <w:t xml:space="preserve">olemme sopineet </w:t>
      </w:r>
      <w:r>
        <w:rPr>
          <w:rFonts w:cstheme="minorHAnsi"/>
          <w:lang w:val="fi-FI"/>
        </w:rPr>
        <w:t>yhteisistä toimintaperiaatteista?</w:t>
      </w:r>
    </w:p>
    <w:p w:rsidR="00DB7A0F" w:rsidRDefault="00DB7A0F" w:rsidP="00DB7A0F">
      <w:pPr>
        <w:pStyle w:val="Luettelokappale"/>
        <w:numPr>
          <w:ilvl w:val="0"/>
          <w:numId w:val="19"/>
        </w:numPr>
        <w:shd w:val="clear" w:color="auto" w:fill="FFFFFF" w:themeFill="background1"/>
        <w:rPr>
          <w:rFonts w:cstheme="minorHAnsi"/>
          <w:lang w:val="fi-FI"/>
        </w:rPr>
      </w:pPr>
      <w:r>
        <w:rPr>
          <w:rFonts w:cstheme="minorHAnsi"/>
          <w:lang w:val="fi-FI"/>
        </w:rPr>
        <w:t>Mitkä konkreettiset toimenpiteet auttavat yhteisiin toimintaperiaatteisiin sitoutumista</w:t>
      </w:r>
      <w:r w:rsidR="00514E98">
        <w:rPr>
          <w:rFonts w:cstheme="minorHAnsi"/>
          <w:lang w:val="fi-FI"/>
        </w:rPr>
        <w:t>mme</w:t>
      </w:r>
      <w:r>
        <w:rPr>
          <w:rFonts w:cstheme="minorHAnsi"/>
          <w:lang w:val="fi-FI"/>
        </w:rPr>
        <w:t>?</w:t>
      </w:r>
    </w:p>
    <w:p w:rsidR="00DB7A0F" w:rsidRDefault="00DB7A0F" w:rsidP="00DB7A0F">
      <w:pPr>
        <w:pStyle w:val="Luettelokappale"/>
        <w:numPr>
          <w:ilvl w:val="0"/>
          <w:numId w:val="19"/>
        </w:numPr>
        <w:shd w:val="clear" w:color="auto" w:fill="FFFFFF" w:themeFill="background1"/>
        <w:rPr>
          <w:rFonts w:cstheme="minorHAnsi"/>
          <w:lang w:val="fi-FI"/>
        </w:rPr>
      </w:pPr>
      <w:r>
        <w:rPr>
          <w:rFonts w:cstheme="minorHAnsi"/>
          <w:lang w:val="fi-FI"/>
        </w:rPr>
        <w:t xml:space="preserve">Kuinka </w:t>
      </w:r>
      <w:r w:rsidR="00514E98">
        <w:rPr>
          <w:rFonts w:cstheme="minorHAnsi"/>
          <w:lang w:val="fi-FI"/>
        </w:rPr>
        <w:t xml:space="preserve">viestimme </w:t>
      </w:r>
      <w:r>
        <w:rPr>
          <w:rFonts w:cstheme="minorHAnsi"/>
          <w:lang w:val="fi-FI"/>
        </w:rPr>
        <w:t>yhteisistä toimintaperiaatteista?</w:t>
      </w:r>
    </w:p>
    <w:p w:rsidR="00DB7A0F" w:rsidRPr="00807729" w:rsidRDefault="00DB7A0F" w:rsidP="00DB7A0F">
      <w:pPr>
        <w:pStyle w:val="Luettelokappale"/>
        <w:numPr>
          <w:ilvl w:val="0"/>
          <w:numId w:val="19"/>
        </w:numPr>
        <w:shd w:val="clear" w:color="auto" w:fill="FFFFFF" w:themeFill="background1"/>
        <w:rPr>
          <w:rFonts w:cstheme="minorHAnsi"/>
          <w:lang w:val="fi-FI"/>
        </w:rPr>
      </w:pPr>
      <w:r>
        <w:rPr>
          <w:rFonts w:cstheme="minorHAnsi"/>
          <w:lang w:val="fi-FI"/>
        </w:rPr>
        <w:t xml:space="preserve">Miten </w:t>
      </w:r>
      <w:r w:rsidR="00514E98">
        <w:rPr>
          <w:rFonts w:cstheme="minorHAnsi"/>
          <w:lang w:val="fi-FI"/>
        </w:rPr>
        <w:t xml:space="preserve">osallistamme </w:t>
      </w:r>
      <w:r>
        <w:rPr>
          <w:rFonts w:cstheme="minorHAnsi"/>
          <w:lang w:val="fi-FI"/>
        </w:rPr>
        <w:t>oppijat työrauhan kehittämiseen?</w:t>
      </w:r>
    </w:p>
    <w:p w:rsidR="00DB7A0F" w:rsidRPr="002E03BD" w:rsidRDefault="00DB7A0F" w:rsidP="00DB7A0F">
      <w:pPr>
        <w:pStyle w:val="Luettelokappale"/>
        <w:numPr>
          <w:ilvl w:val="0"/>
          <w:numId w:val="19"/>
        </w:numPr>
        <w:shd w:val="clear" w:color="auto" w:fill="FFFFFF" w:themeFill="background1"/>
        <w:rPr>
          <w:rFonts w:cstheme="minorHAnsi"/>
          <w:lang w:val="fi-FI"/>
        </w:rPr>
      </w:pPr>
      <w:r w:rsidRPr="002E03BD">
        <w:rPr>
          <w:lang w:val="fi-FI"/>
        </w:rPr>
        <w:t xml:space="preserve">Miten </w:t>
      </w:r>
      <w:r w:rsidR="00514E98">
        <w:rPr>
          <w:lang w:val="fi-FI"/>
        </w:rPr>
        <w:t xml:space="preserve">kehitämme </w:t>
      </w:r>
      <w:r w:rsidRPr="002E03BD">
        <w:rPr>
          <w:lang w:val="fi-FI"/>
        </w:rPr>
        <w:t>työrauha</w:t>
      </w:r>
      <w:r>
        <w:rPr>
          <w:lang w:val="fi-FI"/>
        </w:rPr>
        <w:t>a y</w:t>
      </w:r>
      <w:r w:rsidRPr="002E03BD">
        <w:rPr>
          <w:lang w:val="fi-FI"/>
        </w:rPr>
        <w:t>hdessä kotien kanssa?</w:t>
      </w:r>
    </w:p>
    <w:p w:rsidR="00DB7A0F" w:rsidRDefault="00DB7A0F" w:rsidP="002E03BD">
      <w:pPr>
        <w:shd w:val="clear" w:color="auto" w:fill="FFFFFF" w:themeFill="background1"/>
        <w:rPr>
          <w:rFonts w:cstheme="minorHAnsi"/>
          <w:i/>
          <w:lang w:val="fi-FI"/>
        </w:rPr>
      </w:pPr>
    </w:p>
    <w:p w:rsidR="002E03BD" w:rsidRPr="00CC0808" w:rsidRDefault="002E03BD" w:rsidP="002E03BD">
      <w:pPr>
        <w:shd w:val="clear" w:color="auto" w:fill="FFFFFF" w:themeFill="background1"/>
        <w:rPr>
          <w:rFonts w:cstheme="minorHAnsi"/>
          <w:i/>
          <w:lang w:val="fi-FI"/>
        </w:rPr>
      </w:pPr>
      <w:r w:rsidRPr="00A73584">
        <w:rPr>
          <w:rFonts w:cstheme="minorHAnsi"/>
          <w:i/>
          <w:lang w:val="fi-FI"/>
        </w:rPr>
        <w:t>Työrauha</w:t>
      </w:r>
      <w:r w:rsidR="00C13508">
        <w:rPr>
          <w:rFonts w:cstheme="minorHAnsi"/>
          <w:i/>
          <w:lang w:val="fi-FI"/>
        </w:rPr>
        <w:t xml:space="preserve"> </w:t>
      </w:r>
      <w:r w:rsidR="00C13508" w:rsidRPr="00CC0808">
        <w:rPr>
          <w:rFonts w:cstheme="minorHAnsi"/>
          <w:i/>
          <w:lang w:val="fi-FI"/>
        </w:rPr>
        <w:t>ja turvallisuus</w:t>
      </w:r>
    </w:p>
    <w:p w:rsidR="00415934" w:rsidRPr="002E03BD" w:rsidRDefault="00415934" w:rsidP="00415934">
      <w:pPr>
        <w:pStyle w:val="Luettelokappale"/>
        <w:numPr>
          <w:ilvl w:val="0"/>
          <w:numId w:val="19"/>
        </w:numPr>
        <w:shd w:val="clear" w:color="auto" w:fill="FFFFFF" w:themeFill="background1"/>
        <w:rPr>
          <w:rFonts w:cstheme="minorHAnsi"/>
          <w:lang w:val="fi-FI"/>
        </w:rPr>
      </w:pPr>
      <w:r w:rsidRPr="002E03BD">
        <w:rPr>
          <w:rFonts w:cstheme="minorHAnsi"/>
          <w:lang w:val="fi-FI"/>
        </w:rPr>
        <w:t>Mikä on paikallisesti suurin haaste</w:t>
      </w:r>
      <w:r w:rsidR="00117502">
        <w:rPr>
          <w:rFonts w:cstheme="minorHAnsi"/>
          <w:lang w:val="fi-FI"/>
        </w:rPr>
        <w:t>emme</w:t>
      </w:r>
      <w:r w:rsidRPr="002E03BD">
        <w:rPr>
          <w:rFonts w:cstheme="minorHAnsi"/>
          <w:lang w:val="fi-FI"/>
        </w:rPr>
        <w:t>?</w:t>
      </w:r>
    </w:p>
    <w:p w:rsidR="00A73584" w:rsidRPr="002E03BD" w:rsidRDefault="00A73584" w:rsidP="00A73584">
      <w:pPr>
        <w:pStyle w:val="Luettelokappale"/>
        <w:numPr>
          <w:ilvl w:val="0"/>
          <w:numId w:val="19"/>
        </w:numPr>
        <w:shd w:val="clear" w:color="auto" w:fill="FFFFFF" w:themeFill="background1"/>
        <w:rPr>
          <w:rFonts w:cstheme="minorHAnsi"/>
          <w:lang w:val="fi-FI"/>
        </w:rPr>
      </w:pPr>
      <w:r w:rsidRPr="002E03BD">
        <w:rPr>
          <w:lang w:val="fi-FI"/>
        </w:rPr>
        <w:t xml:space="preserve">Mitä </w:t>
      </w:r>
      <w:r w:rsidR="00117502">
        <w:rPr>
          <w:lang w:val="fi-FI"/>
        </w:rPr>
        <w:t>olemme tehneet</w:t>
      </w:r>
      <w:r w:rsidRPr="002E03BD">
        <w:rPr>
          <w:lang w:val="fi-FI"/>
        </w:rPr>
        <w:t xml:space="preserve"> työrauhan edistämiseksi?</w:t>
      </w:r>
    </w:p>
    <w:p w:rsidR="002E03BD" w:rsidRPr="002E03BD" w:rsidRDefault="002E03BD" w:rsidP="002E03BD">
      <w:pPr>
        <w:pStyle w:val="Luettelokappale"/>
        <w:numPr>
          <w:ilvl w:val="0"/>
          <w:numId w:val="19"/>
        </w:numPr>
        <w:shd w:val="clear" w:color="auto" w:fill="FFFFFF" w:themeFill="background1"/>
        <w:rPr>
          <w:rFonts w:cstheme="minorHAnsi"/>
          <w:lang w:val="fi-FI"/>
        </w:rPr>
      </w:pPr>
      <w:r w:rsidRPr="002E03BD">
        <w:t>Kuinka toimintakulttuuri</w:t>
      </w:r>
      <w:r w:rsidR="00117502">
        <w:t>mme</w:t>
      </w:r>
      <w:r w:rsidRPr="002E03BD">
        <w:t xml:space="preserve"> tukee työrauhaa?</w:t>
      </w:r>
    </w:p>
    <w:p w:rsidR="001E6DE0" w:rsidRPr="00B12DE9" w:rsidRDefault="00DB7A0F" w:rsidP="002E03BD">
      <w:pPr>
        <w:pStyle w:val="Luettelokappale"/>
        <w:numPr>
          <w:ilvl w:val="0"/>
          <w:numId w:val="19"/>
        </w:numPr>
        <w:shd w:val="clear" w:color="auto" w:fill="FFFFFF" w:themeFill="background1"/>
        <w:rPr>
          <w:rFonts w:cstheme="minorHAnsi"/>
          <w:lang w:val="fi-FI"/>
        </w:rPr>
      </w:pPr>
      <w:r>
        <w:rPr>
          <w:lang w:val="fi-FI"/>
        </w:rPr>
        <w:t>Millaisia malleja kouluissa</w:t>
      </w:r>
      <w:r w:rsidR="00117502">
        <w:rPr>
          <w:lang w:val="fi-FI"/>
        </w:rPr>
        <w:t>mme</w:t>
      </w:r>
      <w:r>
        <w:rPr>
          <w:lang w:val="fi-FI"/>
        </w:rPr>
        <w:t xml:space="preserve"> on työrauhan ylläpitämiseksi</w:t>
      </w:r>
      <w:r w:rsidR="001E6DE0" w:rsidRPr="002E03BD">
        <w:rPr>
          <w:lang w:val="fi-FI"/>
        </w:rPr>
        <w:t>?</w:t>
      </w:r>
    </w:p>
    <w:p w:rsidR="00B12DE9" w:rsidRDefault="00B12DE9" w:rsidP="00B12DE9">
      <w:pPr>
        <w:shd w:val="clear" w:color="auto" w:fill="FFFFFF" w:themeFill="background1"/>
        <w:rPr>
          <w:rFonts w:cstheme="minorHAnsi"/>
          <w:lang w:val="fi-FI"/>
        </w:rPr>
      </w:pPr>
    </w:p>
    <w:p w:rsidR="00B12DE9" w:rsidRPr="00B11C8A" w:rsidRDefault="00B12DE9" w:rsidP="00B12DE9">
      <w:pPr>
        <w:rPr>
          <w:rFonts w:cstheme="minorHAnsi"/>
          <w:i/>
          <w:lang w:val="fi-FI"/>
        </w:rPr>
      </w:pPr>
      <w:r w:rsidRPr="00B11C8A">
        <w:rPr>
          <w:rFonts w:cstheme="minorHAnsi"/>
          <w:i/>
          <w:lang w:val="fi-FI"/>
        </w:rPr>
        <w:t>Ihmisenä kasvaminen</w:t>
      </w:r>
    </w:p>
    <w:p w:rsidR="00B12DE9" w:rsidRPr="00B11C8A" w:rsidRDefault="00B12DE9" w:rsidP="00B12DE9">
      <w:pPr>
        <w:pStyle w:val="Luettelokappale"/>
        <w:numPr>
          <w:ilvl w:val="0"/>
          <w:numId w:val="18"/>
        </w:numPr>
        <w:rPr>
          <w:rFonts w:cstheme="minorHAnsi"/>
          <w:i/>
          <w:lang w:val="fi-FI"/>
        </w:rPr>
      </w:pPr>
      <w:r w:rsidRPr="00B11C8A">
        <w:rPr>
          <w:rFonts w:cstheme="minorHAnsi"/>
          <w:lang w:val="fi-FI"/>
        </w:rPr>
        <w:t xml:space="preserve">Millä rakenteilla ja toimintatavoilla </w:t>
      </w:r>
      <w:r>
        <w:rPr>
          <w:rFonts w:cstheme="minorHAnsi"/>
          <w:lang w:val="fi-FI"/>
        </w:rPr>
        <w:t>muutamme opetustoimen yhteis</w:t>
      </w:r>
      <w:r w:rsidRPr="00B11C8A">
        <w:rPr>
          <w:rFonts w:cstheme="minorHAnsi"/>
          <w:lang w:val="fi-FI"/>
        </w:rPr>
        <w:t>en arvopohja</w:t>
      </w:r>
      <w:r>
        <w:rPr>
          <w:rFonts w:cstheme="minorHAnsi"/>
          <w:lang w:val="fi-FI"/>
        </w:rPr>
        <w:t>n</w:t>
      </w:r>
      <w:r w:rsidRPr="00B11C8A">
        <w:rPr>
          <w:rFonts w:cstheme="minorHAnsi"/>
          <w:lang w:val="fi-FI"/>
        </w:rPr>
        <w:t xml:space="preserve"> toiminnaksi? </w:t>
      </w:r>
    </w:p>
    <w:p w:rsidR="00B12DE9" w:rsidRPr="00B11C8A" w:rsidRDefault="00B12DE9" w:rsidP="00B12DE9">
      <w:pPr>
        <w:pStyle w:val="Luettelokappale"/>
        <w:numPr>
          <w:ilvl w:val="0"/>
          <w:numId w:val="18"/>
        </w:numPr>
        <w:rPr>
          <w:rFonts w:cstheme="minorHAnsi"/>
          <w:i/>
          <w:lang w:val="fi-FI"/>
        </w:rPr>
      </w:pPr>
      <w:r w:rsidRPr="00B11C8A">
        <w:rPr>
          <w:rFonts w:cstheme="minorHAnsi"/>
          <w:lang w:val="fi-FI"/>
        </w:rPr>
        <w:t xml:space="preserve">Millaisilla toimenpiteillä </w:t>
      </w:r>
      <w:r>
        <w:rPr>
          <w:rFonts w:cstheme="minorHAnsi"/>
          <w:lang w:val="fi-FI"/>
        </w:rPr>
        <w:t xml:space="preserve">edistämme </w:t>
      </w:r>
      <w:r w:rsidRPr="00B11C8A">
        <w:rPr>
          <w:rFonts w:cstheme="minorHAnsi"/>
          <w:lang w:val="fi-FI"/>
        </w:rPr>
        <w:t>opetukselle asetettua ihmiseksi ja kansalaiseksi kasvamisen</w:t>
      </w:r>
      <w:r>
        <w:rPr>
          <w:rFonts w:cstheme="minorHAnsi"/>
          <w:lang w:val="fi-FI"/>
        </w:rPr>
        <w:t xml:space="preserve"> tavoitetta</w:t>
      </w:r>
      <w:r w:rsidRPr="00B11C8A">
        <w:rPr>
          <w:rFonts w:cstheme="minorHAnsi"/>
          <w:lang w:val="fi-FI"/>
        </w:rPr>
        <w:t>?</w:t>
      </w:r>
    </w:p>
    <w:p w:rsidR="00B12DE9" w:rsidRPr="00B12DE9" w:rsidRDefault="00B12DE9" w:rsidP="00B12DE9">
      <w:pPr>
        <w:shd w:val="clear" w:color="auto" w:fill="FFFFFF" w:themeFill="background1"/>
        <w:rPr>
          <w:rFonts w:cstheme="minorHAnsi"/>
          <w:lang w:val="fi-FI"/>
        </w:rPr>
      </w:pPr>
    </w:p>
    <w:p w:rsidR="00B12DE9" w:rsidRDefault="00B12DE9" w:rsidP="00B12DE9">
      <w:pPr>
        <w:shd w:val="clear" w:color="auto" w:fill="FFFFFF" w:themeFill="background1"/>
        <w:rPr>
          <w:rFonts w:cstheme="minorHAnsi"/>
          <w:lang w:val="fi-FI"/>
        </w:rPr>
      </w:pPr>
    </w:p>
    <w:p w:rsidR="00B12DE9" w:rsidRPr="00B12DE9" w:rsidRDefault="00B12DE9" w:rsidP="00B12DE9">
      <w:pPr>
        <w:shd w:val="clear" w:color="auto" w:fill="FFFFFF" w:themeFill="background1"/>
        <w:rPr>
          <w:rFonts w:cstheme="minorHAnsi"/>
          <w:lang w:val="fi-FI"/>
        </w:rPr>
      </w:pPr>
    </w:p>
    <w:p w:rsidR="005A776B" w:rsidRDefault="005A776B" w:rsidP="002E03BD">
      <w:pPr>
        <w:shd w:val="clear" w:color="auto" w:fill="FFFFFF" w:themeFill="background1"/>
        <w:rPr>
          <w:rFonts w:cstheme="minorHAnsi"/>
          <w:b/>
          <w:lang w:val="fi-FI"/>
        </w:rPr>
      </w:pPr>
    </w:p>
    <w:p w:rsidR="007F033B" w:rsidRPr="00B90727" w:rsidRDefault="007F033B" w:rsidP="007F033B">
      <w:pPr>
        <w:rPr>
          <w:rFonts w:cstheme="minorHAnsi"/>
          <w:b/>
          <w:lang w:val="fi-FI"/>
        </w:rPr>
      </w:pPr>
    </w:p>
    <w:tbl>
      <w:tblPr>
        <w:tblStyle w:val="TaulukkoRuudukko"/>
        <w:tblW w:w="0" w:type="auto"/>
        <w:tblInd w:w="108" w:type="dxa"/>
        <w:shd w:val="clear" w:color="auto" w:fill="DBE5F1" w:themeFill="accent1" w:themeFillTint="33"/>
        <w:tblLook w:val="04A0" w:firstRow="1" w:lastRow="0" w:firstColumn="1" w:lastColumn="0" w:noHBand="0" w:noVBand="1"/>
      </w:tblPr>
      <w:tblGrid>
        <w:gridCol w:w="9670"/>
      </w:tblGrid>
      <w:tr w:rsidR="007F033B" w:rsidTr="00E73BC9">
        <w:tc>
          <w:tcPr>
            <w:tcW w:w="9670" w:type="dxa"/>
            <w:tcBorders>
              <w:top w:val="nil"/>
              <w:left w:val="nil"/>
              <w:bottom w:val="nil"/>
              <w:right w:val="nil"/>
            </w:tcBorders>
            <w:shd w:val="clear" w:color="auto" w:fill="DBE5F1" w:themeFill="accent1" w:themeFillTint="33"/>
          </w:tcPr>
          <w:p w:rsidR="007F033B" w:rsidRDefault="007F033B" w:rsidP="00E73BC9">
            <w:pPr>
              <w:rPr>
                <w:rFonts w:cstheme="minorHAnsi"/>
                <w:b/>
                <w:lang w:val="fi-FI"/>
              </w:rPr>
            </w:pPr>
          </w:p>
          <w:p w:rsidR="004A4F12" w:rsidRDefault="008A4AEC" w:rsidP="004A4F12">
            <w:pPr>
              <w:rPr>
                <w:rFonts w:cstheme="minorHAnsi"/>
                <w:b/>
                <w:lang w:val="fi-FI"/>
              </w:rPr>
            </w:pPr>
            <w:r>
              <w:rPr>
                <w:noProof/>
              </w:rPr>
              <w:pict>
                <v:shape id="_x0000_s1037" type="#_x0000_t75" style="position:absolute;margin-left:403.55pt;margin-top:3.15pt;width:64.5pt;height:65.1pt;z-index:251669504;mso-position-horizontal-relative:text;mso-position-vertical-relative:text;mso-width-relative:page;mso-height-relative:page">
                  <v:imagedata r:id="rId11" o:title=""/>
                  <w10:wrap type="square"/>
                </v:shape>
                <o:OLEObject Type="Embed" ProgID="Visio.Drawing.11" ShapeID="_x0000_s1037" DrawAspect="Content" ObjectID="_1481537085" r:id="rId18"/>
              </w:pict>
            </w:r>
            <w:r w:rsidR="004A4F12">
              <w:rPr>
                <w:rFonts w:cstheme="minorHAnsi"/>
                <w:b/>
                <w:lang w:val="fi-FI"/>
              </w:rPr>
              <w:t xml:space="preserve">Nykytilan kuvaus, </w:t>
            </w:r>
            <w:r w:rsidR="00415934">
              <w:rPr>
                <w:rFonts w:cstheme="minorHAnsi"/>
                <w:b/>
                <w:lang w:val="fi-FI"/>
              </w:rPr>
              <w:t>kestävä hyvinvointi</w:t>
            </w:r>
          </w:p>
          <w:p w:rsidR="007F033B" w:rsidRDefault="007F033B" w:rsidP="004A4F12">
            <w:pPr>
              <w:rPr>
                <w:rFonts w:cstheme="minorHAnsi"/>
                <w:lang w:val="fi-FI"/>
              </w:rPr>
            </w:pPr>
          </w:p>
          <w:p w:rsidR="007F033B" w:rsidRDefault="007F033B" w:rsidP="00E73BC9">
            <w:pPr>
              <w:rPr>
                <w:rFonts w:cstheme="minorHAnsi"/>
                <w:lang w:val="fi-FI"/>
              </w:rPr>
            </w:pPr>
          </w:p>
        </w:tc>
      </w:tr>
    </w:tbl>
    <w:p w:rsidR="007F033B" w:rsidRDefault="007F033B" w:rsidP="007F033B">
      <w:pPr>
        <w:rPr>
          <w:rFonts w:cstheme="minorHAnsi"/>
          <w:lang w:val="fi-FI"/>
        </w:rPr>
      </w:pPr>
    </w:p>
    <w:p w:rsidR="007F033B" w:rsidRDefault="007F033B" w:rsidP="007F033B">
      <w:pPr>
        <w:rPr>
          <w:rFonts w:cstheme="minorHAnsi"/>
          <w:b/>
          <w:lang w:val="fi-FI"/>
        </w:rPr>
      </w:pPr>
    </w:p>
    <w:p w:rsidR="007F033B" w:rsidRDefault="007F033B" w:rsidP="007F033B">
      <w:pPr>
        <w:rPr>
          <w:rFonts w:cstheme="minorHAnsi"/>
          <w:b/>
          <w:lang w:val="fi-FI"/>
        </w:rPr>
      </w:pPr>
      <w:r w:rsidRPr="00B90727">
        <w:rPr>
          <w:rFonts w:cstheme="minorHAnsi"/>
          <w:b/>
          <w:lang w:val="fi-FI"/>
        </w:rPr>
        <w:t>Kehittämiskohteet</w:t>
      </w:r>
    </w:p>
    <w:p w:rsidR="007F033B" w:rsidRPr="00FE0DDF" w:rsidRDefault="007F033B" w:rsidP="007F033B">
      <w:pPr>
        <w:jc w:val="both"/>
        <w:rPr>
          <w:rFonts w:cstheme="minorHAnsi"/>
          <w:lang w:val="fi-FI"/>
        </w:rPr>
      </w:pPr>
      <w:r w:rsidRPr="00FE0DDF">
        <w:rPr>
          <w:rFonts w:cstheme="minorHAnsi"/>
          <w:lang w:val="fi-FI"/>
        </w:rPr>
        <w:t xml:space="preserve">Määritelkää edellisen kuvauksen perusteella </w:t>
      </w:r>
      <w:r w:rsidR="008216B5">
        <w:rPr>
          <w:rFonts w:cstheme="minorHAnsi"/>
          <w:lang w:val="fi-FI"/>
        </w:rPr>
        <w:t xml:space="preserve">kestävälle hyvinvoinnille </w:t>
      </w:r>
      <w:r w:rsidRPr="00FE0DDF">
        <w:rPr>
          <w:rFonts w:cstheme="minorHAnsi"/>
          <w:lang w:val="fi-FI"/>
        </w:rPr>
        <w:t>kaksi kehittämiskohdetta sekä laatikaa näille toteuttamissuunnitelma.</w:t>
      </w:r>
    </w:p>
    <w:p w:rsidR="007F033B" w:rsidRDefault="007F033B" w:rsidP="007F033B">
      <w:pPr>
        <w:rPr>
          <w:rFonts w:cstheme="minorHAnsi"/>
          <w:b/>
          <w:lang w:val="fi-FI"/>
        </w:rPr>
      </w:pPr>
    </w:p>
    <w:tbl>
      <w:tblPr>
        <w:tblStyle w:val="TaulukkoRuudukko"/>
        <w:tblW w:w="0" w:type="auto"/>
        <w:tblInd w:w="108" w:type="dxa"/>
        <w:tblLook w:val="04A0" w:firstRow="1" w:lastRow="0" w:firstColumn="1" w:lastColumn="0" w:noHBand="0" w:noVBand="1"/>
      </w:tblPr>
      <w:tblGrid>
        <w:gridCol w:w="9670"/>
      </w:tblGrid>
      <w:tr w:rsidR="007F033B" w:rsidRPr="00875ED9" w:rsidTr="00E73BC9">
        <w:tc>
          <w:tcPr>
            <w:tcW w:w="9670" w:type="dxa"/>
            <w:tcBorders>
              <w:top w:val="nil"/>
              <w:left w:val="nil"/>
              <w:bottom w:val="nil"/>
              <w:right w:val="nil"/>
            </w:tcBorders>
            <w:shd w:val="clear" w:color="auto" w:fill="DBE5F1" w:themeFill="accent1" w:themeFillTint="33"/>
          </w:tcPr>
          <w:p w:rsidR="007F033B" w:rsidRDefault="007F033B" w:rsidP="00E73BC9">
            <w:pPr>
              <w:rPr>
                <w:rFonts w:cstheme="minorHAnsi"/>
                <w:b/>
                <w:lang w:val="fi-FI"/>
              </w:rPr>
            </w:pPr>
          </w:p>
          <w:p w:rsidR="007F033B" w:rsidRDefault="007F033B" w:rsidP="00E73BC9">
            <w:pPr>
              <w:rPr>
                <w:rFonts w:cstheme="minorHAnsi"/>
                <w:b/>
                <w:lang w:val="fi-FI"/>
              </w:rPr>
            </w:pPr>
            <w:r>
              <w:rPr>
                <w:rFonts w:cstheme="minorHAnsi"/>
                <w:b/>
                <w:lang w:val="fi-FI"/>
              </w:rPr>
              <w:t xml:space="preserve">Kehittämiskohde 1. </w:t>
            </w:r>
          </w:p>
          <w:p w:rsidR="007F033B" w:rsidRDefault="007F033B" w:rsidP="00E73BC9">
            <w:pPr>
              <w:rPr>
                <w:rFonts w:cstheme="minorHAnsi"/>
                <w:b/>
                <w:lang w:val="fi-FI"/>
              </w:rPr>
            </w:pPr>
            <w:r>
              <w:rPr>
                <w:rFonts w:cstheme="minorHAnsi"/>
                <w:b/>
                <w:lang w:val="fi-FI"/>
              </w:rPr>
              <w:t xml:space="preserve">                      Toimenpiteet</w:t>
            </w:r>
          </w:p>
          <w:p w:rsidR="007F033B" w:rsidRDefault="007F033B" w:rsidP="00E73BC9">
            <w:pPr>
              <w:rPr>
                <w:rFonts w:cstheme="minorHAnsi"/>
                <w:b/>
                <w:lang w:val="fi-FI"/>
              </w:rPr>
            </w:pPr>
            <w:r>
              <w:rPr>
                <w:rFonts w:cstheme="minorHAnsi"/>
                <w:b/>
                <w:lang w:val="fi-FI"/>
              </w:rPr>
              <w:t xml:space="preserve">                      Vastuut</w:t>
            </w:r>
          </w:p>
          <w:p w:rsidR="007F033B" w:rsidRDefault="007F033B" w:rsidP="00E73BC9">
            <w:pPr>
              <w:rPr>
                <w:rFonts w:cstheme="minorHAnsi"/>
                <w:b/>
                <w:lang w:val="fi-FI"/>
              </w:rPr>
            </w:pPr>
            <w:r>
              <w:rPr>
                <w:rFonts w:cstheme="minorHAnsi"/>
                <w:b/>
                <w:lang w:val="fi-FI"/>
              </w:rPr>
              <w:t xml:space="preserve">                      Aikataulu</w:t>
            </w:r>
          </w:p>
          <w:p w:rsidR="007F033B" w:rsidRDefault="007F033B" w:rsidP="00E73BC9">
            <w:pPr>
              <w:rPr>
                <w:rFonts w:cstheme="minorHAnsi"/>
                <w:b/>
                <w:lang w:val="fi-FI"/>
              </w:rPr>
            </w:pPr>
            <w:r>
              <w:rPr>
                <w:rFonts w:cstheme="minorHAnsi"/>
                <w:b/>
                <w:lang w:val="fi-FI"/>
              </w:rPr>
              <w:t xml:space="preserve">                      Arviointi</w:t>
            </w:r>
          </w:p>
          <w:p w:rsidR="007F033B" w:rsidRDefault="007F033B" w:rsidP="00E73BC9">
            <w:pPr>
              <w:rPr>
                <w:rFonts w:cstheme="minorHAnsi"/>
                <w:b/>
                <w:lang w:val="fi-FI"/>
              </w:rPr>
            </w:pPr>
          </w:p>
        </w:tc>
      </w:tr>
    </w:tbl>
    <w:p w:rsidR="007F033B" w:rsidRDefault="007F033B" w:rsidP="007F033B">
      <w:pPr>
        <w:rPr>
          <w:rFonts w:cstheme="minorHAnsi"/>
          <w:b/>
          <w:lang w:val="fi-FI"/>
        </w:rPr>
      </w:pPr>
    </w:p>
    <w:tbl>
      <w:tblPr>
        <w:tblStyle w:val="TaulukkoRuudukko"/>
        <w:tblW w:w="0" w:type="auto"/>
        <w:tblInd w:w="108" w:type="dxa"/>
        <w:tblLook w:val="04A0" w:firstRow="1" w:lastRow="0" w:firstColumn="1" w:lastColumn="0" w:noHBand="0" w:noVBand="1"/>
      </w:tblPr>
      <w:tblGrid>
        <w:gridCol w:w="9670"/>
      </w:tblGrid>
      <w:tr w:rsidR="007F033B" w:rsidRPr="00F02A60" w:rsidTr="00E73BC9">
        <w:tc>
          <w:tcPr>
            <w:tcW w:w="9670" w:type="dxa"/>
            <w:tcBorders>
              <w:top w:val="nil"/>
              <w:left w:val="nil"/>
              <w:bottom w:val="nil"/>
              <w:right w:val="nil"/>
            </w:tcBorders>
            <w:shd w:val="clear" w:color="auto" w:fill="DBE5F1" w:themeFill="accent1" w:themeFillTint="33"/>
          </w:tcPr>
          <w:p w:rsidR="007F033B" w:rsidRDefault="007F033B" w:rsidP="00E73BC9">
            <w:pPr>
              <w:rPr>
                <w:rFonts w:cstheme="minorHAnsi"/>
                <w:b/>
                <w:lang w:val="fi-FI"/>
              </w:rPr>
            </w:pPr>
          </w:p>
          <w:p w:rsidR="007F033B" w:rsidRDefault="007F033B" w:rsidP="00E73BC9">
            <w:pPr>
              <w:rPr>
                <w:rFonts w:cstheme="minorHAnsi"/>
                <w:b/>
                <w:lang w:val="fi-FI"/>
              </w:rPr>
            </w:pPr>
            <w:r>
              <w:rPr>
                <w:rFonts w:cstheme="minorHAnsi"/>
                <w:b/>
                <w:lang w:val="fi-FI"/>
              </w:rPr>
              <w:t>Kehittämiskohde 2.</w:t>
            </w:r>
          </w:p>
          <w:p w:rsidR="007F033B" w:rsidRDefault="007F033B" w:rsidP="00E73BC9">
            <w:pPr>
              <w:rPr>
                <w:rFonts w:cstheme="minorHAnsi"/>
                <w:b/>
                <w:lang w:val="fi-FI"/>
              </w:rPr>
            </w:pPr>
            <w:r>
              <w:rPr>
                <w:rFonts w:cstheme="minorHAnsi"/>
                <w:b/>
                <w:lang w:val="fi-FI"/>
              </w:rPr>
              <w:t xml:space="preserve">                      Toimenpiteet</w:t>
            </w:r>
          </w:p>
          <w:p w:rsidR="007F033B" w:rsidRDefault="007F033B" w:rsidP="00E73BC9">
            <w:pPr>
              <w:rPr>
                <w:rFonts w:cstheme="minorHAnsi"/>
                <w:b/>
                <w:lang w:val="fi-FI"/>
              </w:rPr>
            </w:pPr>
            <w:r>
              <w:rPr>
                <w:rFonts w:cstheme="minorHAnsi"/>
                <w:b/>
                <w:lang w:val="fi-FI"/>
              </w:rPr>
              <w:t xml:space="preserve">                      Vastuut</w:t>
            </w:r>
          </w:p>
          <w:p w:rsidR="007F033B" w:rsidRDefault="007F033B" w:rsidP="00E73BC9">
            <w:pPr>
              <w:rPr>
                <w:rFonts w:cstheme="minorHAnsi"/>
                <w:b/>
                <w:lang w:val="fi-FI"/>
              </w:rPr>
            </w:pPr>
            <w:r>
              <w:rPr>
                <w:rFonts w:cstheme="minorHAnsi"/>
                <w:b/>
                <w:lang w:val="fi-FI"/>
              </w:rPr>
              <w:t xml:space="preserve">                      Aikataulu</w:t>
            </w:r>
          </w:p>
          <w:p w:rsidR="007F033B" w:rsidRDefault="007F033B" w:rsidP="00E73BC9">
            <w:pPr>
              <w:rPr>
                <w:rFonts w:cstheme="minorHAnsi"/>
                <w:b/>
                <w:lang w:val="fi-FI"/>
              </w:rPr>
            </w:pPr>
            <w:r>
              <w:rPr>
                <w:rFonts w:cstheme="minorHAnsi"/>
                <w:b/>
                <w:lang w:val="fi-FI"/>
              </w:rPr>
              <w:t xml:space="preserve">                      Arviointi</w:t>
            </w:r>
          </w:p>
        </w:tc>
      </w:tr>
      <w:tr w:rsidR="007F033B" w:rsidRPr="00F02A60" w:rsidTr="00E73BC9">
        <w:tc>
          <w:tcPr>
            <w:tcW w:w="9670" w:type="dxa"/>
            <w:tcBorders>
              <w:top w:val="nil"/>
              <w:left w:val="nil"/>
              <w:bottom w:val="nil"/>
              <w:right w:val="nil"/>
            </w:tcBorders>
            <w:shd w:val="clear" w:color="auto" w:fill="DBE5F1" w:themeFill="accent1" w:themeFillTint="33"/>
          </w:tcPr>
          <w:p w:rsidR="007F033B" w:rsidRDefault="007F033B" w:rsidP="00E73BC9">
            <w:pPr>
              <w:rPr>
                <w:rFonts w:cstheme="minorHAnsi"/>
                <w:b/>
                <w:lang w:val="fi-FI"/>
              </w:rPr>
            </w:pPr>
          </w:p>
        </w:tc>
      </w:tr>
    </w:tbl>
    <w:p w:rsidR="007F033B" w:rsidRDefault="007F033B" w:rsidP="007F033B">
      <w:pPr>
        <w:rPr>
          <w:rFonts w:cstheme="minorHAnsi"/>
          <w:b/>
          <w:lang w:val="fi-FI"/>
        </w:rPr>
      </w:pPr>
    </w:p>
    <w:p w:rsidR="007F033B" w:rsidRDefault="007F033B" w:rsidP="007F033B">
      <w:pPr>
        <w:rPr>
          <w:rFonts w:cstheme="minorHAnsi"/>
          <w:lang w:val="fi-FI"/>
        </w:rPr>
      </w:pPr>
    </w:p>
    <w:p w:rsidR="00E5078E" w:rsidRDefault="00E5078E">
      <w:pPr>
        <w:rPr>
          <w:lang w:val="fi-FI"/>
        </w:rPr>
      </w:pPr>
    </w:p>
    <w:p w:rsidR="0045688C" w:rsidRDefault="0045688C" w:rsidP="001F311C">
      <w:pPr>
        <w:rPr>
          <w:b/>
          <w:lang w:val="fi-FI"/>
        </w:rPr>
      </w:pPr>
      <w:r>
        <w:rPr>
          <w:b/>
          <w:lang w:val="fi-FI"/>
        </w:rPr>
        <w:br w:type="page"/>
      </w:r>
    </w:p>
    <w:p w:rsidR="001F311C" w:rsidRPr="0045688C" w:rsidRDefault="00512E16" w:rsidP="001F311C">
      <w:pPr>
        <w:rPr>
          <w:b/>
          <w:sz w:val="28"/>
          <w:szCs w:val="28"/>
          <w:lang w:val="fi-FI"/>
        </w:rPr>
      </w:pPr>
      <w:r w:rsidRPr="0045688C">
        <w:rPr>
          <w:b/>
          <w:sz w:val="28"/>
          <w:szCs w:val="28"/>
          <w:lang w:val="fi-FI"/>
        </w:rPr>
        <w:t xml:space="preserve">D. </w:t>
      </w:r>
      <w:r w:rsidR="001F311C" w:rsidRPr="0045688C">
        <w:rPr>
          <w:b/>
          <w:sz w:val="28"/>
          <w:szCs w:val="28"/>
          <w:lang w:val="fi-FI"/>
        </w:rPr>
        <w:t>JOHTAMINEN</w:t>
      </w:r>
    </w:p>
    <w:p w:rsidR="001F311C" w:rsidRPr="00FE0DDF" w:rsidRDefault="001F311C" w:rsidP="001F311C">
      <w:pPr>
        <w:rPr>
          <w:rFonts w:cstheme="minorHAnsi"/>
          <w:b/>
          <w:strike/>
          <w:lang w:val="fi-FI"/>
        </w:rPr>
      </w:pPr>
    </w:p>
    <w:p w:rsidR="001F311C" w:rsidRPr="00723F2D" w:rsidRDefault="001F311C" w:rsidP="001F311C">
      <w:pPr>
        <w:jc w:val="both"/>
        <w:rPr>
          <w:rFonts w:cstheme="minorHAnsi"/>
          <w:lang w:val="fi-FI"/>
        </w:rPr>
      </w:pPr>
      <w:r w:rsidRPr="00723F2D">
        <w:rPr>
          <w:rFonts w:cstheme="minorHAnsi"/>
          <w:lang w:val="fi-FI"/>
        </w:rPr>
        <w:t xml:space="preserve">Johtaminen on onnistumisen organisointia. Se on sitä sekä yhteisön että yksilön näkökulmasta. Johtamisen kokonaisuus voidaan jäsenellä </w:t>
      </w:r>
      <w:r w:rsidR="00D708CE">
        <w:rPr>
          <w:rFonts w:cstheme="minorHAnsi"/>
          <w:lang w:val="fi-FI"/>
        </w:rPr>
        <w:t>kuuteen</w:t>
      </w:r>
      <w:r w:rsidRPr="00723F2D">
        <w:rPr>
          <w:rFonts w:cstheme="minorHAnsi"/>
          <w:lang w:val="fi-FI"/>
        </w:rPr>
        <w:t xml:space="preserve"> osa-alueeseen. Kullekin osa-alueelle voidaan määritellä tavoitteet ja toimintatavat. </w:t>
      </w:r>
    </w:p>
    <w:p w:rsidR="001F311C" w:rsidRPr="00723F2D" w:rsidRDefault="001F311C" w:rsidP="001F311C">
      <w:pPr>
        <w:rPr>
          <w:lang w:val="fi-FI"/>
        </w:rPr>
      </w:pPr>
    </w:p>
    <w:p w:rsidR="001F311C" w:rsidRPr="00E5078E" w:rsidRDefault="00512E16" w:rsidP="001F311C">
      <w:pPr>
        <w:jc w:val="center"/>
        <w:rPr>
          <w:lang w:val="fi-FI"/>
        </w:rPr>
      </w:pPr>
      <w:r>
        <w:object w:dxaOrig="10289" w:dyaOrig="1899">
          <v:shape id="_x0000_i1031" type="#_x0000_t75" style="width:481.55pt;height:88.7pt" o:ole="">
            <v:imagedata r:id="rId19" o:title=""/>
          </v:shape>
          <o:OLEObject Type="Embed" ProgID="Visio.Drawing.11" ShapeID="_x0000_i1031" DrawAspect="Content" ObjectID="_1481537082" r:id="rId20"/>
        </w:object>
      </w:r>
    </w:p>
    <w:p w:rsidR="001F311C" w:rsidRPr="001E6DE0" w:rsidRDefault="001F311C" w:rsidP="001F311C">
      <w:pPr>
        <w:rPr>
          <w:b/>
          <w:color w:val="FF0000"/>
          <w:lang w:val="fi-FI"/>
        </w:rPr>
      </w:pPr>
    </w:p>
    <w:p w:rsidR="001F311C" w:rsidRPr="00FE0DDF" w:rsidRDefault="001F311C" w:rsidP="001F311C">
      <w:pPr>
        <w:rPr>
          <w:rFonts w:cstheme="minorHAnsi"/>
          <w:b/>
          <w:lang w:val="fi-FI"/>
        </w:rPr>
      </w:pPr>
      <w:r w:rsidRPr="00FE0DDF">
        <w:rPr>
          <w:rFonts w:cstheme="minorHAnsi"/>
          <w:b/>
          <w:lang w:val="fi-FI"/>
        </w:rPr>
        <w:t>2013 – 2016 painopiste:</w:t>
      </w:r>
      <w:r>
        <w:rPr>
          <w:rFonts w:cstheme="minorHAnsi"/>
          <w:b/>
          <w:lang w:val="fi-FI"/>
        </w:rPr>
        <w:t xml:space="preserve"> </w:t>
      </w:r>
      <w:r w:rsidRPr="00FE0DDF">
        <w:rPr>
          <w:rFonts w:cstheme="minorHAnsi"/>
          <w:lang w:val="fi-FI"/>
        </w:rPr>
        <w:t>Opetuksen järjestäjän strategisen johtamisen vahvistaminen</w:t>
      </w:r>
    </w:p>
    <w:p w:rsidR="005A776B" w:rsidRPr="00FE0DDF" w:rsidRDefault="005A776B" w:rsidP="001F311C">
      <w:pPr>
        <w:rPr>
          <w:rFonts w:cstheme="minorHAnsi"/>
          <w:lang w:val="fi-FI"/>
        </w:rPr>
      </w:pPr>
    </w:p>
    <w:p w:rsidR="001F311C" w:rsidRPr="00FE0DDF" w:rsidRDefault="001F311C" w:rsidP="001F311C">
      <w:pPr>
        <w:rPr>
          <w:rFonts w:cstheme="minorHAnsi"/>
          <w:b/>
          <w:lang w:val="fi-FI"/>
        </w:rPr>
      </w:pPr>
      <w:r w:rsidRPr="00FE0DDF">
        <w:rPr>
          <w:rFonts w:cstheme="minorHAnsi"/>
          <w:b/>
          <w:lang w:val="fi-FI"/>
        </w:rPr>
        <w:t>Nykytilan kuvaus</w:t>
      </w:r>
    </w:p>
    <w:p w:rsidR="00723F2D" w:rsidRDefault="001F311C" w:rsidP="00723F2D">
      <w:pPr>
        <w:rPr>
          <w:rFonts w:cstheme="minorHAnsi"/>
          <w:lang w:val="fi-FI"/>
        </w:rPr>
      </w:pPr>
      <w:r w:rsidRPr="00FE0DDF">
        <w:rPr>
          <w:rFonts w:cstheme="minorHAnsi"/>
          <w:lang w:val="fi-FI"/>
        </w:rPr>
        <w:t xml:space="preserve">Kuvatkaa johtamisen, erityisesti </w:t>
      </w:r>
      <w:r w:rsidR="00723F2D">
        <w:rPr>
          <w:rFonts w:cstheme="minorHAnsi"/>
          <w:lang w:val="fi-FI"/>
        </w:rPr>
        <w:t>strategisen</w:t>
      </w:r>
      <w:r w:rsidRPr="00FE0DDF">
        <w:rPr>
          <w:rFonts w:cstheme="minorHAnsi"/>
          <w:lang w:val="fi-FI"/>
        </w:rPr>
        <w:t xml:space="preserve"> johtamisen</w:t>
      </w:r>
      <w:r>
        <w:rPr>
          <w:rFonts w:cstheme="minorHAnsi"/>
          <w:lang w:val="fi-FI"/>
        </w:rPr>
        <w:t>,</w:t>
      </w:r>
      <w:r w:rsidRPr="00FE0DDF">
        <w:rPr>
          <w:rFonts w:cstheme="minorHAnsi"/>
          <w:lang w:val="fi-FI"/>
        </w:rPr>
        <w:t xml:space="preserve"> nykytilanne </w:t>
      </w:r>
      <w:r w:rsidR="00723F2D">
        <w:rPr>
          <w:rFonts w:cstheme="minorHAnsi"/>
          <w:lang w:val="fi-FI"/>
        </w:rPr>
        <w:t xml:space="preserve">kolmesta näkökulmasta; rakenteet ja resurssit, henkilöstö ja osaaminen sekä toimeenpano ja seuranta. Voitte hyödyntää pohdinnassanne </w:t>
      </w:r>
      <w:r w:rsidR="00723F2D" w:rsidRPr="00FE0DDF">
        <w:rPr>
          <w:rFonts w:cstheme="minorHAnsi"/>
          <w:lang w:val="fi-FI"/>
        </w:rPr>
        <w:t>seuraavia apukysymyksiä</w:t>
      </w:r>
      <w:r w:rsidR="00723F2D">
        <w:rPr>
          <w:rFonts w:cstheme="minorHAnsi"/>
          <w:lang w:val="fi-FI"/>
        </w:rPr>
        <w:t xml:space="preserve">. </w:t>
      </w:r>
    </w:p>
    <w:p w:rsidR="00401D0B" w:rsidRDefault="00401D0B" w:rsidP="00723F2D">
      <w:pPr>
        <w:rPr>
          <w:rFonts w:cstheme="minorHAnsi"/>
          <w:lang w:val="fi-FI"/>
        </w:rPr>
      </w:pPr>
    </w:p>
    <w:p w:rsidR="001F311C" w:rsidRPr="00401D0B" w:rsidRDefault="00401D0B" w:rsidP="001F311C">
      <w:pPr>
        <w:rPr>
          <w:rFonts w:cstheme="minorHAnsi"/>
          <w:i/>
          <w:lang w:val="fi-FI"/>
        </w:rPr>
      </w:pPr>
      <w:r w:rsidRPr="00401D0B">
        <w:rPr>
          <w:rFonts w:cstheme="minorHAnsi"/>
          <w:i/>
          <w:lang w:val="fi-FI"/>
        </w:rPr>
        <w:t>Strategia</w:t>
      </w:r>
    </w:p>
    <w:p w:rsidR="001F311C" w:rsidRPr="00723F2D" w:rsidRDefault="001F311C" w:rsidP="001F311C">
      <w:pPr>
        <w:pStyle w:val="Luettelokappale"/>
        <w:numPr>
          <w:ilvl w:val="0"/>
          <w:numId w:val="16"/>
        </w:numPr>
        <w:rPr>
          <w:rFonts w:cstheme="minorHAnsi"/>
          <w:lang w:val="fi-FI"/>
        </w:rPr>
      </w:pPr>
      <w:r w:rsidRPr="00723F2D">
        <w:rPr>
          <w:rFonts w:cstheme="minorHAnsi"/>
          <w:lang w:val="fi-FI"/>
        </w:rPr>
        <w:t>Millainen on opetustoi</w:t>
      </w:r>
      <w:r w:rsidR="003617A5">
        <w:rPr>
          <w:rFonts w:cstheme="minorHAnsi"/>
          <w:lang w:val="fi-FI"/>
        </w:rPr>
        <w:t>mea linjaava strategiarakenteemm</w:t>
      </w:r>
      <w:r w:rsidRPr="00723F2D">
        <w:rPr>
          <w:rFonts w:cstheme="minorHAnsi"/>
          <w:lang w:val="fi-FI"/>
        </w:rPr>
        <w:t>e?</w:t>
      </w:r>
    </w:p>
    <w:p w:rsidR="00723F2D" w:rsidRPr="00723F2D" w:rsidRDefault="00723F2D" w:rsidP="00723F2D">
      <w:pPr>
        <w:pStyle w:val="Luettelokappale"/>
        <w:numPr>
          <w:ilvl w:val="0"/>
          <w:numId w:val="16"/>
        </w:numPr>
        <w:rPr>
          <w:rFonts w:cstheme="minorHAnsi"/>
          <w:lang w:val="fi-FI"/>
        </w:rPr>
      </w:pPr>
      <w:r w:rsidRPr="00723F2D">
        <w:rPr>
          <w:rFonts w:cstheme="minorHAnsi"/>
          <w:lang w:val="fi-FI"/>
        </w:rPr>
        <w:t>Miten strategia näkyy toiminnassa</w:t>
      </w:r>
      <w:r w:rsidR="003617A5">
        <w:rPr>
          <w:rFonts w:cstheme="minorHAnsi"/>
          <w:lang w:val="fi-FI"/>
        </w:rPr>
        <w:t>mme</w:t>
      </w:r>
      <w:r w:rsidRPr="00723F2D">
        <w:rPr>
          <w:rFonts w:cstheme="minorHAnsi"/>
          <w:lang w:val="fi-FI"/>
        </w:rPr>
        <w:t xml:space="preserve"> ja sen rakenteissa?</w:t>
      </w:r>
    </w:p>
    <w:p w:rsidR="00723F2D" w:rsidRPr="00723F2D" w:rsidRDefault="003617A5" w:rsidP="00723F2D">
      <w:pPr>
        <w:pStyle w:val="Luettelokappale"/>
        <w:numPr>
          <w:ilvl w:val="0"/>
          <w:numId w:val="16"/>
        </w:numPr>
        <w:rPr>
          <w:rFonts w:cstheme="minorHAnsi"/>
          <w:lang w:val="fi-FI"/>
        </w:rPr>
      </w:pPr>
      <w:r>
        <w:rPr>
          <w:rFonts w:cstheme="minorHAnsi"/>
          <w:lang w:val="fi-FI"/>
        </w:rPr>
        <w:t>Miten varmistamme</w:t>
      </w:r>
      <w:r w:rsidR="00F07665">
        <w:rPr>
          <w:rFonts w:cstheme="minorHAnsi"/>
          <w:lang w:val="fi-FI"/>
        </w:rPr>
        <w:t xml:space="preserve">, </w:t>
      </w:r>
      <w:r w:rsidR="00723F2D" w:rsidRPr="00723F2D">
        <w:rPr>
          <w:rFonts w:cstheme="minorHAnsi"/>
          <w:lang w:val="fi-FI"/>
        </w:rPr>
        <w:t>että henkilöstö</w:t>
      </w:r>
      <w:r>
        <w:rPr>
          <w:rFonts w:cstheme="minorHAnsi"/>
          <w:lang w:val="fi-FI"/>
        </w:rPr>
        <w:t>mme</w:t>
      </w:r>
      <w:r w:rsidR="00723F2D" w:rsidRPr="00723F2D">
        <w:rPr>
          <w:rFonts w:cstheme="minorHAnsi"/>
          <w:lang w:val="fi-FI"/>
        </w:rPr>
        <w:t xml:space="preserve"> tuntee strategian?</w:t>
      </w:r>
    </w:p>
    <w:p w:rsidR="00401D0B" w:rsidRPr="00723F2D" w:rsidRDefault="00401D0B" w:rsidP="00401D0B">
      <w:pPr>
        <w:pStyle w:val="Luettelokappale"/>
        <w:numPr>
          <w:ilvl w:val="0"/>
          <w:numId w:val="16"/>
        </w:numPr>
        <w:rPr>
          <w:rFonts w:cstheme="minorHAnsi"/>
          <w:lang w:val="fi-FI"/>
        </w:rPr>
      </w:pPr>
      <w:r w:rsidRPr="00723F2D">
        <w:rPr>
          <w:rFonts w:cstheme="minorHAnsi"/>
          <w:lang w:val="fi-FI"/>
        </w:rPr>
        <w:t xml:space="preserve">Miten resurssit tukevat strategian toimeenpanoa? </w:t>
      </w:r>
    </w:p>
    <w:p w:rsidR="00401D0B" w:rsidRPr="00723F2D" w:rsidRDefault="00401D0B" w:rsidP="00401D0B">
      <w:pPr>
        <w:pStyle w:val="Luettelokappale"/>
        <w:numPr>
          <w:ilvl w:val="0"/>
          <w:numId w:val="16"/>
        </w:numPr>
        <w:rPr>
          <w:rFonts w:cstheme="minorHAnsi"/>
          <w:lang w:val="fi-FI"/>
        </w:rPr>
      </w:pPr>
      <w:r w:rsidRPr="00723F2D">
        <w:rPr>
          <w:rFonts w:cstheme="minorHAnsi"/>
          <w:lang w:val="fi-FI"/>
        </w:rPr>
        <w:t>Kuinka strategia näkyy toimintakulttuurissa</w:t>
      </w:r>
      <w:r w:rsidR="003617A5">
        <w:rPr>
          <w:rFonts w:cstheme="minorHAnsi"/>
          <w:lang w:val="fi-FI"/>
        </w:rPr>
        <w:t>mme</w:t>
      </w:r>
      <w:r w:rsidRPr="00723F2D">
        <w:rPr>
          <w:rFonts w:cstheme="minorHAnsi"/>
          <w:lang w:val="fi-FI"/>
        </w:rPr>
        <w:t xml:space="preserve">? </w:t>
      </w:r>
    </w:p>
    <w:p w:rsidR="00401D0B" w:rsidRPr="00723F2D" w:rsidRDefault="00401D0B" w:rsidP="00401D0B">
      <w:pPr>
        <w:pStyle w:val="Luettelokappale"/>
        <w:numPr>
          <w:ilvl w:val="0"/>
          <w:numId w:val="16"/>
        </w:numPr>
        <w:rPr>
          <w:rFonts w:cstheme="minorHAnsi"/>
          <w:lang w:val="fi-FI"/>
        </w:rPr>
      </w:pPr>
      <w:r w:rsidRPr="00723F2D">
        <w:rPr>
          <w:rFonts w:cstheme="minorHAnsi"/>
          <w:lang w:val="fi-FI"/>
        </w:rPr>
        <w:t xml:space="preserve">Miten </w:t>
      </w:r>
      <w:r w:rsidR="003617A5">
        <w:rPr>
          <w:rFonts w:cstheme="minorHAnsi"/>
          <w:lang w:val="fi-FI"/>
        </w:rPr>
        <w:t>seuraamme strategian toteutumista</w:t>
      </w:r>
      <w:r w:rsidRPr="00723F2D">
        <w:rPr>
          <w:rFonts w:cstheme="minorHAnsi"/>
          <w:lang w:val="fi-FI"/>
        </w:rPr>
        <w:t>?</w:t>
      </w:r>
    </w:p>
    <w:p w:rsidR="00401D0B" w:rsidRDefault="00401D0B" w:rsidP="00401D0B">
      <w:pPr>
        <w:rPr>
          <w:rFonts w:cstheme="minorHAnsi"/>
          <w:lang w:val="fi-FI"/>
        </w:rPr>
      </w:pPr>
    </w:p>
    <w:p w:rsidR="00401D0B" w:rsidRPr="00401D0B" w:rsidRDefault="00401D0B" w:rsidP="00401D0B">
      <w:pPr>
        <w:rPr>
          <w:rFonts w:cstheme="minorHAnsi"/>
          <w:i/>
          <w:lang w:val="fi-FI"/>
        </w:rPr>
      </w:pPr>
      <w:r w:rsidRPr="00401D0B">
        <w:rPr>
          <w:rFonts w:cstheme="minorHAnsi"/>
          <w:i/>
          <w:lang w:val="fi-FI"/>
        </w:rPr>
        <w:t>Johtaminen</w:t>
      </w:r>
    </w:p>
    <w:p w:rsidR="00401D0B" w:rsidRPr="00723F2D" w:rsidRDefault="00401D0B" w:rsidP="00401D0B">
      <w:pPr>
        <w:pStyle w:val="Luettelokappale"/>
        <w:numPr>
          <w:ilvl w:val="0"/>
          <w:numId w:val="16"/>
        </w:numPr>
        <w:rPr>
          <w:rFonts w:cstheme="minorHAnsi"/>
          <w:lang w:val="fi-FI"/>
        </w:rPr>
      </w:pPr>
      <w:r>
        <w:rPr>
          <w:rFonts w:cstheme="minorHAnsi"/>
          <w:lang w:val="fi-FI"/>
        </w:rPr>
        <w:t xml:space="preserve">Millainen on </w:t>
      </w:r>
      <w:r w:rsidRPr="00723F2D">
        <w:rPr>
          <w:rFonts w:cstheme="minorHAnsi"/>
          <w:lang w:val="fi-FI"/>
        </w:rPr>
        <w:t>johtamisjärjestelmä</w:t>
      </w:r>
      <w:r w:rsidR="003617A5">
        <w:rPr>
          <w:rFonts w:cstheme="minorHAnsi"/>
          <w:lang w:val="fi-FI"/>
        </w:rPr>
        <w:t>mm</w:t>
      </w:r>
      <w:r>
        <w:rPr>
          <w:rFonts w:cstheme="minorHAnsi"/>
          <w:lang w:val="fi-FI"/>
        </w:rPr>
        <w:t>e?</w:t>
      </w:r>
    </w:p>
    <w:p w:rsidR="00401D0B" w:rsidRPr="00723F2D" w:rsidRDefault="00155472" w:rsidP="00401D0B">
      <w:pPr>
        <w:pStyle w:val="Luettelokappale"/>
        <w:numPr>
          <w:ilvl w:val="0"/>
          <w:numId w:val="16"/>
        </w:numPr>
        <w:rPr>
          <w:rFonts w:cstheme="minorHAnsi"/>
          <w:lang w:val="fi-FI"/>
        </w:rPr>
      </w:pPr>
      <w:r>
        <w:rPr>
          <w:rFonts w:cstheme="minorHAnsi"/>
          <w:lang w:val="fi-FI"/>
        </w:rPr>
        <w:t>Miten edis</w:t>
      </w:r>
      <w:r w:rsidR="003617A5">
        <w:rPr>
          <w:rFonts w:cstheme="minorHAnsi"/>
          <w:lang w:val="fi-FI"/>
        </w:rPr>
        <w:t>tämme</w:t>
      </w:r>
      <w:r w:rsidR="00401D0B" w:rsidRPr="00723F2D">
        <w:rPr>
          <w:rFonts w:cstheme="minorHAnsi"/>
          <w:lang w:val="fi-FI"/>
        </w:rPr>
        <w:t xml:space="preserve"> osallistavaa ja yhteisöllistä johtajuutta</w:t>
      </w:r>
      <w:r w:rsidR="00401D0B">
        <w:rPr>
          <w:rFonts w:cstheme="minorHAnsi"/>
          <w:lang w:val="fi-FI"/>
        </w:rPr>
        <w:t>?</w:t>
      </w:r>
    </w:p>
    <w:p w:rsidR="001F311C" w:rsidRPr="00723F2D" w:rsidRDefault="001F311C" w:rsidP="001F311C">
      <w:pPr>
        <w:pStyle w:val="Luettelokappale"/>
        <w:numPr>
          <w:ilvl w:val="0"/>
          <w:numId w:val="16"/>
        </w:numPr>
        <w:rPr>
          <w:rFonts w:cstheme="minorHAnsi"/>
          <w:lang w:val="fi-FI"/>
        </w:rPr>
      </w:pPr>
      <w:r w:rsidRPr="00723F2D">
        <w:rPr>
          <w:rFonts w:cstheme="minorHAnsi"/>
          <w:lang w:val="fi-FI"/>
        </w:rPr>
        <w:t>Miten johtamisjärjestelmä</w:t>
      </w:r>
      <w:r w:rsidR="003617A5">
        <w:rPr>
          <w:rFonts w:cstheme="minorHAnsi"/>
          <w:lang w:val="fi-FI"/>
        </w:rPr>
        <w:t>mme</w:t>
      </w:r>
      <w:r w:rsidRPr="00723F2D">
        <w:rPr>
          <w:rFonts w:cstheme="minorHAnsi"/>
          <w:lang w:val="fi-FI"/>
        </w:rPr>
        <w:t xml:space="preserve"> tukee strategisia linjauksia?</w:t>
      </w:r>
    </w:p>
    <w:p w:rsidR="006A1FB8" w:rsidRPr="00F07665" w:rsidRDefault="001F311C" w:rsidP="00F07665">
      <w:pPr>
        <w:pStyle w:val="Luettelokappale"/>
        <w:numPr>
          <w:ilvl w:val="0"/>
          <w:numId w:val="16"/>
        </w:numPr>
        <w:rPr>
          <w:rFonts w:cstheme="minorHAnsi"/>
          <w:lang w:val="fi-FI"/>
        </w:rPr>
      </w:pPr>
      <w:r w:rsidRPr="00723F2D">
        <w:rPr>
          <w:rFonts w:cstheme="minorHAnsi"/>
          <w:lang w:val="fi-FI"/>
        </w:rPr>
        <w:t>Miten resurssi</w:t>
      </w:r>
      <w:r w:rsidR="003617A5">
        <w:rPr>
          <w:rFonts w:cstheme="minorHAnsi"/>
          <w:lang w:val="fi-FI"/>
        </w:rPr>
        <w:t>t tukevat johtamisjärjestelmäämm</w:t>
      </w:r>
      <w:r w:rsidRPr="00723F2D">
        <w:rPr>
          <w:rFonts w:cstheme="minorHAnsi"/>
          <w:lang w:val="fi-FI"/>
        </w:rPr>
        <w:t>e?</w:t>
      </w:r>
    </w:p>
    <w:p w:rsidR="006A1FB8" w:rsidRDefault="006A1FB8" w:rsidP="00401D0B">
      <w:pPr>
        <w:rPr>
          <w:rFonts w:cstheme="minorHAnsi"/>
          <w:i/>
          <w:lang w:val="fi-FI"/>
        </w:rPr>
      </w:pPr>
    </w:p>
    <w:p w:rsidR="00401D0B" w:rsidRPr="00401D0B" w:rsidRDefault="00401D0B" w:rsidP="00401D0B">
      <w:pPr>
        <w:rPr>
          <w:rFonts w:cstheme="minorHAnsi"/>
          <w:i/>
          <w:lang w:val="fi-FI"/>
        </w:rPr>
      </w:pPr>
      <w:r w:rsidRPr="00401D0B">
        <w:rPr>
          <w:rFonts w:cstheme="minorHAnsi"/>
          <w:i/>
          <w:lang w:val="fi-FI"/>
        </w:rPr>
        <w:t>Osaaminen</w:t>
      </w:r>
    </w:p>
    <w:p w:rsidR="00401D0B" w:rsidRPr="00723F2D" w:rsidRDefault="00401D0B" w:rsidP="00401D0B">
      <w:pPr>
        <w:pStyle w:val="Luettelokappale"/>
        <w:numPr>
          <w:ilvl w:val="0"/>
          <w:numId w:val="16"/>
        </w:numPr>
        <w:rPr>
          <w:rFonts w:cstheme="minorHAnsi"/>
          <w:lang w:val="fi-FI"/>
        </w:rPr>
      </w:pPr>
      <w:r>
        <w:rPr>
          <w:rFonts w:cstheme="minorHAnsi"/>
          <w:lang w:val="fi-FI"/>
        </w:rPr>
        <w:t>Millaista strategiajohtamisen osaamista tarvit</w:t>
      </w:r>
      <w:r w:rsidR="003617A5">
        <w:rPr>
          <w:rFonts w:cstheme="minorHAnsi"/>
          <w:lang w:val="fi-FI"/>
        </w:rPr>
        <w:t>semme</w:t>
      </w:r>
      <w:r>
        <w:rPr>
          <w:rFonts w:cstheme="minorHAnsi"/>
          <w:lang w:val="fi-FI"/>
        </w:rPr>
        <w:t>?</w:t>
      </w:r>
    </w:p>
    <w:p w:rsidR="00401D0B" w:rsidRDefault="00401D0B" w:rsidP="00401D0B">
      <w:pPr>
        <w:pStyle w:val="Luettelokappale"/>
        <w:numPr>
          <w:ilvl w:val="0"/>
          <w:numId w:val="16"/>
        </w:numPr>
        <w:rPr>
          <w:rFonts w:cstheme="minorHAnsi"/>
          <w:lang w:val="fi-FI"/>
        </w:rPr>
      </w:pPr>
      <w:r w:rsidRPr="00723F2D">
        <w:rPr>
          <w:rFonts w:cstheme="minorHAnsi"/>
          <w:lang w:val="fi-FI"/>
        </w:rPr>
        <w:t xml:space="preserve">Millaisia tarpeita strategiasta nousee </w:t>
      </w:r>
      <w:r w:rsidR="003617A5">
        <w:rPr>
          <w:rFonts w:cstheme="minorHAnsi"/>
          <w:lang w:val="fi-FI"/>
        </w:rPr>
        <w:t>henkilöstömme</w:t>
      </w:r>
      <w:r>
        <w:rPr>
          <w:rFonts w:cstheme="minorHAnsi"/>
          <w:lang w:val="fi-FI"/>
        </w:rPr>
        <w:t xml:space="preserve"> </w:t>
      </w:r>
      <w:r w:rsidRPr="00723F2D">
        <w:rPr>
          <w:rFonts w:cstheme="minorHAnsi"/>
          <w:lang w:val="fi-FI"/>
        </w:rPr>
        <w:t xml:space="preserve">osaamisen kehittämiselle? </w:t>
      </w:r>
    </w:p>
    <w:p w:rsidR="005A776B" w:rsidRDefault="005A776B" w:rsidP="00401D0B">
      <w:pPr>
        <w:pStyle w:val="Luettelokappale"/>
        <w:numPr>
          <w:ilvl w:val="0"/>
          <w:numId w:val="16"/>
        </w:numPr>
        <w:rPr>
          <w:rFonts w:cstheme="minorHAnsi"/>
          <w:lang w:val="fi-FI"/>
        </w:rPr>
      </w:pPr>
      <w:r>
        <w:rPr>
          <w:rFonts w:cstheme="minorHAnsi"/>
          <w:lang w:val="fi-FI"/>
        </w:rPr>
        <w:t>Miten varmistamme strategisen johtamisen vaikutuksen oppimistuloksiin?</w:t>
      </w:r>
    </w:p>
    <w:p w:rsidR="007F033B" w:rsidRPr="00B90727" w:rsidRDefault="007F033B" w:rsidP="007F033B">
      <w:pPr>
        <w:rPr>
          <w:rFonts w:cstheme="minorHAnsi"/>
          <w:b/>
          <w:lang w:val="fi-FI"/>
        </w:rPr>
      </w:pPr>
    </w:p>
    <w:tbl>
      <w:tblPr>
        <w:tblStyle w:val="TaulukkoRuudukko"/>
        <w:tblW w:w="0" w:type="auto"/>
        <w:tblInd w:w="108" w:type="dxa"/>
        <w:shd w:val="clear" w:color="auto" w:fill="DBE5F1" w:themeFill="accent1" w:themeFillTint="33"/>
        <w:tblLook w:val="04A0" w:firstRow="1" w:lastRow="0" w:firstColumn="1" w:lastColumn="0" w:noHBand="0" w:noVBand="1"/>
      </w:tblPr>
      <w:tblGrid>
        <w:gridCol w:w="9670"/>
      </w:tblGrid>
      <w:tr w:rsidR="007F033B" w:rsidTr="00E73BC9">
        <w:tc>
          <w:tcPr>
            <w:tcW w:w="9670" w:type="dxa"/>
            <w:tcBorders>
              <w:top w:val="nil"/>
              <w:left w:val="nil"/>
              <w:bottom w:val="nil"/>
              <w:right w:val="nil"/>
            </w:tcBorders>
            <w:shd w:val="clear" w:color="auto" w:fill="DBE5F1" w:themeFill="accent1" w:themeFillTint="33"/>
          </w:tcPr>
          <w:p w:rsidR="007F033B" w:rsidRDefault="007F033B" w:rsidP="00E73BC9">
            <w:pPr>
              <w:rPr>
                <w:rFonts w:cstheme="minorHAnsi"/>
                <w:b/>
                <w:lang w:val="fi-FI"/>
              </w:rPr>
            </w:pPr>
          </w:p>
          <w:p w:rsidR="004A4F12" w:rsidRDefault="008A4AEC" w:rsidP="004A4F12">
            <w:pPr>
              <w:rPr>
                <w:rFonts w:cstheme="minorHAnsi"/>
                <w:b/>
                <w:lang w:val="fi-FI"/>
              </w:rPr>
            </w:pPr>
            <w:r>
              <w:rPr>
                <w:noProof/>
              </w:rPr>
              <w:pict>
                <v:shape id="_x0000_s1039" type="#_x0000_t75" style="position:absolute;margin-left:396.65pt;margin-top:4.85pt;width:64.5pt;height:65.1pt;z-index:251673600;mso-position-horizontal-relative:text;mso-position-vertical-relative:text;mso-width-relative:page;mso-height-relative:page">
                  <v:imagedata r:id="rId11" o:title=""/>
                  <w10:wrap type="square"/>
                </v:shape>
                <o:OLEObject Type="Embed" ProgID="Visio.Drawing.11" ShapeID="_x0000_s1039" DrawAspect="Content" ObjectID="_1481537086" r:id="rId21"/>
              </w:pict>
            </w:r>
            <w:r w:rsidR="004A4F12">
              <w:rPr>
                <w:rFonts w:cstheme="minorHAnsi"/>
                <w:b/>
                <w:lang w:val="fi-FI"/>
              </w:rPr>
              <w:t xml:space="preserve">Nykytilan kuvaus, </w:t>
            </w:r>
            <w:r w:rsidR="00723F2D">
              <w:rPr>
                <w:rFonts w:cstheme="minorHAnsi"/>
                <w:b/>
                <w:lang w:val="fi-FI"/>
              </w:rPr>
              <w:t>johtaminen</w:t>
            </w:r>
          </w:p>
          <w:p w:rsidR="007F033B" w:rsidRDefault="007F033B" w:rsidP="004A4F12">
            <w:pPr>
              <w:rPr>
                <w:rFonts w:cstheme="minorHAnsi"/>
                <w:lang w:val="fi-FI"/>
              </w:rPr>
            </w:pPr>
          </w:p>
          <w:p w:rsidR="007F033B" w:rsidRDefault="007F033B" w:rsidP="00E73BC9">
            <w:pPr>
              <w:rPr>
                <w:rFonts w:cstheme="minorHAnsi"/>
                <w:lang w:val="fi-FI"/>
              </w:rPr>
            </w:pPr>
          </w:p>
        </w:tc>
      </w:tr>
    </w:tbl>
    <w:p w:rsidR="007F033B" w:rsidRDefault="007F033B" w:rsidP="007F033B">
      <w:pPr>
        <w:rPr>
          <w:rFonts w:cstheme="minorHAnsi"/>
          <w:lang w:val="fi-FI"/>
        </w:rPr>
      </w:pPr>
    </w:p>
    <w:p w:rsidR="007F033B" w:rsidRDefault="007F033B" w:rsidP="007F033B">
      <w:pPr>
        <w:rPr>
          <w:rFonts w:cstheme="minorHAnsi"/>
          <w:b/>
          <w:lang w:val="fi-FI"/>
        </w:rPr>
      </w:pPr>
    </w:p>
    <w:p w:rsidR="007F033B" w:rsidRDefault="007F033B" w:rsidP="007F033B">
      <w:pPr>
        <w:rPr>
          <w:rFonts w:cstheme="minorHAnsi"/>
          <w:b/>
          <w:lang w:val="fi-FI"/>
        </w:rPr>
      </w:pPr>
      <w:r w:rsidRPr="00B90727">
        <w:rPr>
          <w:rFonts w:cstheme="minorHAnsi"/>
          <w:b/>
          <w:lang w:val="fi-FI"/>
        </w:rPr>
        <w:t>Kehittämiskohteet</w:t>
      </w:r>
    </w:p>
    <w:p w:rsidR="007F033B" w:rsidRPr="00FE0DDF" w:rsidRDefault="007F033B" w:rsidP="007F033B">
      <w:pPr>
        <w:jc w:val="both"/>
        <w:rPr>
          <w:rFonts w:cstheme="minorHAnsi"/>
          <w:lang w:val="fi-FI"/>
        </w:rPr>
      </w:pPr>
      <w:r w:rsidRPr="00FE0DDF">
        <w:rPr>
          <w:rFonts w:cstheme="minorHAnsi"/>
          <w:lang w:val="fi-FI"/>
        </w:rPr>
        <w:t xml:space="preserve">Määritelkää edellisen kuvauksen perusteella </w:t>
      </w:r>
      <w:r w:rsidR="008216B5">
        <w:rPr>
          <w:rFonts w:cstheme="minorHAnsi"/>
          <w:lang w:val="fi-FI"/>
        </w:rPr>
        <w:t xml:space="preserve">johtamiselle </w:t>
      </w:r>
      <w:r w:rsidRPr="00FE0DDF">
        <w:rPr>
          <w:rFonts w:cstheme="minorHAnsi"/>
          <w:lang w:val="fi-FI"/>
        </w:rPr>
        <w:t>kaksi kehittämiskohdetta sekä laatikaa näille toteuttamissuunnitelma.</w:t>
      </w:r>
    </w:p>
    <w:p w:rsidR="007F033B" w:rsidRDefault="007F033B" w:rsidP="007F033B">
      <w:pPr>
        <w:rPr>
          <w:rFonts w:cstheme="minorHAnsi"/>
          <w:b/>
          <w:lang w:val="fi-FI"/>
        </w:rPr>
      </w:pPr>
    </w:p>
    <w:tbl>
      <w:tblPr>
        <w:tblStyle w:val="TaulukkoRuudukko"/>
        <w:tblW w:w="0" w:type="auto"/>
        <w:tblInd w:w="108" w:type="dxa"/>
        <w:tblLook w:val="04A0" w:firstRow="1" w:lastRow="0" w:firstColumn="1" w:lastColumn="0" w:noHBand="0" w:noVBand="1"/>
      </w:tblPr>
      <w:tblGrid>
        <w:gridCol w:w="9670"/>
      </w:tblGrid>
      <w:tr w:rsidR="007F033B" w:rsidRPr="00875ED9" w:rsidTr="00E73BC9">
        <w:tc>
          <w:tcPr>
            <w:tcW w:w="9670" w:type="dxa"/>
            <w:tcBorders>
              <w:top w:val="nil"/>
              <w:left w:val="nil"/>
              <w:bottom w:val="nil"/>
              <w:right w:val="nil"/>
            </w:tcBorders>
            <w:shd w:val="clear" w:color="auto" w:fill="DBE5F1" w:themeFill="accent1" w:themeFillTint="33"/>
          </w:tcPr>
          <w:p w:rsidR="007F033B" w:rsidRDefault="007F033B" w:rsidP="00E73BC9">
            <w:pPr>
              <w:rPr>
                <w:rFonts w:cstheme="minorHAnsi"/>
                <w:b/>
                <w:lang w:val="fi-FI"/>
              </w:rPr>
            </w:pPr>
          </w:p>
          <w:p w:rsidR="007F033B" w:rsidRDefault="007F033B" w:rsidP="00E73BC9">
            <w:pPr>
              <w:rPr>
                <w:rFonts w:cstheme="minorHAnsi"/>
                <w:b/>
                <w:lang w:val="fi-FI"/>
              </w:rPr>
            </w:pPr>
            <w:r>
              <w:rPr>
                <w:rFonts w:cstheme="minorHAnsi"/>
                <w:b/>
                <w:lang w:val="fi-FI"/>
              </w:rPr>
              <w:t xml:space="preserve">Kehittämiskohde 1. </w:t>
            </w:r>
          </w:p>
          <w:p w:rsidR="007F033B" w:rsidRDefault="007F033B" w:rsidP="00E73BC9">
            <w:pPr>
              <w:rPr>
                <w:rFonts w:cstheme="minorHAnsi"/>
                <w:b/>
                <w:lang w:val="fi-FI"/>
              </w:rPr>
            </w:pPr>
            <w:r>
              <w:rPr>
                <w:rFonts w:cstheme="minorHAnsi"/>
                <w:b/>
                <w:lang w:val="fi-FI"/>
              </w:rPr>
              <w:t xml:space="preserve">                      Toimenpiteet</w:t>
            </w:r>
          </w:p>
          <w:p w:rsidR="007F033B" w:rsidRDefault="007F033B" w:rsidP="00E73BC9">
            <w:pPr>
              <w:rPr>
                <w:rFonts w:cstheme="minorHAnsi"/>
                <w:b/>
                <w:lang w:val="fi-FI"/>
              </w:rPr>
            </w:pPr>
            <w:r>
              <w:rPr>
                <w:rFonts w:cstheme="minorHAnsi"/>
                <w:b/>
                <w:lang w:val="fi-FI"/>
              </w:rPr>
              <w:t xml:space="preserve">                      Vastuut</w:t>
            </w:r>
          </w:p>
          <w:p w:rsidR="007F033B" w:rsidRDefault="007F033B" w:rsidP="00E73BC9">
            <w:pPr>
              <w:rPr>
                <w:rFonts w:cstheme="minorHAnsi"/>
                <w:b/>
                <w:lang w:val="fi-FI"/>
              </w:rPr>
            </w:pPr>
            <w:r>
              <w:rPr>
                <w:rFonts w:cstheme="minorHAnsi"/>
                <w:b/>
                <w:lang w:val="fi-FI"/>
              </w:rPr>
              <w:t xml:space="preserve">                      Aikataulu</w:t>
            </w:r>
          </w:p>
          <w:p w:rsidR="007F033B" w:rsidRDefault="007F033B" w:rsidP="00E73BC9">
            <w:pPr>
              <w:rPr>
                <w:rFonts w:cstheme="minorHAnsi"/>
                <w:b/>
                <w:lang w:val="fi-FI"/>
              </w:rPr>
            </w:pPr>
            <w:r>
              <w:rPr>
                <w:rFonts w:cstheme="minorHAnsi"/>
                <w:b/>
                <w:lang w:val="fi-FI"/>
              </w:rPr>
              <w:t xml:space="preserve">                      Arviointi</w:t>
            </w:r>
          </w:p>
          <w:p w:rsidR="007F033B" w:rsidRDefault="007F033B" w:rsidP="00E73BC9">
            <w:pPr>
              <w:rPr>
                <w:rFonts w:cstheme="minorHAnsi"/>
                <w:b/>
                <w:lang w:val="fi-FI"/>
              </w:rPr>
            </w:pPr>
          </w:p>
        </w:tc>
      </w:tr>
    </w:tbl>
    <w:p w:rsidR="007F033B" w:rsidRDefault="007F033B" w:rsidP="007F033B">
      <w:pPr>
        <w:rPr>
          <w:rFonts w:cstheme="minorHAnsi"/>
          <w:b/>
          <w:lang w:val="fi-FI"/>
        </w:rPr>
      </w:pPr>
    </w:p>
    <w:p w:rsidR="005A776B" w:rsidRDefault="005A776B" w:rsidP="007F033B">
      <w:pPr>
        <w:rPr>
          <w:rFonts w:cstheme="minorHAnsi"/>
          <w:b/>
          <w:lang w:val="fi-FI"/>
        </w:rPr>
      </w:pPr>
    </w:p>
    <w:p w:rsidR="005A776B" w:rsidRDefault="005A776B" w:rsidP="007F033B">
      <w:pPr>
        <w:rPr>
          <w:rFonts w:cstheme="minorHAnsi"/>
          <w:b/>
          <w:lang w:val="fi-FI"/>
        </w:rPr>
      </w:pPr>
    </w:p>
    <w:tbl>
      <w:tblPr>
        <w:tblStyle w:val="TaulukkoRuudukko"/>
        <w:tblW w:w="0" w:type="auto"/>
        <w:tblInd w:w="108" w:type="dxa"/>
        <w:tblLook w:val="04A0" w:firstRow="1" w:lastRow="0" w:firstColumn="1" w:lastColumn="0" w:noHBand="0" w:noVBand="1"/>
      </w:tblPr>
      <w:tblGrid>
        <w:gridCol w:w="9670"/>
      </w:tblGrid>
      <w:tr w:rsidR="007F033B" w:rsidRPr="00F02A60" w:rsidTr="00E73BC9">
        <w:tc>
          <w:tcPr>
            <w:tcW w:w="9670" w:type="dxa"/>
            <w:tcBorders>
              <w:top w:val="nil"/>
              <w:left w:val="nil"/>
              <w:bottom w:val="nil"/>
              <w:right w:val="nil"/>
            </w:tcBorders>
            <w:shd w:val="clear" w:color="auto" w:fill="DBE5F1" w:themeFill="accent1" w:themeFillTint="33"/>
          </w:tcPr>
          <w:p w:rsidR="007F033B" w:rsidRDefault="007F033B" w:rsidP="00E73BC9">
            <w:pPr>
              <w:rPr>
                <w:rFonts w:cstheme="minorHAnsi"/>
                <w:b/>
                <w:lang w:val="fi-FI"/>
              </w:rPr>
            </w:pPr>
          </w:p>
          <w:p w:rsidR="007F033B" w:rsidRDefault="007F033B" w:rsidP="00E73BC9">
            <w:pPr>
              <w:rPr>
                <w:rFonts w:cstheme="minorHAnsi"/>
                <w:b/>
                <w:lang w:val="fi-FI"/>
              </w:rPr>
            </w:pPr>
            <w:r>
              <w:rPr>
                <w:rFonts w:cstheme="minorHAnsi"/>
                <w:b/>
                <w:lang w:val="fi-FI"/>
              </w:rPr>
              <w:t>Kehittämiskohde 2.</w:t>
            </w:r>
          </w:p>
          <w:p w:rsidR="007F033B" w:rsidRDefault="007F033B" w:rsidP="00E73BC9">
            <w:pPr>
              <w:rPr>
                <w:rFonts w:cstheme="minorHAnsi"/>
                <w:b/>
                <w:lang w:val="fi-FI"/>
              </w:rPr>
            </w:pPr>
            <w:r>
              <w:rPr>
                <w:rFonts w:cstheme="minorHAnsi"/>
                <w:b/>
                <w:lang w:val="fi-FI"/>
              </w:rPr>
              <w:t xml:space="preserve">                      Toimenpiteet</w:t>
            </w:r>
          </w:p>
          <w:p w:rsidR="007F033B" w:rsidRDefault="007F033B" w:rsidP="00E73BC9">
            <w:pPr>
              <w:rPr>
                <w:rFonts w:cstheme="minorHAnsi"/>
                <w:b/>
                <w:lang w:val="fi-FI"/>
              </w:rPr>
            </w:pPr>
            <w:r>
              <w:rPr>
                <w:rFonts w:cstheme="minorHAnsi"/>
                <w:b/>
                <w:lang w:val="fi-FI"/>
              </w:rPr>
              <w:t xml:space="preserve">                      Vastuut</w:t>
            </w:r>
          </w:p>
          <w:p w:rsidR="007F033B" w:rsidRDefault="007F033B" w:rsidP="00E73BC9">
            <w:pPr>
              <w:rPr>
                <w:rFonts w:cstheme="minorHAnsi"/>
                <w:b/>
                <w:lang w:val="fi-FI"/>
              </w:rPr>
            </w:pPr>
            <w:r>
              <w:rPr>
                <w:rFonts w:cstheme="minorHAnsi"/>
                <w:b/>
                <w:lang w:val="fi-FI"/>
              </w:rPr>
              <w:t xml:space="preserve">                      Aikataulu</w:t>
            </w:r>
          </w:p>
          <w:p w:rsidR="007F033B" w:rsidRDefault="007F033B" w:rsidP="00E73BC9">
            <w:pPr>
              <w:rPr>
                <w:rFonts w:cstheme="minorHAnsi"/>
                <w:b/>
                <w:lang w:val="fi-FI"/>
              </w:rPr>
            </w:pPr>
            <w:r>
              <w:rPr>
                <w:rFonts w:cstheme="minorHAnsi"/>
                <w:b/>
                <w:lang w:val="fi-FI"/>
              </w:rPr>
              <w:t xml:space="preserve">                      Arviointi</w:t>
            </w:r>
          </w:p>
        </w:tc>
      </w:tr>
      <w:tr w:rsidR="007F033B" w:rsidRPr="00F02A60" w:rsidTr="00E73BC9">
        <w:tc>
          <w:tcPr>
            <w:tcW w:w="9670" w:type="dxa"/>
            <w:tcBorders>
              <w:top w:val="nil"/>
              <w:left w:val="nil"/>
              <w:bottom w:val="nil"/>
              <w:right w:val="nil"/>
            </w:tcBorders>
            <w:shd w:val="clear" w:color="auto" w:fill="DBE5F1" w:themeFill="accent1" w:themeFillTint="33"/>
          </w:tcPr>
          <w:p w:rsidR="007F033B" w:rsidRDefault="007F033B" w:rsidP="00E73BC9">
            <w:pPr>
              <w:rPr>
                <w:rFonts w:cstheme="minorHAnsi"/>
                <w:b/>
                <w:lang w:val="fi-FI"/>
              </w:rPr>
            </w:pPr>
          </w:p>
        </w:tc>
      </w:tr>
    </w:tbl>
    <w:p w:rsidR="007F033B" w:rsidRDefault="007F033B" w:rsidP="00723F2D">
      <w:pPr>
        <w:rPr>
          <w:rFonts w:cstheme="minorHAnsi"/>
          <w:b/>
          <w:lang w:val="fi-FI"/>
        </w:rPr>
      </w:pPr>
    </w:p>
    <w:sectPr w:rsidR="007F033B" w:rsidSect="00FC753A">
      <w:headerReference w:type="default" r:id="rId2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7F4" w:rsidRDefault="008C07F4" w:rsidP="008216B5">
      <w:r>
        <w:separator/>
      </w:r>
    </w:p>
  </w:endnote>
  <w:endnote w:type="continuationSeparator" w:id="0">
    <w:p w:rsidR="008C07F4" w:rsidRDefault="008C07F4" w:rsidP="0082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7F4" w:rsidRDefault="008C07F4" w:rsidP="008216B5">
      <w:r>
        <w:separator/>
      </w:r>
    </w:p>
  </w:footnote>
  <w:footnote w:type="continuationSeparator" w:id="0">
    <w:p w:rsidR="008C07F4" w:rsidRDefault="008C07F4" w:rsidP="00821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8F1" w:rsidRPr="00E5078E" w:rsidRDefault="001B1B11" w:rsidP="001B1B11">
    <w:pPr>
      <w:rPr>
        <w:rFonts w:cstheme="minorHAnsi"/>
        <w:lang w:val="fi-FI"/>
      </w:rPr>
    </w:pPr>
    <w:r>
      <w:rPr>
        <w:noProof/>
        <w:lang w:val="fi-FI" w:eastAsia="fi-FI"/>
      </w:rPr>
      <w:drawing>
        <wp:inline distT="0" distB="0" distL="0" distR="0" wp14:anchorId="46243E9A" wp14:editId="77826B8A">
          <wp:extent cx="1759873" cy="454048"/>
          <wp:effectExtent l="19050" t="0" r="0" b="0"/>
          <wp:docPr id="1" name="Kuva 5" descr="oph_fin_se_vari_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h_fin_se_vari_500.png"/>
                  <pic:cNvPicPr/>
                </pic:nvPicPr>
                <pic:blipFill>
                  <a:blip r:embed="rId1"/>
                  <a:stretch>
                    <a:fillRect/>
                  </a:stretch>
                </pic:blipFill>
                <pic:spPr>
                  <a:xfrm>
                    <a:off x="0" y="0"/>
                    <a:ext cx="1765356" cy="455463"/>
                  </a:xfrm>
                  <a:prstGeom prst="rect">
                    <a:avLst/>
                  </a:prstGeom>
                </pic:spPr>
              </pic:pic>
            </a:graphicData>
          </a:graphic>
        </wp:inline>
      </w:drawing>
    </w:r>
  </w:p>
  <w:p w:rsidR="001408F1" w:rsidRPr="00E5078E" w:rsidRDefault="001408F1" w:rsidP="008216B5">
    <w:pPr>
      <w:rPr>
        <w:rFonts w:cstheme="minorHAnsi"/>
        <w:lang w:val="fi-FI"/>
      </w:rPr>
    </w:pPr>
  </w:p>
  <w:p w:rsidR="001408F1" w:rsidRDefault="001408F1" w:rsidP="0070282C">
    <w:r w:rsidRPr="00E5078E">
      <w:rPr>
        <w:rFonts w:cstheme="minorHAnsi"/>
        <w:lang w:val="fi-FI"/>
      </w:rPr>
      <w:tab/>
    </w:r>
    <w:r w:rsidRPr="00E5078E">
      <w:rPr>
        <w:rFonts w:cstheme="minorHAnsi"/>
        <w:lang w:val="fi-FI"/>
      </w:rPr>
      <w:tab/>
    </w:r>
    <w:r w:rsidRPr="00E5078E">
      <w:rPr>
        <w:rFonts w:cstheme="minorHAnsi"/>
        <w:lang w:val="fi-FI"/>
      </w:rPr>
      <w:tab/>
    </w:r>
    <w:r>
      <w:rPr>
        <w:rFonts w:cstheme="minorHAnsi"/>
        <w:shd w:val="clear" w:color="auto" w:fill="FFFFFF" w:themeFill="background1"/>
        <w:lang w:val="fi-FI"/>
      </w:rPr>
      <w:tab/>
    </w:r>
    <w:r w:rsidR="001B1B11">
      <w:rPr>
        <w:rFonts w:cstheme="minorHAnsi"/>
        <w:shd w:val="clear" w:color="auto" w:fill="FFFFFF" w:themeFill="background1"/>
        <w:lang w:val="fi-FI"/>
      </w:rPr>
      <w:tab/>
    </w:r>
    <w:r w:rsidR="001B1B11">
      <w:rPr>
        <w:rFonts w:cstheme="minorHAnsi"/>
        <w:shd w:val="clear" w:color="auto" w:fill="FFFFFF" w:themeFill="background1"/>
        <w:lang w:val="fi-FI"/>
      </w:rPr>
      <w:tab/>
    </w:r>
    <w:r w:rsidR="0070282C">
      <w:rPr>
        <w:rFonts w:cstheme="minorHAnsi"/>
        <w:shd w:val="clear" w:color="auto" w:fill="FFFFFF" w:themeFill="background1"/>
        <w:lang w:val="fi-FI"/>
      </w:rPr>
      <w:t>14.2.2013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6A5B"/>
    <w:multiLevelType w:val="hybridMultilevel"/>
    <w:tmpl w:val="418AA8DA"/>
    <w:lvl w:ilvl="0" w:tplc="83F260F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A673929"/>
    <w:multiLevelType w:val="hybridMultilevel"/>
    <w:tmpl w:val="40D6B248"/>
    <w:lvl w:ilvl="0" w:tplc="164CBD8C">
      <w:numFmt w:val="bullet"/>
      <w:lvlText w:val="-"/>
      <w:lvlJc w:val="left"/>
      <w:pPr>
        <w:ind w:left="720" w:hanging="360"/>
      </w:pPr>
      <w:rPr>
        <w:rFonts w:ascii="Garamond" w:eastAsia="Times New Roman" w:hAnsi="Garamond"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BA55E8B"/>
    <w:multiLevelType w:val="hybridMultilevel"/>
    <w:tmpl w:val="8AFA3BA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0CC81487"/>
    <w:multiLevelType w:val="hybridMultilevel"/>
    <w:tmpl w:val="B55E82A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168928F0"/>
    <w:multiLevelType w:val="hybridMultilevel"/>
    <w:tmpl w:val="832469CC"/>
    <w:lvl w:ilvl="0" w:tplc="9746CF3E">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1E7C25C6"/>
    <w:multiLevelType w:val="hybridMultilevel"/>
    <w:tmpl w:val="CE7CF304"/>
    <w:lvl w:ilvl="0" w:tplc="4E740E5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26E13655"/>
    <w:multiLevelType w:val="hybridMultilevel"/>
    <w:tmpl w:val="5E3CBE6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2A6F2734"/>
    <w:multiLevelType w:val="hybridMultilevel"/>
    <w:tmpl w:val="71AE8200"/>
    <w:lvl w:ilvl="0" w:tplc="98E0479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2B4119C2"/>
    <w:multiLevelType w:val="hybridMultilevel"/>
    <w:tmpl w:val="C6B8212E"/>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356050C9"/>
    <w:multiLevelType w:val="hybridMultilevel"/>
    <w:tmpl w:val="CF6AADB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nsid w:val="4CF06054"/>
    <w:multiLevelType w:val="hybridMultilevel"/>
    <w:tmpl w:val="8F04224C"/>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4E6D6659"/>
    <w:multiLevelType w:val="hybridMultilevel"/>
    <w:tmpl w:val="5E3CBE6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50522ACE"/>
    <w:multiLevelType w:val="hybridMultilevel"/>
    <w:tmpl w:val="87F419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56303133"/>
    <w:multiLevelType w:val="hybridMultilevel"/>
    <w:tmpl w:val="2B3640CC"/>
    <w:lvl w:ilvl="0" w:tplc="3AC4E20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nsid w:val="57326FC3"/>
    <w:multiLevelType w:val="hybridMultilevel"/>
    <w:tmpl w:val="68F04C4E"/>
    <w:lvl w:ilvl="0" w:tplc="C96E098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5C7842CB"/>
    <w:multiLevelType w:val="hybridMultilevel"/>
    <w:tmpl w:val="613A60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650F3046"/>
    <w:multiLevelType w:val="hybridMultilevel"/>
    <w:tmpl w:val="7916C3D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67F626B1"/>
    <w:multiLevelType w:val="hybridMultilevel"/>
    <w:tmpl w:val="2D5A4F18"/>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nsid w:val="68166BEB"/>
    <w:multiLevelType w:val="hybridMultilevel"/>
    <w:tmpl w:val="CDB40C10"/>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nsid w:val="69B050B6"/>
    <w:multiLevelType w:val="hybridMultilevel"/>
    <w:tmpl w:val="3C62EF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nsid w:val="6D523327"/>
    <w:multiLevelType w:val="hybridMultilevel"/>
    <w:tmpl w:val="2974CCBE"/>
    <w:lvl w:ilvl="0" w:tplc="72B4DB0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nsid w:val="709C718D"/>
    <w:multiLevelType w:val="hybridMultilevel"/>
    <w:tmpl w:val="0D00FFAE"/>
    <w:lvl w:ilvl="0" w:tplc="9880D63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720F7635"/>
    <w:multiLevelType w:val="hybridMultilevel"/>
    <w:tmpl w:val="214231D0"/>
    <w:lvl w:ilvl="0" w:tplc="BD68C01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nsid w:val="74ED699F"/>
    <w:multiLevelType w:val="hybridMultilevel"/>
    <w:tmpl w:val="86CA5AEC"/>
    <w:lvl w:ilvl="0" w:tplc="4D424E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6"/>
  </w:num>
  <w:num w:numId="2">
    <w:abstractNumId w:val="3"/>
  </w:num>
  <w:num w:numId="3">
    <w:abstractNumId w:val="6"/>
  </w:num>
  <w:num w:numId="4">
    <w:abstractNumId w:val="11"/>
  </w:num>
  <w:num w:numId="5">
    <w:abstractNumId w:val="13"/>
  </w:num>
  <w:num w:numId="6">
    <w:abstractNumId w:val="5"/>
  </w:num>
  <w:num w:numId="7">
    <w:abstractNumId w:val="4"/>
  </w:num>
  <w:num w:numId="8">
    <w:abstractNumId w:val="0"/>
  </w:num>
  <w:num w:numId="9">
    <w:abstractNumId w:val="22"/>
  </w:num>
  <w:num w:numId="10">
    <w:abstractNumId w:val="21"/>
  </w:num>
  <w:num w:numId="11">
    <w:abstractNumId w:val="23"/>
  </w:num>
  <w:num w:numId="12">
    <w:abstractNumId w:val="14"/>
  </w:num>
  <w:num w:numId="13">
    <w:abstractNumId w:val="7"/>
  </w:num>
  <w:num w:numId="14">
    <w:abstractNumId w:val="20"/>
  </w:num>
  <w:num w:numId="15">
    <w:abstractNumId w:val="1"/>
  </w:num>
  <w:num w:numId="16">
    <w:abstractNumId w:val="18"/>
  </w:num>
  <w:num w:numId="17">
    <w:abstractNumId w:val="12"/>
  </w:num>
  <w:num w:numId="18">
    <w:abstractNumId w:val="8"/>
  </w:num>
  <w:num w:numId="19">
    <w:abstractNumId w:val="17"/>
  </w:num>
  <w:num w:numId="20">
    <w:abstractNumId w:val="19"/>
  </w:num>
  <w:num w:numId="21">
    <w:abstractNumId w:val="10"/>
  </w:num>
  <w:num w:numId="22">
    <w:abstractNumId w:val="2"/>
  </w:num>
  <w:num w:numId="23">
    <w:abstractNumId w:val="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9A4"/>
    <w:rsid w:val="0000311D"/>
    <w:rsid w:val="00034BEC"/>
    <w:rsid w:val="00117502"/>
    <w:rsid w:val="001266EC"/>
    <w:rsid w:val="00132E7D"/>
    <w:rsid w:val="001408F1"/>
    <w:rsid w:val="00140BB8"/>
    <w:rsid w:val="00153D5D"/>
    <w:rsid w:val="00155472"/>
    <w:rsid w:val="001939A4"/>
    <w:rsid w:val="001A3EE7"/>
    <w:rsid w:val="001B1B11"/>
    <w:rsid w:val="001C6641"/>
    <w:rsid w:val="001E6DE0"/>
    <w:rsid w:val="001E7B4C"/>
    <w:rsid w:val="001F311C"/>
    <w:rsid w:val="00207FB1"/>
    <w:rsid w:val="002104EA"/>
    <w:rsid w:val="00261B13"/>
    <w:rsid w:val="002620CF"/>
    <w:rsid w:val="00284821"/>
    <w:rsid w:val="002C2A89"/>
    <w:rsid w:val="002D2406"/>
    <w:rsid w:val="002E03BD"/>
    <w:rsid w:val="00310D09"/>
    <w:rsid w:val="003165F6"/>
    <w:rsid w:val="00322A5F"/>
    <w:rsid w:val="00340B59"/>
    <w:rsid w:val="003617A5"/>
    <w:rsid w:val="00373CEC"/>
    <w:rsid w:val="00396C97"/>
    <w:rsid w:val="003B32CB"/>
    <w:rsid w:val="003C2381"/>
    <w:rsid w:val="003F24A0"/>
    <w:rsid w:val="00401D0B"/>
    <w:rsid w:val="0040444F"/>
    <w:rsid w:val="00415934"/>
    <w:rsid w:val="0045688C"/>
    <w:rsid w:val="00482534"/>
    <w:rsid w:val="004A4F12"/>
    <w:rsid w:val="004C52D7"/>
    <w:rsid w:val="00511BA5"/>
    <w:rsid w:val="00512E16"/>
    <w:rsid w:val="00514E98"/>
    <w:rsid w:val="00515983"/>
    <w:rsid w:val="0052778A"/>
    <w:rsid w:val="00542E81"/>
    <w:rsid w:val="00543572"/>
    <w:rsid w:val="00580472"/>
    <w:rsid w:val="0059580A"/>
    <w:rsid w:val="005A776B"/>
    <w:rsid w:val="005D4494"/>
    <w:rsid w:val="00600624"/>
    <w:rsid w:val="006041D4"/>
    <w:rsid w:val="00610E8C"/>
    <w:rsid w:val="00627C52"/>
    <w:rsid w:val="00636871"/>
    <w:rsid w:val="00655347"/>
    <w:rsid w:val="006A1FB8"/>
    <w:rsid w:val="006C5E0D"/>
    <w:rsid w:val="006C5F7E"/>
    <w:rsid w:val="0070282C"/>
    <w:rsid w:val="00723F2D"/>
    <w:rsid w:val="007276C8"/>
    <w:rsid w:val="007361D5"/>
    <w:rsid w:val="00754123"/>
    <w:rsid w:val="00754593"/>
    <w:rsid w:val="00757AC1"/>
    <w:rsid w:val="00762881"/>
    <w:rsid w:val="00783687"/>
    <w:rsid w:val="007C0EB8"/>
    <w:rsid w:val="007F033B"/>
    <w:rsid w:val="00807729"/>
    <w:rsid w:val="008216B5"/>
    <w:rsid w:val="00823F2E"/>
    <w:rsid w:val="0082725B"/>
    <w:rsid w:val="00833543"/>
    <w:rsid w:val="00875ED9"/>
    <w:rsid w:val="008814DC"/>
    <w:rsid w:val="008A01D7"/>
    <w:rsid w:val="008A4AEC"/>
    <w:rsid w:val="008C07F4"/>
    <w:rsid w:val="008C7C4A"/>
    <w:rsid w:val="00934D6F"/>
    <w:rsid w:val="00961AA3"/>
    <w:rsid w:val="00962203"/>
    <w:rsid w:val="00970226"/>
    <w:rsid w:val="009948A5"/>
    <w:rsid w:val="009A13DA"/>
    <w:rsid w:val="009B6BC5"/>
    <w:rsid w:val="009C1B40"/>
    <w:rsid w:val="009C756A"/>
    <w:rsid w:val="00A12236"/>
    <w:rsid w:val="00A73584"/>
    <w:rsid w:val="00AE516F"/>
    <w:rsid w:val="00AF08AC"/>
    <w:rsid w:val="00B06BF0"/>
    <w:rsid w:val="00B11C8A"/>
    <w:rsid w:val="00B12DE9"/>
    <w:rsid w:val="00B25B0B"/>
    <w:rsid w:val="00B90727"/>
    <w:rsid w:val="00BB7758"/>
    <w:rsid w:val="00BF7254"/>
    <w:rsid w:val="00C13508"/>
    <w:rsid w:val="00C301C6"/>
    <w:rsid w:val="00C35C78"/>
    <w:rsid w:val="00C6785B"/>
    <w:rsid w:val="00CC0808"/>
    <w:rsid w:val="00CD3647"/>
    <w:rsid w:val="00D0705D"/>
    <w:rsid w:val="00D1186A"/>
    <w:rsid w:val="00D54112"/>
    <w:rsid w:val="00D708CE"/>
    <w:rsid w:val="00DB583B"/>
    <w:rsid w:val="00DB7A0F"/>
    <w:rsid w:val="00DE6671"/>
    <w:rsid w:val="00DF6467"/>
    <w:rsid w:val="00E27E6E"/>
    <w:rsid w:val="00E42347"/>
    <w:rsid w:val="00E5078E"/>
    <w:rsid w:val="00E73BC9"/>
    <w:rsid w:val="00EA7BAB"/>
    <w:rsid w:val="00EF6413"/>
    <w:rsid w:val="00F02A60"/>
    <w:rsid w:val="00F07665"/>
    <w:rsid w:val="00F52174"/>
    <w:rsid w:val="00F845BC"/>
    <w:rsid w:val="00F90086"/>
    <w:rsid w:val="00FC753A"/>
    <w:rsid w:val="00FD4D27"/>
    <w:rsid w:val="00FE0D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5078E"/>
    <w:rPr>
      <w:rFonts w:ascii="Garamond" w:hAnsi="Garamond"/>
      <w:sz w:val="24"/>
      <w:szCs w:val="24"/>
      <w:lang w:val="en-GB"/>
    </w:rPr>
  </w:style>
  <w:style w:type="paragraph" w:styleId="Otsikko1">
    <w:name w:val="heading 1"/>
    <w:basedOn w:val="Normaali"/>
    <w:next w:val="Normaali"/>
    <w:link w:val="Otsikko1Char"/>
    <w:qFormat/>
    <w:rsid w:val="003165F6"/>
    <w:pPr>
      <w:keepNext/>
      <w:spacing w:before="240" w:after="60"/>
      <w:outlineLvl w:val="0"/>
    </w:pPr>
    <w:rPr>
      <w:rFonts w:ascii="Arial" w:hAnsi="Arial" w:cs="Arial"/>
      <w:b/>
      <w:bCs/>
      <w:kern w:val="32"/>
      <w:sz w:val="32"/>
      <w:szCs w:val="32"/>
    </w:rPr>
  </w:style>
  <w:style w:type="paragraph" w:styleId="Otsikko2">
    <w:name w:val="heading 2"/>
    <w:basedOn w:val="Normaali"/>
    <w:next w:val="Normaali"/>
    <w:link w:val="Otsikko2Char"/>
    <w:qFormat/>
    <w:rsid w:val="003165F6"/>
    <w:pPr>
      <w:keepNext/>
      <w:ind w:left="1304"/>
      <w:outlineLvl w:val="1"/>
    </w:pPr>
    <w:rPr>
      <w:rFonts w:ascii="Times New Roman" w:hAnsi="Times New Roman"/>
      <w:b/>
      <w:szCs w:val="20"/>
      <w:lang w:val="fi-FI"/>
    </w:rPr>
  </w:style>
  <w:style w:type="paragraph" w:styleId="Otsikko3">
    <w:name w:val="heading 3"/>
    <w:basedOn w:val="Normaali"/>
    <w:next w:val="Normaali"/>
    <w:link w:val="Otsikko3Char"/>
    <w:uiPriority w:val="9"/>
    <w:unhideWhenUsed/>
    <w:qFormat/>
    <w:rsid w:val="003165F6"/>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3165F6"/>
    <w:rPr>
      <w:rFonts w:ascii="Arial" w:hAnsi="Arial" w:cs="Arial"/>
      <w:b/>
      <w:bCs/>
      <w:kern w:val="32"/>
      <w:sz w:val="32"/>
      <w:szCs w:val="32"/>
      <w:lang w:val="en-GB"/>
    </w:rPr>
  </w:style>
  <w:style w:type="character" w:customStyle="1" w:styleId="Otsikko2Char">
    <w:name w:val="Otsikko 2 Char"/>
    <w:basedOn w:val="Kappaleenoletusfontti"/>
    <w:link w:val="Otsikko2"/>
    <w:rsid w:val="003165F6"/>
    <w:rPr>
      <w:b/>
      <w:sz w:val="24"/>
    </w:rPr>
  </w:style>
  <w:style w:type="character" w:customStyle="1" w:styleId="Otsikko3Char">
    <w:name w:val="Otsikko 3 Char"/>
    <w:basedOn w:val="Kappaleenoletusfontti"/>
    <w:link w:val="Otsikko3"/>
    <w:uiPriority w:val="9"/>
    <w:rsid w:val="003165F6"/>
    <w:rPr>
      <w:rFonts w:asciiTheme="majorHAnsi" w:eastAsiaTheme="majorEastAsia" w:hAnsiTheme="majorHAnsi" w:cstheme="majorBidi"/>
      <w:b/>
      <w:bCs/>
      <w:color w:val="4F81BD" w:themeColor="accent1"/>
      <w:sz w:val="24"/>
      <w:szCs w:val="24"/>
      <w:lang w:val="en-GB"/>
    </w:rPr>
  </w:style>
  <w:style w:type="character" w:styleId="Voimakas">
    <w:name w:val="Strong"/>
    <w:basedOn w:val="Kappaleenoletusfontti"/>
    <w:uiPriority w:val="22"/>
    <w:qFormat/>
    <w:rsid w:val="003165F6"/>
    <w:rPr>
      <w:b/>
      <w:bCs/>
    </w:rPr>
  </w:style>
  <w:style w:type="paragraph" w:styleId="Luettelokappale">
    <w:name w:val="List Paragraph"/>
    <w:basedOn w:val="Normaali"/>
    <w:uiPriority w:val="34"/>
    <w:qFormat/>
    <w:rsid w:val="003165F6"/>
    <w:pPr>
      <w:ind w:left="720"/>
      <w:contextualSpacing/>
    </w:pPr>
  </w:style>
  <w:style w:type="table" w:styleId="TaulukkoRuudukko">
    <w:name w:val="Table Grid"/>
    <w:basedOn w:val="Normaalitaulukko"/>
    <w:uiPriority w:val="59"/>
    <w:rsid w:val="001939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ki">
    <w:name w:val="Hyperlink"/>
    <w:basedOn w:val="Kappaleenoletusfontti"/>
    <w:uiPriority w:val="99"/>
    <w:semiHidden/>
    <w:unhideWhenUsed/>
    <w:rsid w:val="0059580A"/>
    <w:rPr>
      <w:color w:val="0000FF"/>
      <w:u w:val="single"/>
    </w:rPr>
  </w:style>
  <w:style w:type="paragraph" w:styleId="Yltunniste">
    <w:name w:val="header"/>
    <w:basedOn w:val="Normaali"/>
    <w:link w:val="YltunnisteChar"/>
    <w:uiPriority w:val="99"/>
    <w:unhideWhenUsed/>
    <w:rsid w:val="008216B5"/>
    <w:pPr>
      <w:tabs>
        <w:tab w:val="center" w:pos="4819"/>
        <w:tab w:val="right" w:pos="9638"/>
      </w:tabs>
    </w:pPr>
  </w:style>
  <w:style w:type="character" w:customStyle="1" w:styleId="YltunnisteChar">
    <w:name w:val="Ylätunniste Char"/>
    <w:basedOn w:val="Kappaleenoletusfontti"/>
    <w:link w:val="Yltunniste"/>
    <w:uiPriority w:val="99"/>
    <w:rsid w:val="008216B5"/>
    <w:rPr>
      <w:rFonts w:ascii="Garamond" w:hAnsi="Garamond"/>
      <w:sz w:val="24"/>
      <w:szCs w:val="24"/>
      <w:lang w:val="en-GB"/>
    </w:rPr>
  </w:style>
  <w:style w:type="paragraph" w:styleId="Alatunniste">
    <w:name w:val="footer"/>
    <w:basedOn w:val="Normaali"/>
    <w:link w:val="AlatunnisteChar"/>
    <w:uiPriority w:val="99"/>
    <w:unhideWhenUsed/>
    <w:rsid w:val="008216B5"/>
    <w:pPr>
      <w:tabs>
        <w:tab w:val="center" w:pos="4819"/>
        <w:tab w:val="right" w:pos="9638"/>
      </w:tabs>
    </w:pPr>
  </w:style>
  <w:style w:type="character" w:customStyle="1" w:styleId="AlatunnisteChar">
    <w:name w:val="Alatunniste Char"/>
    <w:basedOn w:val="Kappaleenoletusfontti"/>
    <w:link w:val="Alatunniste"/>
    <w:uiPriority w:val="99"/>
    <w:rsid w:val="008216B5"/>
    <w:rPr>
      <w:rFonts w:ascii="Garamond" w:hAnsi="Garamond"/>
      <w:sz w:val="24"/>
      <w:szCs w:val="24"/>
      <w:lang w:val="en-GB"/>
    </w:rPr>
  </w:style>
  <w:style w:type="paragraph" w:styleId="Seliteteksti">
    <w:name w:val="Balloon Text"/>
    <w:basedOn w:val="Normaali"/>
    <w:link w:val="SelitetekstiChar"/>
    <w:uiPriority w:val="99"/>
    <w:semiHidden/>
    <w:unhideWhenUsed/>
    <w:rsid w:val="008216B5"/>
    <w:rPr>
      <w:rFonts w:ascii="Tahoma" w:hAnsi="Tahoma" w:cs="Tahoma"/>
      <w:sz w:val="16"/>
      <w:szCs w:val="16"/>
    </w:rPr>
  </w:style>
  <w:style w:type="character" w:customStyle="1" w:styleId="SelitetekstiChar">
    <w:name w:val="Seliteteksti Char"/>
    <w:basedOn w:val="Kappaleenoletusfontti"/>
    <w:link w:val="Seliteteksti"/>
    <w:uiPriority w:val="99"/>
    <w:semiHidden/>
    <w:rsid w:val="008216B5"/>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5078E"/>
    <w:rPr>
      <w:rFonts w:ascii="Garamond" w:hAnsi="Garamond"/>
      <w:sz w:val="24"/>
      <w:szCs w:val="24"/>
      <w:lang w:val="en-GB"/>
    </w:rPr>
  </w:style>
  <w:style w:type="paragraph" w:styleId="Otsikko1">
    <w:name w:val="heading 1"/>
    <w:basedOn w:val="Normaali"/>
    <w:next w:val="Normaali"/>
    <w:link w:val="Otsikko1Char"/>
    <w:qFormat/>
    <w:rsid w:val="003165F6"/>
    <w:pPr>
      <w:keepNext/>
      <w:spacing w:before="240" w:after="60"/>
      <w:outlineLvl w:val="0"/>
    </w:pPr>
    <w:rPr>
      <w:rFonts w:ascii="Arial" w:hAnsi="Arial" w:cs="Arial"/>
      <w:b/>
      <w:bCs/>
      <w:kern w:val="32"/>
      <w:sz w:val="32"/>
      <w:szCs w:val="32"/>
    </w:rPr>
  </w:style>
  <w:style w:type="paragraph" w:styleId="Otsikko2">
    <w:name w:val="heading 2"/>
    <w:basedOn w:val="Normaali"/>
    <w:next w:val="Normaali"/>
    <w:link w:val="Otsikko2Char"/>
    <w:qFormat/>
    <w:rsid w:val="003165F6"/>
    <w:pPr>
      <w:keepNext/>
      <w:ind w:left="1304"/>
      <w:outlineLvl w:val="1"/>
    </w:pPr>
    <w:rPr>
      <w:rFonts w:ascii="Times New Roman" w:hAnsi="Times New Roman"/>
      <w:b/>
      <w:szCs w:val="20"/>
      <w:lang w:val="fi-FI"/>
    </w:rPr>
  </w:style>
  <w:style w:type="paragraph" w:styleId="Otsikko3">
    <w:name w:val="heading 3"/>
    <w:basedOn w:val="Normaali"/>
    <w:next w:val="Normaali"/>
    <w:link w:val="Otsikko3Char"/>
    <w:uiPriority w:val="9"/>
    <w:unhideWhenUsed/>
    <w:qFormat/>
    <w:rsid w:val="003165F6"/>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3165F6"/>
    <w:rPr>
      <w:rFonts w:ascii="Arial" w:hAnsi="Arial" w:cs="Arial"/>
      <w:b/>
      <w:bCs/>
      <w:kern w:val="32"/>
      <w:sz w:val="32"/>
      <w:szCs w:val="32"/>
      <w:lang w:val="en-GB"/>
    </w:rPr>
  </w:style>
  <w:style w:type="character" w:customStyle="1" w:styleId="Otsikko2Char">
    <w:name w:val="Otsikko 2 Char"/>
    <w:basedOn w:val="Kappaleenoletusfontti"/>
    <w:link w:val="Otsikko2"/>
    <w:rsid w:val="003165F6"/>
    <w:rPr>
      <w:b/>
      <w:sz w:val="24"/>
    </w:rPr>
  </w:style>
  <w:style w:type="character" w:customStyle="1" w:styleId="Otsikko3Char">
    <w:name w:val="Otsikko 3 Char"/>
    <w:basedOn w:val="Kappaleenoletusfontti"/>
    <w:link w:val="Otsikko3"/>
    <w:uiPriority w:val="9"/>
    <w:rsid w:val="003165F6"/>
    <w:rPr>
      <w:rFonts w:asciiTheme="majorHAnsi" w:eastAsiaTheme="majorEastAsia" w:hAnsiTheme="majorHAnsi" w:cstheme="majorBidi"/>
      <w:b/>
      <w:bCs/>
      <w:color w:val="4F81BD" w:themeColor="accent1"/>
      <w:sz w:val="24"/>
      <w:szCs w:val="24"/>
      <w:lang w:val="en-GB"/>
    </w:rPr>
  </w:style>
  <w:style w:type="character" w:styleId="Voimakas">
    <w:name w:val="Strong"/>
    <w:basedOn w:val="Kappaleenoletusfontti"/>
    <w:uiPriority w:val="22"/>
    <w:qFormat/>
    <w:rsid w:val="003165F6"/>
    <w:rPr>
      <w:b/>
      <w:bCs/>
    </w:rPr>
  </w:style>
  <w:style w:type="paragraph" w:styleId="Luettelokappale">
    <w:name w:val="List Paragraph"/>
    <w:basedOn w:val="Normaali"/>
    <w:uiPriority w:val="34"/>
    <w:qFormat/>
    <w:rsid w:val="003165F6"/>
    <w:pPr>
      <w:ind w:left="720"/>
      <w:contextualSpacing/>
    </w:pPr>
  </w:style>
  <w:style w:type="table" w:styleId="TaulukkoRuudukko">
    <w:name w:val="Table Grid"/>
    <w:basedOn w:val="Normaalitaulukko"/>
    <w:uiPriority w:val="59"/>
    <w:rsid w:val="001939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ki">
    <w:name w:val="Hyperlink"/>
    <w:basedOn w:val="Kappaleenoletusfontti"/>
    <w:uiPriority w:val="99"/>
    <w:semiHidden/>
    <w:unhideWhenUsed/>
    <w:rsid w:val="0059580A"/>
    <w:rPr>
      <w:color w:val="0000FF"/>
      <w:u w:val="single"/>
    </w:rPr>
  </w:style>
  <w:style w:type="paragraph" w:styleId="Yltunniste">
    <w:name w:val="header"/>
    <w:basedOn w:val="Normaali"/>
    <w:link w:val="YltunnisteChar"/>
    <w:uiPriority w:val="99"/>
    <w:unhideWhenUsed/>
    <w:rsid w:val="008216B5"/>
    <w:pPr>
      <w:tabs>
        <w:tab w:val="center" w:pos="4819"/>
        <w:tab w:val="right" w:pos="9638"/>
      </w:tabs>
    </w:pPr>
  </w:style>
  <w:style w:type="character" w:customStyle="1" w:styleId="YltunnisteChar">
    <w:name w:val="Ylätunniste Char"/>
    <w:basedOn w:val="Kappaleenoletusfontti"/>
    <w:link w:val="Yltunniste"/>
    <w:uiPriority w:val="99"/>
    <w:rsid w:val="008216B5"/>
    <w:rPr>
      <w:rFonts w:ascii="Garamond" w:hAnsi="Garamond"/>
      <w:sz w:val="24"/>
      <w:szCs w:val="24"/>
      <w:lang w:val="en-GB"/>
    </w:rPr>
  </w:style>
  <w:style w:type="paragraph" w:styleId="Alatunniste">
    <w:name w:val="footer"/>
    <w:basedOn w:val="Normaali"/>
    <w:link w:val="AlatunnisteChar"/>
    <w:uiPriority w:val="99"/>
    <w:unhideWhenUsed/>
    <w:rsid w:val="008216B5"/>
    <w:pPr>
      <w:tabs>
        <w:tab w:val="center" w:pos="4819"/>
        <w:tab w:val="right" w:pos="9638"/>
      </w:tabs>
    </w:pPr>
  </w:style>
  <w:style w:type="character" w:customStyle="1" w:styleId="AlatunnisteChar">
    <w:name w:val="Alatunniste Char"/>
    <w:basedOn w:val="Kappaleenoletusfontti"/>
    <w:link w:val="Alatunniste"/>
    <w:uiPriority w:val="99"/>
    <w:rsid w:val="008216B5"/>
    <w:rPr>
      <w:rFonts w:ascii="Garamond" w:hAnsi="Garamond"/>
      <w:sz w:val="24"/>
      <w:szCs w:val="24"/>
      <w:lang w:val="en-GB"/>
    </w:rPr>
  </w:style>
  <w:style w:type="paragraph" w:styleId="Seliteteksti">
    <w:name w:val="Balloon Text"/>
    <w:basedOn w:val="Normaali"/>
    <w:link w:val="SelitetekstiChar"/>
    <w:uiPriority w:val="99"/>
    <w:semiHidden/>
    <w:unhideWhenUsed/>
    <w:rsid w:val="008216B5"/>
    <w:rPr>
      <w:rFonts w:ascii="Tahoma" w:hAnsi="Tahoma" w:cs="Tahoma"/>
      <w:sz w:val="16"/>
      <w:szCs w:val="16"/>
    </w:rPr>
  </w:style>
  <w:style w:type="character" w:customStyle="1" w:styleId="SelitetekstiChar">
    <w:name w:val="Seliteteksti Char"/>
    <w:basedOn w:val="Kappaleenoletusfontti"/>
    <w:link w:val="Seliteteksti"/>
    <w:uiPriority w:val="99"/>
    <w:semiHidden/>
    <w:rsid w:val="008216B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02069-1336-4968-8D54-F6642D03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9180</Characters>
  <Application>Microsoft Office Word</Application>
  <DocSecurity>4</DocSecurity>
  <Lines>76</Lines>
  <Paragraphs>20</Paragraphs>
  <ScaleCrop>false</ScaleCrop>
  <HeadingPairs>
    <vt:vector size="2" baseType="variant">
      <vt:variant>
        <vt:lpstr>Otsikko</vt:lpstr>
      </vt:variant>
      <vt:variant>
        <vt:i4>1</vt:i4>
      </vt:variant>
    </vt:vector>
  </HeadingPairs>
  <TitlesOfParts>
    <vt:vector size="1" baseType="lpstr">
      <vt:lpstr/>
    </vt:vector>
  </TitlesOfParts>
  <Company>Opetushallitus</Company>
  <LinksUpToDate>false</LinksUpToDate>
  <CharactersWithSpaces>10293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Järvinen Ritva</dc:creator>
  <cp:lastModifiedBy>Huttunen Satu</cp:lastModifiedBy>
  <cp:revision>2</cp:revision>
  <cp:lastPrinted>2012-10-09T10:33:00Z</cp:lastPrinted>
  <dcterms:created xsi:type="dcterms:W3CDTF">2014-12-31T11:18:00Z</dcterms:created>
  <dcterms:modified xsi:type="dcterms:W3CDTF">2014-12-31T11:18:00Z</dcterms:modified>
</cp:coreProperties>
</file>