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15419DDF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76EF" w14:textId="1EDE7275" w:rsidR="0028511C" w:rsidRPr="007B16DB" w:rsidRDefault="002B2477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18.11.2025</w:t>
            </w:r>
          </w:p>
        </w:tc>
      </w:tr>
    </w:tbl>
    <w:p w14:paraId="11522EFC" w14:textId="371C8115" w:rsidR="008212B4" w:rsidRDefault="002B2477" w:rsidP="00BB2555">
      <w:pPr>
        <w:spacing w:before="240"/>
      </w:pPr>
      <w:r>
        <w:t>Yhteisöllinen oppilashuoltoryhmä</w:t>
      </w:r>
    </w:p>
    <w:p w14:paraId="5CF13596" w14:textId="77777777" w:rsidR="002B2477" w:rsidRDefault="002B2477" w:rsidP="00BB2555">
      <w:pPr>
        <w:spacing w:before="240"/>
      </w:pPr>
    </w:p>
    <w:p w14:paraId="50DEAD8A" w14:textId="3C493ED8" w:rsidR="002B2477" w:rsidRDefault="002B2477" w:rsidP="00BB2555">
      <w:pPr>
        <w:spacing w:before="240"/>
      </w:pPr>
      <w:r>
        <w:t>Paikalla: Juho Knuuti, Minna Knuutila, Taru Peltoniemi, Annika Jok</w:t>
      </w:r>
      <w:r w:rsidR="00747F15">
        <w:t>ela</w:t>
      </w:r>
      <w:r>
        <w:t xml:space="preserve">, Nea </w:t>
      </w:r>
      <w:proofErr w:type="spellStart"/>
      <w:r>
        <w:t>Nurmisto</w:t>
      </w:r>
      <w:proofErr w:type="spellEnd"/>
      <w:r>
        <w:t xml:space="preserve">, Elina Jokinen, </w:t>
      </w:r>
      <w:proofErr w:type="spellStart"/>
      <w:r>
        <w:t>Aya</w:t>
      </w:r>
      <w:proofErr w:type="spellEnd"/>
      <w:r>
        <w:t xml:space="preserve"> </w:t>
      </w:r>
      <w:proofErr w:type="spellStart"/>
      <w:r>
        <w:t>Shibly</w:t>
      </w:r>
      <w:proofErr w:type="spellEnd"/>
      <w:r>
        <w:t xml:space="preserve">, Heli Piirainen, Olli Leinonen, Teija Pirinen, Eeva </w:t>
      </w:r>
      <w:proofErr w:type="spellStart"/>
      <w:r w:rsidR="00747F15">
        <w:t>Vuojamo</w:t>
      </w:r>
      <w:proofErr w:type="spellEnd"/>
      <w:r>
        <w:t>, Liisa</w:t>
      </w:r>
      <w:r w:rsidR="00747F15">
        <w:t xml:space="preserve"> </w:t>
      </w:r>
      <w:proofErr w:type="spellStart"/>
      <w:r w:rsidR="00747F15">
        <w:t>Belaid</w:t>
      </w:r>
      <w:proofErr w:type="spellEnd"/>
      <w:r>
        <w:t>, Jenny Sihvo</w:t>
      </w:r>
      <w:r w:rsidR="00747F15">
        <w:t>(kirjuri)</w:t>
      </w:r>
      <w:r>
        <w:t xml:space="preserve"> ja oppilaskunnan jäsenet</w:t>
      </w:r>
      <w:r w:rsidR="00747F15">
        <w:t>.</w:t>
      </w:r>
    </w:p>
    <w:p w14:paraId="2C42CC04" w14:textId="1628B36F" w:rsidR="002B2477" w:rsidRDefault="002B2477" w:rsidP="00BB2555">
      <w:pPr>
        <w:spacing w:before="240"/>
      </w:pPr>
      <w:r>
        <w:t>Käytiin läpi vähän kouluterveydenhuollon kyselyn tuloksia yleisesti. Tässä kokouksessa pääasiana kouluruokailu. Tulosten mukaan liian pieni osa oppilaista syövät koulussa ruuan.</w:t>
      </w:r>
    </w:p>
    <w:p w14:paraId="0DDDDC17" w14:textId="17DB8B3E" w:rsidR="00C06266" w:rsidRDefault="00C06266" w:rsidP="00BB2555">
      <w:pPr>
        <w:spacing w:before="240"/>
      </w:pPr>
      <w:r>
        <w:t xml:space="preserve">Oppilaskunnan edustajat kertoivat </w:t>
      </w:r>
      <w:r w:rsidR="00747F15">
        <w:t>mikä</w:t>
      </w:r>
      <w:r>
        <w:t xml:space="preserve"> ruoka olisi oppilai</w:t>
      </w:r>
      <w:r w:rsidR="00747F15">
        <w:t>d</w:t>
      </w:r>
      <w:r>
        <w:t xml:space="preserve">en mielestä hyvä ruoka. Oppilaat toivovat perusruokaa, salaattia, pehmeää leipää, </w:t>
      </w:r>
      <w:r w:rsidR="006F151F">
        <w:t>leivän päälle juustoa tai leikkelettä.</w:t>
      </w:r>
    </w:p>
    <w:p w14:paraId="6A019D83" w14:textId="0A69CD59" w:rsidR="006F151F" w:rsidRDefault="006F151F" w:rsidP="00BB2555">
      <w:pPr>
        <w:spacing w:before="240"/>
      </w:pPr>
      <w:r>
        <w:t>Oppilaat kertoivat myös syitä, miksi syömässä ei käydä. Näitä asioita ovat esimerkiksi se, että muut kaverit eivät syö, läksyt tekemättä, pitkät jonot, tietämättömyys ruuan sisällöstä tai alkuperästä, itselle tuntematon ruoka.</w:t>
      </w:r>
    </w:p>
    <w:p w14:paraId="0CFD7567" w14:textId="483D38A3" w:rsidR="006F151F" w:rsidRDefault="006E01F8" w:rsidP="00BB2555">
      <w:pPr>
        <w:spacing w:before="240"/>
      </w:pPr>
      <w:r>
        <w:t>Oppilaat olivat listanneet myös parannusehdotuksia. He haluaisivat, että ruokien energia ja muu koostumus olisi esillä, esimerkkiannoksen tiedot. Oppilaat toivovat lisää mausteita, maustekori.</w:t>
      </w:r>
    </w:p>
    <w:p w14:paraId="3358C494" w14:textId="3CBEA621" w:rsidR="006E01F8" w:rsidRDefault="006E01F8" w:rsidP="00BB2555">
      <w:pPr>
        <w:spacing w:before="240"/>
      </w:pPr>
      <w:r>
        <w:t>Oppilaat toivoivat kouluun välipalaa</w:t>
      </w:r>
      <w:r w:rsidR="00074299">
        <w:t xml:space="preserve"> tai välipala-automaattia.</w:t>
      </w:r>
      <w:r w:rsidR="00151991">
        <w:t xml:space="preserve"> Ajatuksena kokeilla miten välipalan tarjoaminen onnistuisi ja olisiko sille kysyntää.</w:t>
      </w:r>
    </w:p>
    <w:p w14:paraId="615CDEAE" w14:textId="7D5DB4E0" w:rsidR="00151991" w:rsidRDefault="00151991" w:rsidP="00BB2555">
      <w:pPr>
        <w:spacing w:before="240"/>
      </w:pPr>
      <w:r>
        <w:t>Ruokapalvelun edustajat kyselivät olisiko oppilailla intoa tulla mukaan tuotekehitysraatiin.</w:t>
      </w:r>
    </w:p>
    <w:p w14:paraId="7F338592" w14:textId="0CC6C74C" w:rsidR="00776B24" w:rsidRDefault="00776B24" w:rsidP="00BB2555">
      <w:pPr>
        <w:spacing w:before="240"/>
      </w:pPr>
      <w:r>
        <w:t>Jatkossa opettaja saattaa luokkansa ruokalan jonoon. Valvonnat keskittyvät jonotuksen ajaksi niin, että kakkos- ja kolmoskerroksen valvojat ovat jonojen ajan ruokalavalvojan apuna.</w:t>
      </w:r>
    </w:p>
    <w:p w14:paraId="49C745B0" w14:textId="77777777" w:rsidR="00776B24" w:rsidRPr="007B16DB" w:rsidRDefault="00776B24" w:rsidP="00BB2555">
      <w:pPr>
        <w:spacing w:before="240"/>
      </w:pPr>
    </w:p>
    <w:sectPr w:rsidR="00776B24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5BA8" w14:textId="77777777" w:rsidR="00AE17DE" w:rsidRDefault="00AE17DE" w:rsidP="002058FB">
      <w:r>
        <w:separator/>
      </w:r>
    </w:p>
  </w:endnote>
  <w:endnote w:type="continuationSeparator" w:id="0">
    <w:p w14:paraId="00494983" w14:textId="77777777" w:rsidR="00AE17DE" w:rsidRDefault="00AE17DE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50489AF7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C6DE215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48297B80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7A73BB88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D7B7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34155721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1BC6A0D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243D3F21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5CAB96A0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33CF" w14:textId="77777777" w:rsidR="00AE17DE" w:rsidRDefault="00AE17DE" w:rsidP="002058FB">
      <w:r>
        <w:separator/>
      </w:r>
    </w:p>
  </w:footnote>
  <w:footnote w:type="continuationSeparator" w:id="0">
    <w:p w14:paraId="746269B4" w14:textId="77777777" w:rsidR="00AE17DE" w:rsidRDefault="00AE17DE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1017E8B9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047C326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22D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25901440" wp14:editId="23659998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20089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E537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0BC2147E" wp14:editId="2F98E90F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81366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2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77"/>
    <w:rsid w:val="0002151B"/>
    <w:rsid w:val="000456C8"/>
    <w:rsid w:val="00064B09"/>
    <w:rsid w:val="00074299"/>
    <w:rsid w:val="00091D4C"/>
    <w:rsid w:val="000B1DC8"/>
    <w:rsid w:val="000E40F3"/>
    <w:rsid w:val="00151991"/>
    <w:rsid w:val="0018143C"/>
    <w:rsid w:val="00181FE5"/>
    <w:rsid w:val="002058FB"/>
    <w:rsid w:val="0028511C"/>
    <w:rsid w:val="002B2477"/>
    <w:rsid w:val="002E4BE3"/>
    <w:rsid w:val="002E5859"/>
    <w:rsid w:val="00351E50"/>
    <w:rsid w:val="00371D5E"/>
    <w:rsid w:val="00475F48"/>
    <w:rsid w:val="00490903"/>
    <w:rsid w:val="00675D21"/>
    <w:rsid w:val="00681B8E"/>
    <w:rsid w:val="006B0410"/>
    <w:rsid w:val="006C5ED1"/>
    <w:rsid w:val="006E01F8"/>
    <w:rsid w:val="006F151F"/>
    <w:rsid w:val="0072624C"/>
    <w:rsid w:val="00747F15"/>
    <w:rsid w:val="00776B24"/>
    <w:rsid w:val="00794B06"/>
    <w:rsid w:val="007B16DB"/>
    <w:rsid w:val="007E2BAA"/>
    <w:rsid w:val="007E4CE5"/>
    <w:rsid w:val="008212B4"/>
    <w:rsid w:val="00830425"/>
    <w:rsid w:val="008338D7"/>
    <w:rsid w:val="00895FC8"/>
    <w:rsid w:val="008F53C2"/>
    <w:rsid w:val="00904FF8"/>
    <w:rsid w:val="00942DF2"/>
    <w:rsid w:val="00993BD2"/>
    <w:rsid w:val="009F3849"/>
    <w:rsid w:val="00A66260"/>
    <w:rsid w:val="00AE17DE"/>
    <w:rsid w:val="00B130AB"/>
    <w:rsid w:val="00B1565B"/>
    <w:rsid w:val="00B15F89"/>
    <w:rsid w:val="00BB2555"/>
    <w:rsid w:val="00C06266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A70E"/>
  <w15:chartTrackingRefBased/>
  <w15:docId w15:val="{8A5ADC1D-AF5A-42A7-AE85-8E3AB311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2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2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24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24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24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24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2477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2477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24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24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24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2477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2B2477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2B2477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2477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2B2477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162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1</cp:revision>
  <cp:lastPrinted>2018-08-07T06:47:00Z</cp:lastPrinted>
  <dcterms:created xsi:type="dcterms:W3CDTF">2025-11-18T06:23:00Z</dcterms:created>
  <dcterms:modified xsi:type="dcterms:W3CDTF">2025-11-18T08:38:00Z</dcterms:modified>
</cp:coreProperties>
</file>