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BEB" w:rsidRPr="006B1BEB" w:rsidRDefault="006B1BEB" w:rsidP="006B1BEB">
      <w:pPr>
        <w:autoSpaceDE w:val="0"/>
        <w:autoSpaceDN w:val="0"/>
        <w:adjustRightInd w:val="0"/>
        <w:rPr>
          <w:rFonts w:ascii="Arial" w:hAnsi="Arial" w:cs="Arial"/>
          <w:b/>
          <w:color w:val="000000"/>
          <w:lang w:val="en-US"/>
        </w:rPr>
      </w:pPr>
      <w:r w:rsidRPr="006B1BEB">
        <w:rPr>
          <w:rFonts w:ascii="Arial" w:hAnsi="Arial" w:cs="Arial"/>
          <w:b/>
          <w:color w:val="000000"/>
          <w:lang w:val="en-US"/>
        </w:rPr>
        <w:t xml:space="preserve">Research in Career </w:t>
      </w:r>
      <w:proofErr w:type="spellStart"/>
      <w:r w:rsidRPr="006B1BEB">
        <w:rPr>
          <w:rFonts w:ascii="Arial" w:hAnsi="Arial" w:cs="Arial"/>
          <w:b/>
          <w:color w:val="000000"/>
          <w:lang w:val="en-US"/>
        </w:rPr>
        <w:t>Counsellor</w:t>
      </w:r>
      <w:proofErr w:type="spellEnd"/>
      <w:r w:rsidRPr="006B1BEB">
        <w:rPr>
          <w:rFonts w:ascii="Arial" w:hAnsi="Arial" w:cs="Arial"/>
          <w:b/>
          <w:color w:val="000000"/>
          <w:lang w:val="en-US"/>
        </w:rPr>
        <w:t xml:space="preserve"> Education</w:t>
      </w:r>
    </w:p>
    <w:p w:rsidR="006B1BEB" w:rsidRPr="006B1BEB" w:rsidRDefault="006B1BEB" w:rsidP="006B1BEB">
      <w:pPr>
        <w:autoSpaceDE w:val="0"/>
        <w:autoSpaceDN w:val="0"/>
        <w:adjustRightInd w:val="0"/>
        <w:rPr>
          <w:rFonts w:ascii="Arial" w:hAnsi="Arial" w:cs="Arial"/>
          <w:b/>
          <w:color w:val="000000"/>
          <w:lang w:val="en-US"/>
        </w:rPr>
      </w:pPr>
      <w:r w:rsidRPr="006B1BEB">
        <w:rPr>
          <w:rFonts w:ascii="Arial" w:hAnsi="Arial" w:cs="Arial"/>
          <w:b/>
          <w:color w:val="000000"/>
          <w:lang w:val="en-US"/>
        </w:rPr>
        <w:t>University of Eastern Finland</w:t>
      </w:r>
    </w:p>
    <w:p w:rsidR="006B1BEB" w:rsidRDefault="006B1BEB" w:rsidP="006B1BEB">
      <w:pPr>
        <w:autoSpaceDE w:val="0"/>
        <w:autoSpaceDN w:val="0"/>
        <w:adjustRightInd w:val="0"/>
        <w:rPr>
          <w:rFonts w:ascii="Arial" w:hAnsi="Arial" w:cs="Arial"/>
          <w:b/>
          <w:color w:val="000000"/>
          <w:lang w:val="en-US"/>
        </w:rPr>
      </w:pPr>
      <w:r w:rsidRPr="006B1BEB">
        <w:rPr>
          <w:rFonts w:ascii="Arial" w:hAnsi="Arial" w:cs="Arial"/>
          <w:b/>
          <w:color w:val="000000"/>
          <w:lang w:val="en-US"/>
        </w:rPr>
        <w:t xml:space="preserve">Campus of </w:t>
      </w:r>
      <w:proofErr w:type="spellStart"/>
      <w:r w:rsidRPr="006B1BEB">
        <w:rPr>
          <w:rFonts w:ascii="Arial" w:hAnsi="Arial" w:cs="Arial"/>
          <w:b/>
          <w:color w:val="000000"/>
          <w:lang w:val="en-US"/>
        </w:rPr>
        <w:t>Joensuu</w:t>
      </w:r>
      <w:proofErr w:type="spellEnd"/>
    </w:p>
    <w:p w:rsidR="00402CD9" w:rsidRPr="00402CD9" w:rsidRDefault="00402CD9" w:rsidP="006B1BEB">
      <w:pPr>
        <w:autoSpaceDE w:val="0"/>
        <w:autoSpaceDN w:val="0"/>
        <w:adjustRightInd w:val="0"/>
        <w:rPr>
          <w:rFonts w:ascii="Arial" w:hAnsi="Arial" w:cs="Arial"/>
          <w:color w:val="000000"/>
          <w:sz w:val="20"/>
          <w:szCs w:val="20"/>
          <w:lang w:val="en-US"/>
        </w:rPr>
      </w:pPr>
      <w:proofErr w:type="spellStart"/>
      <w:r w:rsidRPr="00402CD9">
        <w:rPr>
          <w:rFonts w:ascii="Arial" w:hAnsi="Arial" w:cs="Arial"/>
          <w:color w:val="000000"/>
          <w:sz w:val="20"/>
          <w:szCs w:val="20"/>
          <w:lang w:val="en-US"/>
        </w:rPr>
        <w:t>Marjatta</w:t>
      </w:r>
      <w:proofErr w:type="spellEnd"/>
      <w:r w:rsidRPr="00402CD9">
        <w:rPr>
          <w:rFonts w:ascii="Arial" w:hAnsi="Arial" w:cs="Arial"/>
          <w:color w:val="000000"/>
          <w:sz w:val="20"/>
          <w:szCs w:val="20"/>
          <w:lang w:val="en-US"/>
        </w:rPr>
        <w:t xml:space="preserve"> </w:t>
      </w:r>
      <w:proofErr w:type="spellStart"/>
      <w:r w:rsidRPr="00402CD9">
        <w:rPr>
          <w:rFonts w:ascii="Arial" w:hAnsi="Arial" w:cs="Arial"/>
          <w:color w:val="000000"/>
          <w:sz w:val="20"/>
          <w:szCs w:val="20"/>
          <w:lang w:val="en-US"/>
        </w:rPr>
        <w:t>Vanhalakka-Ruoho</w:t>
      </w:r>
      <w:proofErr w:type="spellEnd"/>
      <w:r w:rsidRPr="00402CD9">
        <w:rPr>
          <w:rFonts w:ascii="Arial" w:hAnsi="Arial" w:cs="Arial"/>
          <w:color w:val="000000"/>
          <w:sz w:val="20"/>
          <w:szCs w:val="20"/>
          <w:lang w:val="en-US"/>
        </w:rPr>
        <w:t xml:space="preserve"> 28.20.2012</w:t>
      </w:r>
    </w:p>
    <w:p w:rsidR="006B1BEB" w:rsidRDefault="006B1BEB" w:rsidP="006B1BEB">
      <w:pPr>
        <w:autoSpaceDE w:val="0"/>
        <w:autoSpaceDN w:val="0"/>
        <w:adjustRightInd w:val="0"/>
        <w:jc w:val="both"/>
        <w:rPr>
          <w:rFonts w:ascii="Arial" w:hAnsi="Arial" w:cs="Arial"/>
          <w:color w:val="000000"/>
          <w:lang w:val="en-US"/>
        </w:rPr>
      </w:pPr>
    </w:p>
    <w:p w:rsidR="006B1BEB" w:rsidRPr="005B7579" w:rsidRDefault="006B1BEB" w:rsidP="006B1BEB">
      <w:pPr>
        <w:autoSpaceDE w:val="0"/>
        <w:autoSpaceDN w:val="0"/>
        <w:adjustRightInd w:val="0"/>
        <w:jc w:val="both"/>
        <w:rPr>
          <w:rFonts w:ascii="Arial" w:hAnsi="Arial" w:cs="Arial"/>
          <w:lang w:val="en-US"/>
        </w:rPr>
      </w:pPr>
      <w:r w:rsidRPr="006B1BEB">
        <w:rPr>
          <w:rFonts w:ascii="Arial" w:hAnsi="Arial" w:cs="Arial"/>
          <w:color w:val="000000"/>
          <w:lang w:val="en-US"/>
        </w:rPr>
        <w:t xml:space="preserve">The research areas include: </w:t>
      </w:r>
    </w:p>
    <w:p w:rsidR="006B1BEB" w:rsidRPr="005B7579" w:rsidRDefault="006B1BEB" w:rsidP="006B1BEB">
      <w:pPr>
        <w:autoSpaceDE w:val="0"/>
        <w:autoSpaceDN w:val="0"/>
        <w:adjustRightInd w:val="0"/>
        <w:rPr>
          <w:rFonts w:ascii="Arial" w:hAnsi="Arial" w:cs="Arial"/>
          <w:color w:val="000000"/>
          <w:lang w:val="en-US"/>
        </w:rPr>
      </w:pPr>
      <w:r w:rsidRPr="006B1BEB">
        <w:rPr>
          <w:rFonts w:ascii="Arial" w:hAnsi="Arial" w:cs="Arial"/>
          <w:color w:val="000000"/>
          <w:lang w:val="en-US"/>
        </w:rPr>
        <w:t xml:space="preserve">◊ </w:t>
      </w:r>
      <w:proofErr w:type="gramStart"/>
      <w:r w:rsidRPr="006B1BEB">
        <w:rPr>
          <w:rFonts w:ascii="Arial" w:hAnsi="Arial" w:cs="Arial"/>
          <w:color w:val="000000"/>
          <w:lang w:val="en-US"/>
        </w:rPr>
        <w:t>counselling  processes</w:t>
      </w:r>
      <w:proofErr w:type="gramEnd"/>
    </w:p>
    <w:p w:rsidR="006B1BEB" w:rsidRPr="005B7579" w:rsidRDefault="006B1BEB" w:rsidP="006B1BEB">
      <w:pPr>
        <w:autoSpaceDE w:val="0"/>
        <w:autoSpaceDN w:val="0"/>
        <w:adjustRightInd w:val="0"/>
        <w:rPr>
          <w:rFonts w:ascii="Arial" w:hAnsi="Arial" w:cs="Arial"/>
          <w:color w:val="000000"/>
          <w:lang w:val="en-US"/>
        </w:rPr>
      </w:pPr>
      <w:r w:rsidRPr="006B1BEB">
        <w:rPr>
          <w:rFonts w:ascii="Arial" w:hAnsi="Arial" w:cs="Arial"/>
          <w:color w:val="000000"/>
          <w:lang w:val="en-US"/>
        </w:rPr>
        <w:t xml:space="preserve">◊ </w:t>
      </w:r>
      <w:proofErr w:type="gramStart"/>
      <w:r w:rsidRPr="006B1BEB">
        <w:rPr>
          <w:rFonts w:ascii="Arial" w:hAnsi="Arial" w:cs="Arial"/>
          <w:color w:val="000000"/>
          <w:lang w:val="en-US"/>
        </w:rPr>
        <w:t>guidance</w:t>
      </w:r>
      <w:proofErr w:type="gramEnd"/>
      <w:r w:rsidRPr="006B1BEB">
        <w:rPr>
          <w:rFonts w:ascii="Arial" w:hAnsi="Arial" w:cs="Arial"/>
          <w:color w:val="000000"/>
          <w:lang w:val="en-US"/>
        </w:rPr>
        <w:t xml:space="preserve"> services</w:t>
      </w:r>
    </w:p>
    <w:p w:rsidR="006B1BEB" w:rsidRPr="005B7579" w:rsidRDefault="006B1BEB" w:rsidP="006B1BEB">
      <w:pPr>
        <w:autoSpaceDE w:val="0"/>
        <w:autoSpaceDN w:val="0"/>
        <w:adjustRightInd w:val="0"/>
        <w:rPr>
          <w:rFonts w:ascii="Arial" w:hAnsi="Arial" w:cs="Arial"/>
          <w:color w:val="000000"/>
          <w:lang w:val="en-US"/>
        </w:rPr>
      </w:pPr>
      <w:r w:rsidRPr="006B1BEB">
        <w:rPr>
          <w:rFonts w:ascii="Arial" w:hAnsi="Arial" w:cs="Arial"/>
          <w:color w:val="000000"/>
          <w:lang w:val="en-US"/>
        </w:rPr>
        <w:t xml:space="preserve">◊ </w:t>
      </w:r>
      <w:proofErr w:type="gramStart"/>
      <w:r w:rsidRPr="006B1BEB">
        <w:rPr>
          <w:rFonts w:ascii="Arial" w:hAnsi="Arial" w:cs="Arial"/>
          <w:color w:val="000000"/>
          <w:lang w:val="en-US"/>
        </w:rPr>
        <w:t>career</w:t>
      </w:r>
      <w:proofErr w:type="gramEnd"/>
      <w:r w:rsidRPr="006B1BEB">
        <w:rPr>
          <w:rFonts w:ascii="Arial" w:hAnsi="Arial" w:cs="Arial"/>
          <w:color w:val="000000"/>
          <w:lang w:val="en-US"/>
        </w:rPr>
        <w:t xml:space="preserve"> paths and transitions in the life course </w:t>
      </w:r>
    </w:p>
    <w:p w:rsidR="006B1BEB" w:rsidRDefault="006B1BEB" w:rsidP="006B1BEB">
      <w:pPr>
        <w:autoSpaceDE w:val="0"/>
        <w:autoSpaceDN w:val="0"/>
        <w:adjustRightInd w:val="0"/>
        <w:spacing w:after="0" w:line="240" w:lineRule="auto"/>
        <w:rPr>
          <w:rFonts w:cstheme="minorHAnsi"/>
          <w:bCs/>
          <w:lang w:val="en-US"/>
        </w:rPr>
      </w:pPr>
    </w:p>
    <w:p w:rsidR="006B1BEB" w:rsidRDefault="006B1BEB" w:rsidP="006B1BEB">
      <w:pPr>
        <w:autoSpaceDE w:val="0"/>
        <w:autoSpaceDN w:val="0"/>
        <w:adjustRightInd w:val="0"/>
        <w:spacing w:after="0" w:line="240" w:lineRule="auto"/>
        <w:rPr>
          <w:rFonts w:cstheme="minorHAnsi"/>
          <w:bCs/>
          <w:lang w:val="en-US"/>
        </w:rPr>
      </w:pPr>
    </w:p>
    <w:p w:rsidR="006B1BEB" w:rsidRPr="001A1DE3" w:rsidRDefault="006B1BEB" w:rsidP="00402CD9">
      <w:pPr>
        <w:autoSpaceDE w:val="0"/>
        <w:autoSpaceDN w:val="0"/>
        <w:adjustRightInd w:val="0"/>
        <w:spacing w:after="0" w:line="240" w:lineRule="auto"/>
        <w:rPr>
          <w:rFonts w:cstheme="minorHAnsi"/>
        </w:rPr>
      </w:pPr>
      <w:r w:rsidRPr="001A1DE3">
        <w:rPr>
          <w:rFonts w:cstheme="minorHAnsi"/>
        </w:rPr>
        <w:t>Jussi Silvonen, Merja Koivuluhta &amp; Helena Puh</w:t>
      </w:r>
      <w:r>
        <w:rPr>
          <w:rFonts w:cstheme="minorHAnsi"/>
        </w:rPr>
        <w:t xml:space="preserve">akka, Leena Penttinen ja Mikko </w:t>
      </w:r>
      <w:proofErr w:type="spellStart"/>
      <w:r>
        <w:rPr>
          <w:rFonts w:cstheme="minorHAnsi"/>
        </w:rPr>
        <w:t>V</w:t>
      </w:r>
      <w:r w:rsidRPr="001A1DE3">
        <w:rPr>
          <w:rFonts w:cstheme="minorHAnsi"/>
        </w:rPr>
        <w:t>esisenaho</w:t>
      </w:r>
      <w:proofErr w:type="spellEnd"/>
      <w:r w:rsidRPr="001A1DE3">
        <w:rPr>
          <w:rFonts w:cstheme="minorHAnsi"/>
        </w:rPr>
        <w:t xml:space="preserve">, Anita Keskinen ja Timo </w:t>
      </w:r>
      <w:proofErr w:type="spellStart"/>
      <w:r w:rsidRPr="001A1DE3">
        <w:rPr>
          <w:rFonts w:cstheme="minorHAnsi"/>
        </w:rPr>
        <w:t>Spangar</w:t>
      </w:r>
      <w:proofErr w:type="spellEnd"/>
      <w:r>
        <w:rPr>
          <w:rFonts w:cstheme="minorHAnsi"/>
        </w:rPr>
        <w:t xml:space="preserve">, Marjatta </w:t>
      </w:r>
      <w:proofErr w:type="spellStart"/>
      <w:r>
        <w:rPr>
          <w:rFonts w:cstheme="minorHAnsi"/>
        </w:rPr>
        <w:t>Vanhalakka-Ruoho</w:t>
      </w:r>
      <w:proofErr w:type="spellEnd"/>
      <w:r>
        <w:rPr>
          <w:rFonts w:cstheme="minorHAnsi"/>
        </w:rPr>
        <w:t xml:space="preserve"> </w:t>
      </w:r>
    </w:p>
    <w:p w:rsidR="006B1BEB" w:rsidRPr="00CB0103" w:rsidRDefault="006B1BEB" w:rsidP="006B1BEB">
      <w:pPr>
        <w:autoSpaceDE w:val="0"/>
        <w:autoSpaceDN w:val="0"/>
        <w:adjustRightInd w:val="0"/>
        <w:spacing w:after="0" w:line="360" w:lineRule="auto"/>
        <w:rPr>
          <w:rFonts w:cstheme="minorHAnsi"/>
          <w:b/>
          <w:lang w:val="en-US"/>
        </w:rPr>
      </w:pPr>
      <w:r w:rsidRPr="00CB0103">
        <w:rPr>
          <w:rFonts w:cstheme="minorHAnsi"/>
          <w:b/>
          <w:lang w:val="en-US"/>
        </w:rPr>
        <w:t xml:space="preserve">Group counselling in encountering uncertainty and changes. </w:t>
      </w:r>
      <w:proofErr w:type="gramStart"/>
      <w:r w:rsidRPr="00CB0103">
        <w:rPr>
          <w:rFonts w:cstheme="minorHAnsi"/>
          <w:b/>
          <w:lang w:val="en-US"/>
        </w:rPr>
        <w:t>Navigating forward.</w:t>
      </w:r>
      <w:proofErr w:type="gramEnd"/>
    </w:p>
    <w:p w:rsidR="006B1BEB" w:rsidRDefault="006B1BEB" w:rsidP="006B1BEB">
      <w:pPr>
        <w:autoSpaceDE w:val="0"/>
        <w:autoSpaceDN w:val="0"/>
        <w:adjustRightInd w:val="0"/>
        <w:spacing w:after="0" w:line="360" w:lineRule="auto"/>
        <w:rPr>
          <w:rFonts w:cstheme="minorHAnsi"/>
          <w:lang w:val="en-US"/>
        </w:rPr>
      </w:pPr>
    </w:p>
    <w:p w:rsidR="006B1BEB" w:rsidRPr="00CB0103" w:rsidRDefault="006B1BEB" w:rsidP="006B1BEB">
      <w:pPr>
        <w:autoSpaceDE w:val="0"/>
        <w:autoSpaceDN w:val="0"/>
        <w:adjustRightInd w:val="0"/>
        <w:spacing w:after="0" w:line="360" w:lineRule="auto"/>
        <w:rPr>
          <w:rFonts w:cstheme="minorHAnsi"/>
          <w:lang w:val="en-US"/>
        </w:rPr>
      </w:pPr>
      <w:r w:rsidRPr="00CB0103">
        <w:rPr>
          <w:rFonts w:cstheme="minorHAnsi"/>
          <w:lang w:val="en-US"/>
        </w:rPr>
        <w:t xml:space="preserve">The symposium introduces the results of the project Group counselling in encountering uncertainty and changes. </w:t>
      </w:r>
      <w:proofErr w:type="gramStart"/>
      <w:r w:rsidRPr="00CB0103">
        <w:rPr>
          <w:rFonts w:cstheme="minorHAnsi"/>
          <w:lang w:val="en-US"/>
        </w:rPr>
        <w:t>Navigating forward.</w:t>
      </w:r>
      <w:proofErr w:type="gramEnd"/>
      <w:r w:rsidRPr="00CB0103">
        <w:rPr>
          <w:rFonts w:cstheme="minorHAnsi"/>
          <w:lang w:val="en-US"/>
        </w:rPr>
        <w:t xml:space="preserve"> </w:t>
      </w:r>
      <w:proofErr w:type="gramStart"/>
      <w:r w:rsidRPr="00CB0103">
        <w:rPr>
          <w:rFonts w:cstheme="minorHAnsi"/>
          <w:lang w:val="en-US"/>
        </w:rPr>
        <w:t>This  project</w:t>
      </w:r>
      <w:proofErr w:type="gramEnd"/>
      <w:r w:rsidRPr="00CB0103">
        <w:rPr>
          <w:rFonts w:cstheme="minorHAnsi"/>
          <w:lang w:val="en-US"/>
        </w:rPr>
        <w:t xml:space="preserve"> is a research project and a developmental project at the same time. Group counselling and its practices are studied and developed in the contexts of schools, educational institutions, workplaces and lay-off situations.  The purpose of the research project has been to study, how group guidance and counselling and its practices act as cultural and relational tools to promote agency and career construction of the participants. The aim is to develop the practices of group counselling through recognition of their cultural requisites and social connections. Our methodology </w:t>
      </w:r>
      <w:proofErr w:type="gramStart"/>
      <w:r w:rsidRPr="00CB0103">
        <w:rPr>
          <w:rFonts w:cstheme="minorHAnsi"/>
          <w:lang w:val="en-US"/>
        </w:rPr>
        <w:t>is  action</w:t>
      </w:r>
      <w:proofErr w:type="gramEnd"/>
      <w:r w:rsidRPr="00CB0103">
        <w:rPr>
          <w:rFonts w:cstheme="minorHAnsi"/>
          <w:lang w:val="en-US"/>
        </w:rPr>
        <w:t xml:space="preserve">/activity oriented, we focus our research both on processes and outcomes, we contextualize our investigations in cultural settings and we proceed with multi-method techniques in our studies.  </w:t>
      </w:r>
    </w:p>
    <w:p w:rsidR="006B1BEB" w:rsidRDefault="006B1BEB" w:rsidP="006B1BEB">
      <w:pPr>
        <w:autoSpaceDE w:val="0"/>
        <w:autoSpaceDN w:val="0"/>
        <w:adjustRightInd w:val="0"/>
        <w:spacing w:after="0" w:line="360" w:lineRule="auto"/>
        <w:rPr>
          <w:rFonts w:cstheme="minorHAnsi"/>
          <w:lang w:val="en-US"/>
        </w:rPr>
      </w:pPr>
    </w:p>
    <w:p w:rsidR="006B1BEB" w:rsidRPr="00CB0103" w:rsidRDefault="006B1BEB" w:rsidP="006B1BEB">
      <w:pPr>
        <w:autoSpaceDE w:val="0"/>
        <w:autoSpaceDN w:val="0"/>
        <w:adjustRightInd w:val="0"/>
        <w:spacing w:after="0" w:line="360" w:lineRule="auto"/>
        <w:rPr>
          <w:rFonts w:cstheme="minorHAnsi"/>
          <w:lang w:val="en-US"/>
        </w:rPr>
      </w:pPr>
      <w:r w:rsidRPr="00CB0103">
        <w:rPr>
          <w:rFonts w:cstheme="minorHAnsi"/>
          <w:lang w:val="en-US"/>
        </w:rPr>
        <w:t xml:space="preserve">The research project is based on applications of the structured group counselling model developed by Canadian professors William </w:t>
      </w:r>
      <w:proofErr w:type="spellStart"/>
      <w:r w:rsidRPr="00CB0103">
        <w:rPr>
          <w:rFonts w:cstheme="minorHAnsi"/>
          <w:lang w:val="en-US"/>
        </w:rPr>
        <w:t>Borgen</w:t>
      </w:r>
      <w:proofErr w:type="spellEnd"/>
      <w:r w:rsidRPr="00CB0103">
        <w:rPr>
          <w:rFonts w:cstheme="minorHAnsi"/>
          <w:lang w:val="en-US"/>
        </w:rPr>
        <w:t xml:space="preserve"> and Norman </w:t>
      </w:r>
      <w:proofErr w:type="spellStart"/>
      <w:r w:rsidRPr="00CB0103">
        <w:rPr>
          <w:rFonts w:cstheme="minorHAnsi"/>
          <w:lang w:val="en-US"/>
        </w:rPr>
        <w:t>Amundson</w:t>
      </w:r>
      <w:proofErr w:type="spellEnd"/>
      <w:r w:rsidRPr="00CB0103">
        <w:rPr>
          <w:rFonts w:cstheme="minorHAnsi"/>
          <w:lang w:val="en-US"/>
        </w:rPr>
        <w:t xml:space="preserve"> (</w:t>
      </w:r>
      <w:proofErr w:type="spellStart"/>
      <w:r w:rsidRPr="00CB0103">
        <w:rPr>
          <w:rFonts w:cstheme="minorHAnsi"/>
          <w:lang w:val="en-US"/>
        </w:rPr>
        <w:t>Borgen</w:t>
      </w:r>
      <w:proofErr w:type="spellEnd"/>
      <w:r w:rsidRPr="00CB0103">
        <w:rPr>
          <w:rFonts w:cstheme="minorHAnsi"/>
          <w:lang w:val="en-US"/>
        </w:rPr>
        <w:t xml:space="preserve">, Pollard, </w:t>
      </w:r>
      <w:proofErr w:type="spellStart"/>
      <w:r w:rsidRPr="00CB0103">
        <w:rPr>
          <w:rFonts w:cstheme="minorHAnsi"/>
          <w:lang w:val="en-US"/>
        </w:rPr>
        <w:t>Amundson</w:t>
      </w:r>
      <w:proofErr w:type="spellEnd"/>
      <w:r w:rsidRPr="00CB0103">
        <w:rPr>
          <w:rFonts w:cstheme="minorHAnsi"/>
          <w:lang w:val="en-US"/>
        </w:rPr>
        <w:t xml:space="preserve"> &amp; Westwood 1989; Westwood, </w:t>
      </w:r>
      <w:proofErr w:type="spellStart"/>
      <w:r w:rsidRPr="00CB0103">
        <w:rPr>
          <w:rFonts w:cstheme="minorHAnsi"/>
          <w:lang w:val="en-US"/>
        </w:rPr>
        <w:t>Amundson</w:t>
      </w:r>
      <w:proofErr w:type="spellEnd"/>
      <w:r w:rsidRPr="00CB0103">
        <w:rPr>
          <w:rFonts w:cstheme="minorHAnsi"/>
          <w:lang w:val="en-US"/>
        </w:rPr>
        <w:t xml:space="preserve"> &amp; </w:t>
      </w:r>
      <w:proofErr w:type="spellStart"/>
      <w:r w:rsidRPr="00CB0103">
        <w:rPr>
          <w:rFonts w:cstheme="minorHAnsi"/>
          <w:lang w:val="en-US"/>
        </w:rPr>
        <w:t>Borgen</w:t>
      </w:r>
      <w:proofErr w:type="spellEnd"/>
      <w:r w:rsidRPr="00CB0103">
        <w:rPr>
          <w:rFonts w:cstheme="minorHAnsi"/>
          <w:lang w:val="en-US"/>
        </w:rPr>
        <w:t xml:space="preserve"> 1994).  The research project is based also on Finnish developmental work in contexts of unemployment and workplace counselling (</w:t>
      </w:r>
      <w:proofErr w:type="spellStart"/>
      <w:r w:rsidRPr="00CB0103">
        <w:rPr>
          <w:rFonts w:cstheme="minorHAnsi"/>
          <w:lang w:val="en-US"/>
        </w:rPr>
        <w:t>Ruponen</w:t>
      </w:r>
      <w:proofErr w:type="spellEnd"/>
      <w:r w:rsidRPr="00CB0103">
        <w:rPr>
          <w:rFonts w:cstheme="minorHAnsi"/>
          <w:lang w:val="en-US"/>
        </w:rPr>
        <w:t xml:space="preserve"> &amp; al. 2000; </w:t>
      </w:r>
      <w:proofErr w:type="spellStart"/>
      <w:r w:rsidRPr="00CB0103">
        <w:rPr>
          <w:rFonts w:cstheme="minorHAnsi"/>
          <w:lang w:val="en-US"/>
        </w:rPr>
        <w:t>Ruponen</w:t>
      </w:r>
      <w:proofErr w:type="spellEnd"/>
      <w:r w:rsidRPr="00CB0103">
        <w:rPr>
          <w:rFonts w:cstheme="minorHAnsi"/>
          <w:lang w:val="en-US"/>
        </w:rPr>
        <w:t xml:space="preserve">, 2003, 2006; </w:t>
      </w:r>
      <w:proofErr w:type="spellStart"/>
      <w:r w:rsidRPr="00CB0103">
        <w:rPr>
          <w:rFonts w:cstheme="minorHAnsi"/>
          <w:lang w:val="en-US"/>
        </w:rPr>
        <w:t>Ruponen</w:t>
      </w:r>
      <w:proofErr w:type="spellEnd"/>
      <w:r w:rsidRPr="00CB0103">
        <w:rPr>
          <w:rFonts w:cstheme="minorHAnsi"/>
          <w:lang w:val="en-US"/>
        </w:rPr>
        <w:t xml:space="preserve"> &amp; </w:t>
      </w:r>
      <w:proofErr w:type="spellStart"/>
      <w:r w:rsidRPr="00CB0103">
        <w:rPr>
          <w:rFonts w:cstheme="minorHAnsi"/>
          <w:lang w:val="en-US"/>
        </w:rPr>
        <w:t>Koivuluhta</w:t>
      </w:r>
      <w:proofErr w:type="spellEnd"/>
      <w:r w:rsidRPr="00CB0103">
        <w:rPr>
          <w:rFonts w:cstheme="minorHAnsi"/>
          <w:lang w:val="en-US"/>
        </w:rPr>
        <w:t xml:space="preserve"> 2006; </w:t>
      </w:r>
      <w:proofErr w:type="spellStart"/>
      <w:r w:rsidRPr="00CB0103">
        <w:rPr>
          <w:rFonts w:cstheme="minorHAnsi"/>
          <w:lang w:val="en-US"/>
        </w:rPr>
        <w:t>Wesanko</w:t>
      </w:r>
      <w:proofErr w:type="spellEnd"/>
      <w:r w:rsidRPr="00CB0103">
        <w:rPr>
          <w:rFonts w:cstheme="minorHAnsi"/>
          <w:lang w:val="en-US"/>
        </w:rPr>
        <w:t xml:space="preserve"> &amp; </w:t>
      </w:r>
      <w:proofErr w:type="spellStart"/>
      <w:r w:rsidRPr="00CB0103">
        <w:rPr>
          <w:rFonts w:cstheme="minorHAnsi"/>
          <w:lang w:val="en-US"/>
        </w:rPr>
        <w:t>Vanhalakka-Ruoho</w:t>
      </w:r>
      <w:proofErr w:type="spellEnd"/>
      <w:r w:rsidRPr="00CB0103">
        <w:rPr>
          <w:rFonts w:cstheme="minorHAnsi"/>
          <w:lang w:val="en-US"/>
        </w:rPr>
        <w:t xml:space="preserve"> 2003).  The contents of the structured group counselling model have originally been planned for the needs of </w:t>
      </w:r>
      <w:proofErr w:type="spellStart"/>
      <w:r w:rsidRPr="00CB0103">
        <w:rPr>
          <w:rFonts w:cstheme="minorHAnsi"/>
          <w:lang w:val="en-US"/>
        </w:rPr>
        <w:t>labour</w:t>
      </w:r>
      <w:proofErr w:type="spellEnd"/>
      <w:r w:rsidRPr="00CB0103">
        <w:rPr>
          <w:rFonts w:cstheme="minorHAnsi"/>
          <w:lang w:val="en-US"/>
        </w:rPr>
        <w:t xml:space="preserve"> administration. Its concepts can be applied in a variety of contexts – e.g. for student guidance at schools and in other educational institutions and higher education and in workplaces.  The tools </w:t>
      </w:r>
      <w:r w:rsidRPr="00CB0103">
        <w:rPr>
          <w:rFonts w:cstheme="minorHAnsi"/>
          <w:lang w:val="en-US"/>
        </w:rPr>
        <w:lastRenderedPageBreak/>
        <w:t xml:space="preserve">and resources of the structured group counselling </w:t>
      </w:r>
      <w:proofErr w:type="gramStart"/>
      <w:r w:rsidRPr="00CB0103">
        <w:rPr>
          <w:rFonts w:cstheme="minorHAnsi"/>
          <w:lang w:val="en-US"/>
        </w:rPr>
        <w:t>create  a</w:t>
      </w:r>
      <w:proofErr w:type="gramEnd"/>
      <w:r w:rsidRPr="00CB0103">
        <w:rPr>
          <w:rFonts w:cstheme="minorHAnsi"/>
          <w:lang w:val="en-US"/>
        </w:rPr>
        <w:t xml:space="preserve"> bountiful  basis for applications and further developments. </w:t>
      </w:r>
    </w:p>
    <w:p w:rsidR="006B1BEB" w:rsidRDefault="006B1BEB" w:rsidP="006B1BEB">
      <w:pPr>
        <w:autoSpaceDE w:val="0"/>
        <w:autoSpaceDN w:val="0"/>
        <w:adjustRightInd w:val="0"/>
        <w:spacing w:after="0" w:line="360" w:lineRule="auto"/>
        <w:rPr>
          <w:rFonts w:cstheme="minorHAnsi"/>
          <w:lang w:val="en-US"/>
        </w:rPr>
      </w:pPr>
    </w:p>
    <w:p w:rsidR="006B1BEB" w:rsidRPr="00CB0103" w:rsidRDefault="006B1BEB" w:rsidP="006B1BEB">
      <w:pPr>
        <w:autoSpaceDE w:val="0"/>
        <w:autoSpaceDN w:val="0"/>
        <w:adjustRightInd w:val="0"/>
        <w:spacing w:after="0" w:line="360" w:lineRule="auto"/>
        <w:rPr>
          <w:rFonts w:cstheme="minorHAnsi"/>
          <w:lang w:val="en-US"/>
        </w:rPr>
      </w:pPr>
      <w:r w:rsidRPr="00CB0103">
        <w:rPr>
          <w:rFonts w:cstheme="minorHAnsi"/>
          <w:lang w:val="en-US"/>
        </w:rPr>
        <w:t xml:space="preserve">The practical premises of the research project arise from the notions that group guidance and counselling are quite narrowly used as guidance practices at schools, in educational institutions and workplaces. Group guidance and counselling have not been so widely studied in research field of guidance and counselling.  One of </w:t>
      </w:r>
      <w:proofErr w:type="gramStart"/>
      <w:r w:rsidRPr="00CB0103">
        <w:rPr>
          <w:rFonts w:cstheme="minorHAnsi"/>
          <w:lang w:val="en-US"/>
        </w:rPr>
        <w:t>our  aims</w:t>
      </w:r>
      <w:proofErr w:type="gramEnd"/>
      <w:r w:rsidRPr="00CB0103">
        <w:rPr>
          <w:rFonts w:cstheme="minorHAnsi"/>
          <w:lang w:val="en-US"/>
        </w:rPr>
        <w:t xml:space="preserve"> is to analyze group counselling practices in relation to theoretical models of  counselling  and in relation to the paradigms of guidance and counseling. Our theoretical tools contain sensitizing concepts such as relational agency, dialogical self (i.e. development of self-observation), relational and dialogical spaces, discourse </w:t>
      </w:r>
      <w:proofErr w:type="gramStart"/>
      <w:r w:rsidRPr="00CB0103">
        <w:rPr>
          <w:rFonts w:cstheme="minorHAnsi"/>
          <w:lang w:val="en-US"/>
        </w:rPr>
        <w:t>spaces  and</w:t>
      </w:r>
      <w:proofErr w:type="gramEnd"/>
      <w:r w:rsidRPr="00CB0103">
        <w:rPr>
          <w:rFonts w:cstheme="minorHAnsi"/>
          <w:lang w:val="en-US"/>
        </w:rPr>
        <w:t xml:space="preserve">  social connections.</w:t>
      </w:r>
    </w:p>
    <w:p w:rsidR="006B1BEB" w:rsidRDefault="006B1BEB" w:rsidP="006B1BEB">
      <w:pPr>
        <w:autoSpaceDE w:val="0"/>
        <w:autoSpaceDN w:val="0"/>
        <w:adjustRightInd w:val="0"/>
        <w:spacing w:after="0" w:line="360" w:lineRule="auto"/>
        <w:rPr>
          <w:rFonts w:cstheme="minorHAnsi"/>
          <w:lang w:val="en-US"/>
        </w:rPr>
      </w:pPr>
    </w:p>
    <w:p w:rsidR="006B1BEB" w:rsidRPr="00CB0103" w:rsidRDefault="006B1BEB" w:rsidP="006B1BEB">
      <w:pPr>
        <w:autoSpaceDE w:val="0"/>
        <w:autoSpaceDN w:val="0"/>
        <w:adjustRightInd w:val="0"/>
        <w:spacing w:after="0" w:line="360" w:lineRule="auto"/>
        <w:rPr>
          <w:rFonts w:cstheme="minorHAnsi"/>
          <w:lang w:val="en-US"/>
        </w:rPr>
      </w:pPr>
      <w:proofErr w:type="gramStart"/>
      <w:r w:rsidRPr="00CB0103">
        <w:rPr>
          <w:rFonts w:cstheme="minorHAnsi"/>
          <w:lang w:val="en-US"/>
        </w:rPr>
        <w:t>The research project ’Group counselling in encountering uncertainty and changes.</w:t>
      </w:r>
      <w:proofErr w:type="gramEnd"/>
      <w:r w:rsidRPr="00CB0103">
        <w:rPr>
          <w:rFonts w:cstheme="minorHAnsi"/>
          <w:lang w:val="en-US"/>
        </w:rPr>
        <w:t xml:space="preserve"> Navigating forward’ acts on the working hypothesis that group counselling can work as a cultural and relational practice by which the participants are able to develop their agency and design their careers as a part of their life-course. Group guidance and counselling may create for its participants a versatile relational and social space in which they can develop their self-observation and negotiate their meanings and relations to learning, work and other life-spheres. Group guidance and counseling create the zone of proximal development which offers for the participants a multifaceted and intense network of relations, by the support of which they can reflect on and reconstruct their agency. </w:t>
      </w:r>
      <w:proofErr w:type="gramStart"/>
      <w:r w:rsidRPr="00CB0103">
        <w:rPr>
          <w:rFonts w:cstheme="minorHAnsi"/>
          <w:lang w:val="en-US"/>
        </w:rPr>
        <w:t>These  affordances</w:t>
      </w:r>
      <w:proofErr w:type="gramEnd"/>
      <w:r w:rsidRPr="00CB0103">
        <w:rPr>
          <w:rFonts w:cstheme="minorHAnsi"/>
          <w:lang w:val="en-US"/>
        </w:rPr>
        <w:t xml:space="preserve"> of structured group counselling do not seem to  become a part of participants’ life-spaces without tensions.  </w:t>
      </w:r>
    </w:p>
    <w:p w:rsidR="006B1BEB" w:rsidRDefault="006B1BEB" w:rsidP="006B1BEB">
      <w:pPr>
        <w:autoSpaceDE w:val="0"/>
        <w:autoSpaceDN w:val="0"/>
        <w:adjustRightInd w:val="0"/>
        <w:spacing w:after="0" w:line="360" w:lineRule="auto"/>
        <w:rPr>
          <w:rFonts w:cstheme="minorHAnsi"/>
          <w:lang w:val="en-US"/>
        </w:rPr>
      </w:pPr>
    </w:p>
    <w:p w:rsidR="006B1BEB" w:rsidRPr="00CB0103" w:rsidRDefault="006B1BEB" w:rsidP="006B1BEB">
      <w:pPr>
        <w:autoSpaceDE w:val="0"/>
        <w:autoSpaceDN w:val="0"/>
        <w:adjustRightInd w:val="0"/>
        <w:spacing w:after="0" w:line="360" w:lineRule="auto"/>
        <w:rPr>
          <w:rFonts w:cstheme="minorHAnsi"/>
          <w:lang w:val="en-US"/>
        </w:rPr>
      </w:pPr>
      <w:r w:rsidRPr="00CB0103">
        <w:rPr>
          <w:rFonts w:cstheme="minorHAnsi"/>
          <w:lang w:val="en-US"/>
        </w:rPr>
        <w:t xml:space="preserve">The paradigms of guidance and counselling have changed during the last century. There is a transition from the advising- and diagnosis-centered </w:t>
      </w:r>
      <w:proofErr w:type="gramStart"/>
      <w:r w:rsidRPr="00CB0103">
        <w:rPr>
          <w:rFonts w:cstheme="minorHAnsi"/>
          <w:lang w:val="en-US"/>
        </w:rPr>
        <w:t>and  from</w:t>
      </w:r>
      <w:proofErr w:type="gramEnd"/>
      <w:r w:rsidRPr="00CB0103">
        <w:rPr>
          <w:rFonts w:cstheme="minorHAnsi"/>
          <w:lang w:val="en-US"/>
        </w:rPr>
        <w:t xml:space="preserve"> socio-cognitive  counselling to the comprehension of guidance and counselling as a working alliance and as  relational negotiations over meanings.  Our group counselling project seems to imply that there is again a paradigm shift underway, a shift from the methodology of life-planning to the methodology of relating and connecting.</w:t>
      </w:r>
    </w:p>
    <w:p w:rsidR="006B1BEB" w:rsidRPr="00CB0103" w:rsidRDefault="006B1BEB" w:rsidP="006B1BEB">
      <w:pPr>
        <w:autoSpaceDE w:val="0"/>
        <w:autoSpaceDN w:val="0"/>
        <w:adjustRightInd w:val="0"/>
        <w:spacing w:after="0" w:line="360" w:lineRule="auto"/>
        <w:rPr>
          <w:rFonts w:cstheme="minorHAnsi"/>
          <w:lang w:val="en-US"/>
        </w:rPr>
      </w:pPr>
    </w:p>
    <w:p w:rsidR="006B1BEB" w:rsidRPr="006B1BEB" w:rsidRDefault="006B1BEB" w:rsidP="006B1BEB">
      <w:pPr>
        <w:autoSpaceDE w:val="0"/>
        <w:autoSpaceDN w:val="0"/>
        <w:adjustRightInd w:val="0"/>
        <w:spacing w:after="0" w:line="240" w:lineRule="auto"/>
        <w:rPr>
          <w:rFonts w:cstheme="minorHAnsi"/>
          <w:bCs/>
          <w:lang w:val="en-US"/>
        </w:rPr>
      </w:pPr>
      <w:r w:rsidRPr="006B1BEB">
        <w:rPr>
          <w:rFonts w:cstheme="minorHAnsi"/>
          <w:bCs/>
          <w:lang w:val="en-US"/>
        </w:rPr>
        <w:t xml:space="preserve">Helena </w:t>
      </w:r>
      <w:proofErr w:type="spellStart"/>
      <w:r w:rsidRPr="006B1BEB">
        <w:rPr>
          <w:rFonts w:cstheme="minorHAnsi"/>
          <w:bCs/>
          <w:lang w:val="en-US"/>
        </w:rPr>
        <w:t>Kasurinen</w:t>
      </w:r>
      <w:proofErr w:type="spellEnd"/>
      <w:r w:rsidRPr="006B1BEB">
        <w:rPr>
          <w:rFonts w:cstheme="minorHAnsi"/>
          <w:bCs/>
          <w:lang w:val="en-US"/>
        </w:rPr>
        <w:t xml:space="preserve">, Mika </w:t>
      </w:r>
      <w:proofErr w:type="spellStart"/>
      <w:r w:rsidRPr="006B1BEB">
        <w:rPr>
          <w:rFonts w:cstheme="minorHAnsi"/>
          <w:bCs/>
          <w:lang w:val="en-US"/>
        </w:rPr>
        <w:t>Launikari</w:t>
      </w:r>
      <w:proofErr w:type="spellEnd"/>
      <w:r w:rsidRPr="006B1BEB">
        <w:rPr>
          <w:rFonts w:cstheme="minorHAnsi"/>
          <w:bCs/>
          <w:lang w:val="en-US"/>
        </w:rPr>
        <w:t xml:space="preserve"> </w:t>
      </w:r>
    </w:p>
    <w:p w:rsidR="006B1BEB" w:rsidRPr="00CB0103" w:rsidRDefault="006B1BEB" w:rsidP="006B1BEB">
      <w:pPr>
        <w:autoSpaceDE w:val="0"/>
        <w:autoSpaceDN w:val="0"/>
        <w:adjustRightInd w:val="0"/>
        <w:spacing w:after="0" w:line="240" w:lineRule="auto"/>
        <w:rPr>
          <w:rFonts w:cstheme="minorHAnsi"/>
          <w:b/>
          <w:bCs/>
          <w:lang w:val="en-US"/>
        </w:rPr>
      </w:pPr>
      <w:r>
        <w:rPr>
          <w:rFonts w:cstheme="minorHAnsi"/>
          <w:b/>
          <w:bCs/>
          <w:lang w:val="en-US"/>
        </w:rPr>
        <w:t xml:space="preserve">Career counselling supporting </w:t>
      </w:r>
      <w:r w:rsidRPr="00CB0103">
        <w:rPr>
          <w:rFonts w:cstheme="minorHAnsi"/>
          <w:b/>
          <w:bCs/>
          <w:lang w:val="en-US"/>
        </w:rPr>
        <w:t>employability</w:t>
      </w:r>
    </w:p>
    <w:p w:rsidR="006B1BEB" w:rsidRPr="00CB0103" w:rsidRDefault="006B1BEB" w:rsidP="006B1BEB">
      <w:pPr>
        <w:autoSpaceDE w:val="0"/>
        <w:autoSpaceDN w:val="0"/>
        <w:adjustRightInd w:val="0"/>
        <w:spacing w:after="0" w:line="240" w:lineRule="auto"/>
        <w:rPr>
          <w:rFonts w:cstheme="minorHAnsi"/>
          <w:lang w:val="en-US"/>
        </w:rPr>
      </w:pPr>
    </w:p>
    <w:p w:rsidR="006B1BEB" w:rsidRDefault="006B1BEB" w:rsidP="006B1BEB">
      <w:pPr>
        <w:autoSpaceDE w:val="0"/>
        <w:autoSpaceDN w:val="0"/>
        <w:adjustRightInd w:val="0"/>
        <w:spacing w:after="0" w:line="240" w:lineRule="auto"/>
        <w:rPr>
          <w:rFonts w:cstheme="minorHAnsi"/>
          <w:lang w:val="en-US"/>
        </w:rPr>
      </w:pPr>
    </w:p>
    <w:p w:rsidR="006B1BEB" w:rsidRDefault="006B1BEB" w:rsidP="006B1BEB">
      <w:pPr>
        <w:autoSpaceDE w:val="0"/>
        <w:autoSpaceDN w:val="0"/>
        <w:adjustRightInd w:val="0"/>
        <w:spacing w:after="0" w:line="360" w:lineRule="auto"/>
        <w:rPr>
          <w:rFonts w:cstheme="minorHAnsi"/>
          <w:lang w:val="en-US"/>
        </w:rPr>
      </w:pPr>
      <w:r w:rsidRPr="00CB0103">
        <w:rPr>
          <w:rFonts w:cstheme="minorHAnsi"/>
          <w:lang w:val="en-US"/>
        </w:rPr>
        <w:t>This paper aims at outlining a model, in which the main concepts of career theories a</w:t>
      </w:r>
      <w:r>
        <w:rPr>
          <w:rFonts w:cstheme="minorHAnsi"/>
          <w:lang w:val="en-US"/>
        </w:rPr>
        <w:t xml:space="preserve">nd the factors of employability </w:t>
      </w:r>
      <w:r w:rsidRPr="00CB0103">
        <w:rPr>
          <w:rFonts w:cstheme="minorHAnsi"/>
          <w:lang w:val="en-US"/>
        </w:rPr>
        <w:t xml:space="preserve">are integrated explicitly in the individual counselling process. This model will be </w:t>
      </w:r>
      <w:r w:rsidRPr="00CB0103">
        <w:rPr>
          <w:rFonts w:cstheme="minorHAnsi"/>
          <w:lang w:val="en-US"/>
        </w:rPr>
        <w:lastRenderedPageBreak/>
        <w:t xml:space="preserve">presented in the workshop. The term employability has been connected to </w:t>
      </w:r>
      <w:proofErr w:type="spellStart"/>
      <w:r w:rsidRPr="00CB0103">
        <w:rPr>
          <w:rFonts w:cstheme="minorHAnsi"/>
          <w:lang w:val="en-US"/>
        </w:rPr>
        <w:t>labourmarket</w:t>
      </w:r>
      <w:proofErr w:type="spellEnd"/>
      <w:r w:rsidRPr="00CB0103">
        <w:rPr>
          <w:rFonts w:cstheme="minorHAnsi"/>
          <w:lang w:val="en-US"/>
        </w:rPr>
        <w:t xml:space="preserve"> policies and economic strategies in previous</w:t>
      </w:r>
      <w:r>
        <w:rPr>
          <w:rFonts w:cstheme="minorHAnsi"/>
          <w:lang w:val="en-US"/>
        </w:rPr>
        <w:t xml:space="preserve"> </w:t>
      </w:r>
      <w:r w:rsidRPr="00CB0103">
        <w:rPr>
          <w:rFonts w:cstheme="minorHAnsi"/>
          <w:lang w:val="en-US"/>
        </w:rPr>
        <w:t xml:space="preserve">studies. </w:t>
      </w:r>
      <w:proofErr w:type="spellStart"/>
      <w:r w:rsidRPr="00CB0103">
        <w:rPr>
          <w:rFonts w:cstheme="minorHAnsi"/>
          <w:lang w:val="en-US"/>
        </w:rPr>
        <w:t>McQuaid</w:t>
      </w:r>
      <w:proofErr w:type="spellEnd"/>
      <w:r w:rsidRPr="00CB0103">
        <w:rPr>
          <w:rFonts w:cstheme="minorHAnsi"/>
          <w:lang w:val="en-US"/>
        </w:rPr>
        <w:t xml:space="preserve"> and Lindsay (2005) presented a broader approach for the concept of </w:t>
      </w:r>
      <w:r>
        <w:rPr>
          <w:rFonts w:cstheme="minorHAnsi"/>
          <w:lang w:val="en-US"/>
        </w:rPr>
        <w:t xml:space="preserve">employability. They illustrated </w:t>
      </w:r>
      <w:r w:rsidRPr="00CB0103">
        <w:rPr>
          <w:rFonts w:cstheme="minorHAnsi"/>
          <w:lang w:val="en-US"/>
        </w:rPr>
        <w:t>a holistic framework that consisted of three factors that</w:t>
      </w:r>
      <w:r>
        <w:rPr>
          <w:rFonts w:cstheme="minorHAnsi"/>
          <w:lang w:val="en-US"/>
        </w:rPr>
        <w:t xml:space="preserve"> </w:t>
      </w:r>
      <w:r w:rsidRPr="00CB0103">
        <w:rPr>
          <w:rFonts w:cstheme="minorHAnsi"/>
          <w:lang w:val="en-US"/>
        </w:rPr>
        <w:t>influence a person’s empl</w:t>
      </w:r>
      <w:r>
        <w:rPr>
          <w:rFonts w:cstheme="minorHAnsi"/>
          <w:lang w:val="en-US"/>
        </w:rPr>
        <w:t xml:space="preserve">oyability. They are: individual </w:t>
      </w:r>
      <w:r w:rsidRPr="00CB0103">
        <w:rPr>
          <w:rFonts w:cstheme="minorHAnsi"/>
          <w:lang w:val="en-US"/>
        </w:rPr>
        <w:t xml:space="preserve">factors, personal circumstances and external factors. Although employability is </w:t>
      </w:r>
      <w:r>
        <w:rPr>
          <w:rFonts w:cstheme="minorHAnsi"/>
          <w:lang w:val="en-US"/>
        </w:rPr>
        <w:t xml:space="preserve">the ultimate goal in the career </w:t>
      </w:r>
      <w:r w:rsidRPr="00CB0103">
        <w:rPr>
          <w:rFonts w:cstheme="minorHAnsi"/>
          <w:lang w:val="en-US"/>
        </w:rPr>
        <w:t>guidance process, the career theories and methods have not explicated to date, h</w:t>
      </w:r>
      <w:r>
        <w:rPr>
          <w:rFonts w:cstheme="minorHAnsi"/>
          <w:lang w:val="en-US"/>
        </w:rPr>
        <w:t xml:space="preserve">ow the factors of employability </w:t>
      </w:r>
      <w:r w:rsidRPr="00CB0103">
        <w:rPr>
          <w:rFonts w:cstheme="minorHAnsi"/>
          <w:lang w:val="en-US"/>
        </w:rPr>
        <w:t>are embedded in the counselling process. The counselling process is based on an a</w:t>
      </w:r>
      <w:r>
        <w:rPr>
          <w:rFonts w:cstheme="minorHAnsi"/>
          <w:lang w:val="en-US"/>
        </w:rPr>
        <w:t xml:space="preserve">djusted transition model, which </w:t>
      </w:r>
      <w:r w:rsidRPr="00CB0103">
        <w:rPr>
          <w:rFonts w:cstheme="minorHAnsi"/>
          <w:lang w:val="en-US"/>
        </w:rPr>
        <w:t>has been developed for people who are experiencing a change in their educational a</w:t>
      </w:r>
      <w:r>
        <w:rPr>
          <w:rFonts w:cstheme="minorHAnsi"/>
          <w:lang w:val="en-US"/>
        </w:rPr>
        <w:t xml:space="preserve">nd/or career path. In the first </w:t>
      </w:r>
      <w:r w:rsidRPr="00CB0103">
        <w:rPr>
          <w:rFonts w:cstheme="minorHAnsi"/>
          <w:lang w:val="en-US"/>
        </w:rPr>
        <w:t>phase of the research project the goal will be to explore</w:t>
      </w:r>
      <w:r>
        <w:rPr>
          <w:rFonts w:cstheme="minorHAnsi"/>
          <w:lang w:val="en-US"/>
        </w:rPr>
        <w:t xml:space="preserve"> </w:t>
      </w:r>
      <w:r w:rsidRPr="00CB0103">
        <w:rPr>
          <w:rFonts w:cstheme="minorHAnsi"/>
          <w:lang w:val="en-US"/>
        </w:rPr>
        <w:t>how explicitly the concept</w:t>
      </w:r>
      <w:r>
        <w:rPr>
          <w:rFonts w:cstheme="minorHAnsi"/>
          <w:lang w:val="en-US"/>
        </w:rPr>
        <w:t xml:space="preserve"> of employability is integrated </w:t>
      </w:r>
      <w:r w:rsidRPr="00CB0103">
        <w:rPr>
          <w:rFonts w:cstheme="minorHAnsi"/>
          <w:lang w:val="en-US"/>
        </w:rPr>
        <w:t xml:space="preserve">in the counselling process in the Finnish higher </w:t>
      </w:r>
      <w:r>
        <w:rPr>
          <w:rFonts w:cstheme="minorHAnsi"/>
          <w:lang w:val="en-US"/>
        </w:rPr>
        <w:t xml:space="preserve">education. </w:t>
      </w:r>
    </w:p>
    <w:p w:rsidR="006B1BEB" w:rsidRDefault="006B1BEB" w:rsidP="006B1BEB">
      <w:pPr>
        <w:autoSpaceDE w:val="0"/>
        <w:autoSpaceDN w:val="0"/>
        <w:adjustRightInd w:val="0"/>
        <w:spacing w:after="0" w:line="360" w:lineRule="auto"/>
        <w:rPr>
          <w:rFonts w:cstheme="minorHAnsi"/>
          <w:lang w:val="en-US"/>
        </w:rPr>
      </w:pPr>
    </w:p>
    <w:p w:rsidR="006B1BEB" w:rsidRPr="00067F5E" w:rsidRDefault="006B1BEB" w:rsidP="006B1BEB">
      <w:pPr>
        <w:autoSpaceDE w:val="0"/>
        <w:autoSpaceDN w:val="0"/>
        <w:adjustRightInd w:val="0"/>
        <w:spacing w:after="0" w:line="360" w:lineRule="auto"/>
        <w:rPr>
          <w:rFonts w:cstheme="minorHAnsi"/>
          <w:lang w:val="en-US"/>
        </w:rPr>
      </w:pPr>
    </w:p>
    <w:p w:rsidR="006B1BEB" w:rsidRPr="00187B5B" w:rsidRDefault="006B1BEB" w:rsidP="006B1BEB">
      <w:pPr>
        <w:pStyle w:val="Leipteksti"/>
        <w:jc w:val="both"/>
        <w:rPr>
          <w:rFonts w:asciiTheme="minorHAnsi" w:hAnsiTheme="minorHAnsi"/>
          <w:sz w:val="22"/>
          <w:szCs w:val="22"/>
          <w:lang w:val="fi-FI"/>
        </w:rPr>
      </w:pPr>
      <w:r w:rsidRPr="00187B5B">
        <w:rPr>
          <w:rFonts w:asciiTheme="minorHAnsi" w:hAnsiTheme="minorHAnsi"/>
          <w:sz w:val="22"/>
          <w:szCs w:val="22"/>
          <w:lang w:val="fi-FI"/>
        </w:rPr>
        <w:t>Jussi Silvonen, Helena Puhakka &amp; Jutta Takalahti</w:t>
      </w:r>
    </w:p>
    <w:p w:rsidR="006B1BEB" w:rsidRPr="00187B5B" w:rsidRDefault="006B1BEB" w:rsidP="006B1BEB">
      <w:pPr>
        <w:autoSpaceDE w:val="0"/>
        <w:autoSpaceDN w:val="0"/>
        <w:adjustRightInd w:val="0"/>
        <w:spacing w:after="0" w:line="360" w:lineRule="auto"/>
        <w:rPr>
          <w:rFonts w:cstheme="minorHAnsi"/>
          <w:b/>
          <w:lang w:val="en-US"/>
        </w:rPr>
      </w:pPr>
      <w:r w:rsidRPr="00187B5B">
        <w:rPr>
          <w:rFonts w:cstheme="minorHAnsi"/>
          <w:b/>
          <w:lang w:val="en-US"/>
        </w:rPr>
        <w:t xml:space="preserve">Types of Work Engagement of School </w:t>
      </w:r>
      <w:proofErr w:type="spellStart"/>
      <w:r w:rsidRPr="00187B5B">
        <w:rPr>
          <w:rFonts w:cstheme="minorHAnsi"/>
          <w:b/>
          <w:lang w:val="en-US"/>
        </w:rPr>
        <w:t>Counsellor's</w:t>
      </w:r>
      <w:proofErr w:type="spellEnd"/>
      <w:r w:rsidRPr="00187B5B">
        <w:rPr>
          <w:rFonts w:cstheme="minorHAnsi"/>
          <w:b/>
          <w:lang w:val="en-US"/>
        </w:rPr>
        <w:t xml:space="preserve"> in Finland</w:t>
      </w:r>
      <w:bookmarkStart w:id="0" w:name="__DdeLink__164_954722533"/>
    </w:p>
    <w:p w:rsidR="006B1BEB" w:rsidRPr="00187B5B" w:rsidRDefault="006B1BEB" w:rsidP="006B1BEB">
      <w:pPr>
        <w:pStyle w:val="Leipteksti"/>
        <w:rPr>
          <w:rFonts w:asciiTheme="minorHAnsi" w:hAnsiTheme="minorHAnsi"/>
          <w:sz w:val="22"/>
          <w:szCs w:val="22"/>
        </w:rPr>
      </w:pPr>
      <w:r w:rsidRPr="00187B5B">
        <w:rPr>
          <w:rFonts w:asciiTheme="minorHAnsi" w:hAnsiTheme="minorHAnsi"/>
          <w:sz w:val="22"/>
          <w:szCs w:val="22"/>
        </w:rPr>
        <w:t xml:space="preserve">The presentation represents results of a recent study investigating the work conditions and work engagement of school counsellors in Finland.  </w:t>
      </w:r>
    </w:p>
    <w:p w:rsidR="006B1BEB" w:rsidRPr="00187B5B" w:rsidRDefault="006B1BEB" w:rsidP="006B1BEB">
      <w:pPr>
        <w:pStyle w:val="Leipteksti"/>
        <w:rPr>
          <w:rFonts w:asciiTheme="minorHAnsi" w:hAnsiTheme="minorHAnsi"/>
          <w:sz w:val="22"/>
          <w:szCs w:val="22"/>
        </w:rPr>
      </w:pPr>
      <w:r w:rsidRPr="00187B5B">
        <w:rPr>
          <w:rFonts w:asciiTheme="minorHAnsi" w:hAnsiTheme="minorHAnsi"/>
          <w:sz w:val="22"/>
          <w:szCs w:val="22"/>
        </w:rPr>
        <w:t xml:space="preserve">In spring 2010 an e-questionnaire was sent to all members of the Counsellor’s Union (N=1751) with 751 responses (=43 %). Besides basic demographics, the works conditions of school counsellors were investigated with a modification of </w:t>
      </w:r>
      <w:proofErr w:type="spellStart"/>
      <w:r w:rsidRPr="00187B5B">
        <w:rPr>
          <w:rFonts w:asciiTheme="minorHAnsi" w:hAnsiTheme="minorHAnsi"/>
          <w:sz w:val="22"/>
          <w:szCs w:val="22"/>
        </w:rPr>
        <w:t>Euroteach</w:t>
      </w:r>
      <w:proofErr w:type="spellEnd"/>
      <w:r w:rsidRPr="00187B5B">
        <w:rPr>
          <w:rFonts w:asciiTheme="minorHAnsi" w:hAnsiTheme="minorHAnsi"/>
          <w:sz w:val="22"/>
          <w:szCs w:val="22"/>
        </w:rPr>
        <w:t xml:space="preserve"> Scale. The work engagement was measured with a short version of Utrecht Work Engagement Scale (UWES).</w:t>
      </w:r>
    </w:p>
    <w:p w:rsidR="006B1BEB" w:rsidRPr="00187B5B" w:rsidRDefault="006B1BEB" w:rsidP="006B1BEB">
      <w:pPr>
        <w:pStyle w:val="Leipteksti"/>
        <w:rPr>
          <w:rFonts w:asciiTheme="minorHAnsi" w:hAnsiTheme="minorHAnsi"/>
          <w:sz w:val="22"/>
          <w:szCs w:val="22"/>
        </w:rPr>
      </w:pPr>
      <w:r w:rsidRPr="00187B5B">
        <w:rPr>
          <w:rFonts w:asciiTheme="minorHAnsi" w:hAnsiTheme="minorHAnsi"/>
          <w:sz w:val="22"/>
          <w:szCs w:val="22"/>
        </w:rPr>
        <w:t>In the first step of the analysis we compared the work engagement of counsellor’s with representative national data base, and found out that counsellor’s work engagement level is higher than the level of school teachers. Second finding was a significant difference between sexes in monthly salaries. In the next step of the analysis we identified three different types of work engagement: those frustrated in their work (N=133), those with a routine attitude to their work (N=179), and those with a high level of work engagement (N=220).</w:t>
      </w:r>
    </w:p>
    <w:p w:rsidR="006B1BEB" w:rsidRPr="00187B5B" w:rsidRDefault="006B1BEB" w:rsidP="006B1BEB">
      <w:pPr>
        <w:pStyle w:val="Leipteksti"/>
        <w:rPr>
          <w:rFonts w:asciiTheme="minorHAnsi" w:hAnsiTheme="minorHAnsi"/>
          <w:sz w:val="22"/>
          <w:szCs w:val="22"/>
        </w:rPr>
      </w:pPr>
      <w:r w:rsidRPr="00187B5B">
        <w:rPr>
          <w:rFonts w:asciiTheme="minorHAnsi" w:hAnsiTheme="minorHAnsi"/>
          <w:sz w:val="22"/>
          <w:szCs w:val="22"/>
        </w:rPr>
        <w:t>Further empirical results and theoretical interpretations of the findings will be discussed in detail.</w:t>
      </w:r>
      <w:bookmarkEnd w:id="0"/>
    </w:p>
    <w:p w:rsidR="006B1BEB" w:rsidRPr="00187B5B" w:rsidRDefault="006B1BEB" w:rsidP="006B1BEB">
      <w:pPr>
        <w:pStyle w:val="Leipteksti"/>
        <w:rPr>
          <w:rFonts w:asciiTheme="minorHAnsi" w:hAnsiTheme="minorHAnsi"/>
          <w:sz w:val="22"/>
          <w:szCs w:val="22"/>
        </w:rPr>
      </w:pPr>
    </w:p>
    <w:p w:rsidR="006B1BEB" w:rsidRPr="00187B5B" w:rsidRDefault="006B1BEB" w:rsidP="006B1BEB">
      <w:pPr>
        <w:autoSpaceDE w:val="0"/>
        <w:autoSpaceDN w:val="0"/>
        <w:adjustRightInd w:val="0"/>
        <w:spacing w:after="0" w:line="360" w:lineRule="auto"/>
        <w:rPr>
          <w:rFonts w:cstheme="minorHAnsi"/>
          <w:lang w:val="en-GB"/>
        </w:rPr>
      </w:pPr>
    </w:p>
    <w:p w:rsidR="006B1BEB" w:rsidRDefault="006B1BEB" w:rsidP="00402CD9">
      <w:pPr>
        <w:autoSpaceDE w:val="0"/>
        <w:autoSpaceDN w:val="0"/>
        <w:adjustRightInd w:val="0"/>
        <w:spacing w:after="0" w:line="240" w:lineRule="auto"/>
        <w:rPr>
          <w:rFonts w:cstheme="minorHAnsi"/>
        </w:rPr>
      </w:pPr>
      <w:r>
        <w:rPr>
          <w:rFonts w:cstheme="minorHAnsi"/>
        </w:rPr>
        <w:t xml:space="preserve">ECT-RESEARCH GROUP: </w:t>
      </w:r>
      <w:r w:rsidRPr="00CB0103">
        <w:rPr>
          <w:rFonts w:cstheme="minorHAnsi"/>
        </w:rPr>
        <w:t xml:space="preserve">Leena Koski &amp; Mira Salminen &amp; Jussi Silvonen &amp; Merja Tamminen &amp; Marjatta </w:t>
      </w:r>
      <w:proofErr w:type="spellStart"/>
      <w:r w:rsidRPr="00CB0103">
        <w:rPr>
          <w:rFonts w:cstheme="minorHAnsi"/>
        </w:rPr>
        <w:t>Vanhalakka-Ruoho</w:t>
      </w:r>
      <w:proofErr w:type="spellEnd"/>
      <w:r w:rsidRPr="00CB0103">
        <w:rPr>
          <w:rFonts w:cstheme="minorHAnsi"/>
        </w:rPr>
        <w:t xml:space="preserve"> </w:t>
      </w:r>
    </w:p>
    <w:p w:rsidR="006B1BEB" w:rsidRPr="001A1DE3" w:rsidRDefault="006B1BEB" w:rsidP="006B1BEB">
      <w:pPr>
        <w:autoSpaceDE w:val="0"/>
        <w:autoSpaceDN w:val="0"/>
        <w:adjustRightInd w:val="0"/>
        <w:spacing w:after="0" w:line="360" w:lineRule="auto"/>
        <w:rPr>
          <w:rFonts w:cstheme="minorHAnsi"/>
          <w:b/>
          <w:sz w:val="20"/>
          <w:lang w:val="en-US"/>
        </w:rPr>
      </w:pPr>
      <w:r w:rsidRPr="001A1DE3">
        <w:rPr>
          <w:rFonts w:cstheme="minorHAnsi"/>
          <w:b/>
          <w:sz w:val="20"/>
          <w:lang w:val="en-US"/>
        </w:rPr>
        <w:t xml:space="preserve">Family History </w:t>
      </w:r>
      <w:proofErr w:type="gramStart"/>
      <w:r w:rsidRPr="001A1DE3">
        <w:rPr>
          <w:rFonts w:cstheme="minorHAnsi"/>
          <w:b/>
          <w:sz w:val="20"/>
          <w:lang w:val="en-US"/>
        </w:rPr>
        <w:t>In</w:t>
      </w:r>
      <w:proofErr w:type="gramEnd"/>
      <w:r w:rsidRPr="001A1DE3">
        <w:rPr>
          <w:rFonts w:cstheme="minorHAnsi"/>
          <w:b/>
          <w:sz w:val="20"/>
          <w:lang w:val="en-US"/>
        </w:rPr>
        <w:t xml:space="preserve"> Educational Transitions Of Ninth-Graders </w:t>
      </w:r>
    </w:p>
    <w:p w:rsidR="006B1BEB" w:rsidRPr="00CB0103" w:rsidRDefault="006B1BEB" w:rsidP="006B1BEB">
      <w:pPr>
        <w:autoSpaceDE w:val="0"/>
        <w:autoSpaceDN w:val="0"/>
        <w:adjustRightInd w:val="0"/>
        <w:spacing w:after="0" w:line="360" w:lineRule="auto"/>
        <w:rPr>
          <w:rFonts w:cstheme="minorHAnsi"/>
          <w:lang w:val="en-US"/>
        </w:rPr>
      </w:pPr>
    </w:p>
    <w:p w:rsidR="006B1BEB" w:rsidRDefault="006B1BEB" w:rsidP="006B1BEB">
      <w:pPr>
        <w:autoSpaceDE w:val="0"/>
        <w:autoSpaceDN w:val="0"/>
        <w:adjustRightInd w:val="0"/>
        <w:spacing w:after="0" w:line="360" w:lineRule="auto"/>
        <w:rPr>
          <w:rFonts w:cstheme="minorHAnsi"/>
          <w:lang w:val="en-US"/>
        </w:rPr>
      </w:pPr>
      <w:r w:rsidRPr="00CB0103">
        <w:rPr>
          <w:rFonts w:cstheme="minorHAnsi"/>
          <w:lang w:val="en-US"/>
        </w:rPr>
        <w:t xml:space="preserve">The study analyses how the academic and vocational educational routes of the ninth-graders are negotiated in families in relation to the families’ educational and work histories. Educational transitions are </w:t>
      </w:r>
      <w:bookmarkStart w:id="1" w:name="_GoBack"/>
      <w:r w:rsidRPr="00CB0103">
        <w:rPr>
          <w:rFonts w:cstheme="minorHAnsi"/>
          <w:lang w:val="en-US"/>
        </w:rPr>
        <w:t xml:space="preserve">critical moments, in which past experiences and future expectations are merged into </w:t>
      </w:r>
      <w:r w:rsidRPr="00CB0103">
        <w:rPr>
          <w:rFonts w:cstheme="minorHAnsi"/>
          <w:lang w:val="en-US"/>
        </w:rPr>
        <w:lastRenderedPageBreak/>
        <w:t xml:space="preserve">the present. The </w:t>
      </w:r>
      <w:proofErr w:type="gramStart"/>
      <w:r w:rsidRPr="00CB0103">
        <w:rPr>
          <w:rFonts w:cstheme="minorHAnsi"/>
          <w:lang w:val="en-US"/>
        </w:rPr>
        <w:t>participants  are</w:t>
      </w:r>
      <w:proofErr w:type="gramEnd"/>
      <w:r w:rsidRPr="00CB0103">
        <w:rPr>
          <w:rFonts w:cstheme="minorHAnsi"/>
          <w:lang w:val="en-US"/>
        </w:rPr>
        <w:t xml:space="preserve"> families living in a medium-sized town in Eastern Finland. Data were </w:t>
      </w:r>
      <w:r w:rsidR="00FF69CF">
        <w:rPr>
          <w:rFonts w:cstheme="minorHAnsi"/>
          <w:lang w:val="en-US"/>
        </w:rPr>
        <w:t xml:space="preserve">collected by a survey and </w:t>
      </w:r>
      <w:proofErr w:type="gramStart"/>
      <w:r w:rsidR="00FF69CF">
        <w:rPr>
          <w:rFonts w:cstheme="minorHAnsi"/>
          <w:lang w:val="en-US"/>
        </w:rPr>
        <w:t>an eth</w:t>
      </w:r>
      <w:r w:rsidRPr="00CB0103">
        <w:rPr>
          <w:rFonts w:cstheme="minorHAnsi"/>
          <w:lang w:val="en-US"/>
        </w:rPr>
        <w:t>nographic life-history interviews</w:t>
      </w:r>
      <w:proofErr w:type="gramEnd"/>
      <w:r w:rsidRPr="00CB0103">
        <w:rPr>
          <w:rFonts w:cstheme="minorHAnsi"/>
          <w:lang w:val="en-US"/>
        </w:rPr>
        <w:t xml:space="preserve">. The first interview was a discussion interview where the future </w:t>
      </w:r>
      <w:bookmarkEnd w:id="1"/>
      <w:r w:rsidRPr="00CB0103">
        <w:rPr>
          <w:rFonts w:cstheme="minorHAnsi"/>
          <w:lang w:val="en-US"/>
        </w:rPr>
        <w:t xml:space="preserve">education and the choices of educational routes are discussed. The second interview was a semi-structured interview on the themes of the educational and work history of the family, the daily contexts of the participants’ lives, and their meaning-making connected to schooling, education, work and good life. The interviews have been </w:t>
      </w:r>
      <w:proofErr w:type="spellStart"/>
      <w:r w:rsidRPr="00CB0103">
        <w:rPr>
          <w:rFonts w:cstheme="minorHAnsi"/>
          <w:lang w:val="en-US"/>
        </w:rPr>
        <w:t>audiotaped</w:t>
      </w:r>
      <w:proofErr w:type="spellEnd"/>
      <w:r w:rsidRPr="00CB0103">
        <w:rPr>
          <w:rFonts w:cstheme="minorHAnsi"/>
          <w:lang w:val="en-US"/>
        </w:rPr>
        <w:t>. The first phase of the analysis is the case analysis of each interview. In the paper the case study results concerning the interconnections between the choice of educational route and the history of the family are presented</w:t>
      </w:r>
      <w:r>
        <w:rPr>
          <w:rFonts w:cstheme="minorHAnsi"/>
          <w:lang w:val="en-US"/>
        </w:rPr>
        <w:t>.</w:t>
      </w:r>
    </w:p>
    <w:p w:rsidR="00215682" w:rsidRDefault="00215682" w:rsidP="006B1BEB">
      <w:pPr>
        <w:autoSpaceDE w:val="0"/>
        <w:autoSpaceDN w:val="0"/>
        <w:adjustRightInd w:val="0"/>
        <w:spacing w:after="0" w:line="360" w:lineRule="auto"/>
        <w:rPr>
          <w:rFonts w:cstheme="minorHAnsi"/>
          <w:lang w:val="en-US"/>
        </w:rPr>
      </w:pPr>
    </w:p>
    <w:p w:rsidR="00215682" w:rsidRPr="00215682" w:rsidRDefault="00215682" w:rsidP="00215682">
      <w:pPr>
        <w:autoSpaceDE w:val="0"/>
        <w:autoSpaceDN w:val="0"/>
        <w:adjustRightInd w:val="0"/>
        <w:spacing w:after="0" w:line="360" w:lineRule="auto"/>
        <w:rPr>
          <w:rFonts w:cstheme="minorHAnsi"/>
          <w:lang w:val="en-US"/>
        </w:rPr>
      </w:pPr>
    </w:p>
    <w:p w:rsidR="00215682" w:rsidRPr="00215682" w:rsidRDefault="00215682" w:rsidP="00215682">
      <w:pPr>
        <w:autoSpaceDE w:val="0"/>
        <w:autoSpaceDN w:val="0"/>
        <w:adjustRightInd w:val="0"/>
        <w:spacing w:after="0" w:line="360" w:lineRule="auto"/>
        <w:rPr>
          <w:rFonts w:cstheme="minorHAnsi"/>
          <w:b/>
          <w:sz w:val="20"/>
          <w:lang w:val="en-US"/>
        </w:rPr>
      </w:pPr>
      <w:r w:rsidRPr="00215682">
        <w:rPr>
          <w:rFonts w:cstheme="minorHAnsi"/>
          <w:b/>
          <w:sz w:val="20"/>
          <w:lang w:val="en-US"/>
        </w:rPr>
        <w:t xml:space="preserve">Enhancing Agency </w:t>
      </w:r>
      <w:proofErr w:type="gramStart"/>
      <w:r w:rsidRPr="00215682">
        <w:rPr>
          <w:rFonts w:cstheme="minorHAnsi"/>
          <w:b/>
          <w:sz w:val="20"/>
          <w:lang w:val="en-US"/>
        </w:rPr>
        <w:t>in  Educational</w:t>
      </w:r>
      <w:proofErr w:type="gramEnd"/>
      <w:r w:rsidRPr="00215682">
        <w:rPr>
          <w:rFonts w:cstheme="minorHAnsi"/>
          <w:b/>
          <w:sz w:val="20"/>
          <w:lang w:val="en-US"/>
        </w:rPr>
        <w:t xml:space="preserve"> and Work Transitions </w:t>
      </w:r>
      <w:r>
        <w:rPr>
          <w:rFonts w:cstheme="minorHAnsi"/>
          <w:b/>
          <w:sz w:val="20"/>
          <w:lang w:val="en-US"/>
        </w:rPr>
        <w:t xml:space="preserve">through </w:t>
      </w:r>
      <w:r w:rsidRPr="00215682">
        <w:rPr>
          <w:rFonts w:cstheme="minorHAnsi"/>
          <w:b/>
          <w:sz w:val="20"/>
          <w:lang w:val="en-US"/>
        </w:rPr>
        <w:t>Counse</w:t>
      </w:r>
      <w:r w:rsidR="00893F35">
        <w:rPr>
          <w:rFonts w:cstheme="minorHAnsi"/>
          <w:b/>
          <w:sz w:val="20"/>
          <w:lang w:val="en-US"/>
        </w:rPr>
        <w:t>l</w:t>
      </w:r>
      <w:r w:rsidRPr="00215682">
        <w:rPr>
          <w:rFonts w:cstheme="minorHAnsi"/>
          <w:b/>
          <w:sz w:val="20"/>
          <w:lang w:val="en-US"/>
        </w:rPr>
        <w:t xml:space="preserve">ling </w:t>
      </w:r>
    </w:p>
    <w:p w:rsidR="00215682" w:rsidRPr="004E4B5A" w:rsidRDefault="004E4B5A" w:rsidP="00215682">
      <w:pPr>
        <w:autoSpaceDE w:val="0"/>
        <w:autoSpaceDN w:val="0"/>
        <w:adjustRightInd w:val="0"/>
        <w:spacing w:after="0" w:line="360" w:lineRule="auto"/>
        <w:rPr>
          <w:rFonts w:cstheme="minorHAnsi"/>
          <w:b/>
          <w:sz w:val="20"/>
          <w:lang w:val="en-US"/>
        </w:rPr>
      </w:pPr>
      <w:r w:rsidRPr="004E4B5A">
        <w:rPr>
          <w:rFonts w:cstheme="minorHAnsi"/>
          <w:b/>
          <w:sz w:val="20"/>
          <w:lang w:val="en-US"/>
        </w:rPr>
        <w:t>ESF-project 2012-2015</w:t>
      </w:r>
      <w:r w:rsidR="00215682" w:rsidRPr="004E4B5A">
        <w:rPr>
          <w:rFonts w:cstheme="minorHAnsi"/>
          <w:b/>
          <w:sz w:val="20"/>
          <w:lang w:val="en-US"/>
        </w:rPr>
        <w:t xml:space="preserve"> </w:t>
      </w:r>
    </w:p>
    <w:p w:rsidR="00215682" w:rsidRPr="004E4B5A" w:rsidRDefault="00215682" w:rsidP="00215682">
      <w:pPr>
        <w:autoSpaceDE w:val="0"/>
        <w:autoSpaceDN w:val="0"/>
        <w:adjustRightInd w:val="0"/>
        <w:spacing w:after="0" w:line="360" w:lineRule="auto"/>
        <w:rPr>
          <w:rFonts w:cstheme="minorHAnsi"/>
          <w:b/>
          <w:sz w:val="20"/>
          <w:lang w:val="en-US"/>
        </w:rPr>
      </w:pPr>
    </w:p>
    <w:p w:rsidR="00215682" w:rsidRPr="004E4B5A" w:rsidRDefault="00215682" w:rsidP="004E4B5A">
      <w:pPr>
        <w:autoSpaceDE w:val="0"/>
        <w:autoSpaceDN w:val="0"/>
        <w:adjustRightInd w:val="0"/>
        <w:spacing w:after="0" w:line="360" w:lineRule="auto"/>
        <w:rPr>
          <w:rFonts w:cstheme="minorHAnsi"/>
          <w:lang w:val="en-US"/>
        </w:rPr>
      </w:pPr>
      <w:r w:rsidRPr="00215682">
        <w:rPr>
          <w:rFonts w:cstheme="minorHAnsi"/>
          <w:sz w:val="20"/>
          <w:lang w:val="en-US"/>
        </w:rPr>
        <w:t xml:space="preserve">This </w:t>
      </w:r>
      <w:r w:rsidR="00893F35" w:rsidRPr="00215682">
        <w:rPr>
          <w:rFonts w:cstheme="minorHAnsi"/>
          <w:sz w:val="20"/>
          <w:lang w:val="en-US"/>
        </w:rPr>
        <w:t>project aims to</w:t>
      </w:r>
      <w:r w:rsidRPr="00215682">
        <w:rPr>
          <w:rFonts w:cstheme="minorHAnsi"/>
          <w:sz w:val="20"/>
          <w:lang w:val="en-US"/>
        </w:rPr>
        <w:t xml:space="preserve"> develop guidance and counsellin</w:t>
      </w:r>
      <w:r>
        <w:rPr>
          <w:rFonts w:cstheme="minorHAnsi"/>
          <w:sz w:val="20"/>
          <w:lang w:val="en-US"/>
        </w:rPr>
        <w:t>g</w:t>
      </w:r>
      <w:r w:rsidRPr="00215682">
        <w:rPr>
          <w:rFonts w:cstheme="minorHAnsi"/>
          <w:sz w:val="20"/>
          <w:lang w:val="en-US"/>
        </w:rPr>
        <w:t xml:space="preserve"> services</w:t>
      </w:r>
      <w:r>
        <w:rPr>
          <w:rFonts w:cstheme="minorHAnsi"/>
          <w:sz w:val="20"/>
          <w:lang w:val="en-US"/>
        </w:rPr>
        <w:t xml:space="preserve"> and their co-</w:t>
      </w:r>
      <w:r w:rsidR="00893F35">
        <w:rPr>
          <w:rFonts w:cstheme="minorHAnsi"/>
          <w:sz w:val="20"/>
          <w:lang w:val="en-US"/>
        </w:rPr>
        <w:t xml:space="preserve">operation </w:t>
      </w:r>
      <w:r w:rsidR="00893F35" w:rsidRPr="00215682">
        <w:rPr>
          <w:rFonts w:cstheme="minorHAnsi"/>
          <w:sz w:val="20"/>
          <w:lang w:val="en-US"/>
        </w:rPr>
        <w:t>in</w:t>
      </w:r>
      <w:r w:rsidRPr="00215682">
        <w:rPr>
          <w:rFonts w:cstheme="minorHAnsi"/>
          <w:sz w:val="20"/>
          <w:lang w:val="en-US"/>
        </w:rPr>
        <w:t xml:space="preserve"> transitions, </w:t>
      </w:r>
      <w:r>
        <w:rPr>
          <w:rFonts w:cstheme="minorHAnsi"/>
          <w:sz w:val="20"/>
          <w:lang w:val="en-US"/>
        </w:rPr>
        <w:t>offer</w:t>
      </w:r>
      <w:r w:rsidR="004E4B5A">
        <w:rPr>
          <w:rFonts w:cstheme="minorHAnsi"/>
          <w:sz w:val="20"/>
          <w:lang w:val="en-US"/>
        </w:rPr>
        <w:t>s</w:t>
      </w:r>
      <w:r>
        <w:rPr>
          <w:rFonts w:cstheme="minorHAnsi"/>
          <w:sz w:val="20"/>
          <w:lang w:val="en-US"/>
        </w:rPr>
        <w:t xml:space="preserve"> </w:t>
      </w:r>
      <w:r w:rsidR="004E4B5A">
        <w:rPr>
          <w:rFonts w:cstheme="minorHAnsi"/>
          <w:sz w:val="20"/>
          <w:lang w:val="en-US"/>
        </w:rPr>
        <w:t xml:space="preserve">for </w:t>
      </w:r>
      <w:r>
        <w:rPr>
          <w:rFonts w:cstheme="minorHAnsi"/>
          <w:sz w:val="20"/>
          <w:lang w:val="en-US"/>
        </w:rPr>
        <w:t xml:space="preserve">career </w:t>
      </w:r>
      <w:r w:rsidR="00893F35">
        <w:rPr>
          <w:rFonts w:cstheme="minorHAnsi"/>
          <w:sz w:val="20"/>
          <w:lang w:val="en-US"/>
        </w:rPr>
        <w:t>counsellors</w:t>
      </w:r>
      <w:r>
        <w:rPr>
          <w:rFonts w:cstheme="minorHAnsi"/>
          <w:sz w:val="20"/>
          <w:lang w:val="en-US"/>
        </w:rPr>
        <w:t xml:space="preserve"> </w:t>
      </w:r>
      <w:r w:rsidR="004E4B5A">
        <w:rPr>
          <w:rFonts w:cstheme="minorHAnsi"/>
          <w:sz w:val="20"/>
          <w:lang w:val="en-US"/>
        </w:rPr>
        <w:t xml:space="preserve">and other professionals </w:t>
      </w:r>
      <w:r>
        <w:rPr>
          <w:rFonts w:cstheme="minorHAnsi"/>
          <w:sz w:val="20"/>
          <w:lang w:val="en-US"/>
        </w:rPr>
        <w:t xml:space="preserve">advanced </w:t>
      </w:r>
      <w:r w:rsidR="004E4B5A">
        <w:rPr>
          <w:rFonts w:cstheme="minorHAnsi"/>
          <w:sz w:val="20"/>
          <w:lang w:val="en-US"/>
        </w:rPr>
        <w:t xml:space="preserve">training in counseling expertise  </w:t>
      </w:r>
      <w:r>
        <w:rPr>
          <w:rFonts w:cstheme="minorHAnsi"/>
          <w:sz w:val="20"/>
          <w:lang w:val="en-US"/>
        </w:rPr>
        <w:t xml:space="preserve"> </w:t>
      </w:r>
      <w:r w:rsidR="00893F35">
        <w:rPr>
          <w:rFonts w:cstheme="minorHAnsi"/>
          <w:sz w:val="20"/>
          <w:lang w:val="en-US"/>
        </w:rPr>
        <w:t>and</w:t>
      </w:r>
      <w:r w:rsidR="00893F35" w:rsidRPr="00215682">
        <w:rPr>
          <w:lang w:val="en-US"/>
        </w:rPr>
        <w:t xml:space="preserve"> </w:t>
      </w:r>
      <w:r w:rsidR="00893F35">
        <w:rPr>
          <w:lang w:val="en-US"/>
        </w:rPr>
        <w:t>carries</w:t>
      </w:r>
      <w:r w:rsidR="004E4B5A">
        <w:rPr>
          <w:lang w:val="en-US"/>
        </w:rPr>
        <w:t xml:space="preserve"> research projects connected to transitions during the life course.   Practitioner-research-network acts as a basic structure of the project. </w:t>
      </w:r>
      <w:r w:rsidR="004E4B5A" w:rsidRPr="004E4B5A">
        <w:rPr>
          <w:lang w:val="en-US"/>
        </w:rPr>
        <w:t xml:space="preserve">Workshops, network meetings and seminars create </w:t>
      </w:r>
      <w:r w:rsidR="00893F35" w:rsidRPr="004E4B5A">
        <w:rPr>
          <w:lang w:val="en-US"/>
        </w:rPr>
        <w:t>forums</w:t>
      </w:r>
      <w:r w:rsidR="004E4B5A" w:rsidRPr="004E4B5A">
        <w:rPr>
          <w:lang w:val="en-US"/>
        </w:rPr>
        <w:t xml:space="preserve"> in which the professio</w:t>
      </w:r>
      <w:r w:rsidR="004E4B5A">
        <w:rPr>
          <w:lang w:val="en-US"/>
        </w:rPr>
        <w:t xml:space="preserve">nals can </w:t>
      </w:r>
      <w:r w:rsidR="00893F35">
        <w:rPr>
          <w:lang w:val="en-US"/>
        </w:rPr>
        <w:t xml:space="preserve">develop and share </w:t>
      </w:r>
      <w:r w:rsidR="004E4B5A">
        <w:rPr>
          <w:lang w:val="en-US"/>
        </w:rPr>
        <w:t>their expertis</w:t>
      </w:r>
      <w:r w:rsidR="004E4B5A" w:rsidRPr="004E4B5A">
        <w:rPr>
          <w:lang w:val="en-US"/>
        </w:rPr>
        <w:t xml:space="preserve">e. </w:t>
      </w:r>
    </w:p>
    <w:p w:rsidR="006B1BEB" w:rsidRPr="004E4B5A" w:rsidRDefault="006B1BEB" w:rsidP="006B1BEB">
      <w:pPr>
        <w:autoSpaceDE w:val="0"/>
        <w:autoSpaceDN w:val="0"/>
        <w:adjustRightInd w:val="0"/>
        <w:spacing w:after="0" w:line="360" w:lineRule="auto"/>
        <w:rPr>
          <w:rFonts w:cstheme="minorHAnsi"/>
          <w:lang w:val="en-US"/>
        </w:rPr>
      </w:pPr>
    </w:p>
    <w:p w:rsidR="006B1BEB" w:rsidRPr="004E4B5A" w:rsidRDefault="006B1BEB" w:rsidP="006B1BEB">
      <w:pPr>
        <w:autoSpaceDE w:val="0"/>
        <w:autoSpaceDN w:val="0"/>
        <w:adjustRightInd w:val="0"/>
        <w:spacing w:after="0" w:line="360" w:lineRule="auto"/>
        <w:rPr>
          <w:rFonts w:cstheme="minorHAnsi"/>
          <w:lang w:val="en-US"/>
        </w:rPr>
      </w:pPr>
    </w:p>
    <w:p w:rsidR="006B1BEB" w:rsidRPr="004E4B5A" w:rsidRDefault="006B1BEB" w:rsidP="006B1BEB">
      <w:pPr>
        <w:autoSpaceDE w:val="0"/>
        <w:autoSpaceDN w:val="0"/>
        <w:adjustRightInd w:val="0"/>
        <w:spacing w:after="0" w:line="360" w:lineRule="auto"/>
        <w:rPr>
          <w:rFonts w:cstheme="minorHAnsi"/>
          <w:lang w:val="en-US"/>
        </w:rPr>
      </w:pPr>
    </w:p>
    <w:p w:rsidR="006B1BEB" w:rsidRPr="004E4B5A" w:rsidRDefault="006B1BEB" w:rsidP="006B1BEB">
      <w:pPr>
        <w:autoSpaceDE w:val="0"/>
        <w:autoSpaceDN w:val="0"/>
        <w:adjustRightInd w:val="0"/>
        <w:spacing w:after="0" w:line="360" w:lineRule="auto"/>
        <w:rPr>
          <w:rFonts w:cstheme="minorHAnsi"/>
          <w:lang w:val="en-US"/>
        </w:rPr>
      </w:pPr>
    </w:p>
    <w:sectPr w:rsidR="006B1BEB" w:rsidRPr="004E4B5A" w:rsidSect="00B761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304"/>
  <w:hyphenationZone w:val="425"/>
  <w:characterSpacingControl w:val="doNotCompress"/>
  <w:compat/>
  <w:rsids>
    <w:rsidRoot w:val="006B1BEB"/>
    <w:rsid w:val="001C6A17"/>
    <w:rsid w:val="00215682"/>
    <w:rsid w:val="00402CD9"/>
    <w:rsid w:val="004E4B5A"/>
    <w:rsid w:val="006B1BEB"/>
    <w:rsid w:val="00893F35"/>
    <w:rsid w:val="00AE4447"/>
    <w:rsid w:val="00B62827"/>
    <w:rsid w:val="00B7615E"/>
    <w:rsid w:val="00FF69CF"/>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B1BE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semiHidden/>
    <w:unhideWhenUsed/>
    <w:rsid w:val="006B1BEB"/>
    <w:pPr>
      <w:widowControl w:val="0"/>
      <w:tabs>
        <w:tab w:val="left" w:pos="709"/>
      </w:tabs>
      <w:suppressAutoHyphens/>
      <w:spacing w:after="120"/>
    </w:pPr>
    <w:rPr>
      <w:rFonts w:ascii="Times New Roman" w:eastAsia="Arial Unicode MS" w:hAnsi="Times New Roman" w:cs="Tahoma"/>
      <w:sz w:val="24"/>
      <w:szCs w:val="24"/>
      <w:lang w:val="en-GB" w:eastAsia="zh-CN" w:bidi="fi-FI"/>
    </w:rPr>
  </w:style>
  <w:style w:type="character" w:customStyle="1" w:styleId="LeiptekstiChar">
    <w:name w:val="Leipäteksti Char"/>
    <w:basedOn w:val="Kappaleenoletusfontti"/>
    <w:link w:val="Leipteksti"/>
    <w:semiHidden/>
    <w:rsid w:val="006B1BEB"/>
    <w:rPr>
      <w:rFonts w:ascii="Times New Roman" w:eastAsia="Arial Unicode MS" w:hAnsi="Times New Roman" w:cs="Tahoma"/>
      <w:sz w:val="24"/>
      <w:szCs w:val="24"/>
      <w:lang w:val="en-GB" w:eastAsia="zh-CN" w:bidi="fi-FI"/>
    </w:rPr>
  </w:style>
</w:styles>
</file>

<file path=word/webSettings.xml><?xml version="1.0" encoding="utf-8"?>
<w:webSettings xmlns:r="http://schemas.openxmlformats.org/officeDocument/2006/relationships" xmlns:w="http://schemas.openxmlformats.org/wordprocessingml/2006/main">
  <w:divs>
    <w:div w:id="156213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961</Words>
  <Characters>7791</Characters>
  <Application>Microsoft Office Word</Application>
  <DocSecurity>0</DocSecurity>
  <Lines>64</Lines>
  <Paragraphs>17</Paragraphs>
  <ScaleCrop>false</ScaleCrop>
  <HeadingPairs>
    <vt:vector size="2" baseType="variant">
      <vt:variant>
        <vt:lpstr>Otsikko</vt:lpstr>
      </vt:variant>
      <vt:variant>
        <vt:i4>1</vt:i4>
      </vt:variant>
    </vt:vector>
  </HeadingPairs>
  <TitlesOfParts>
    <vt:vector size="1" baseType="lpstr">
      <vt:lpstr/>
    </vt:vector>
  </TitlesOfParts>
  <Company>University of Eastern Finland</Company>
  <LinksUpToDate>false</LinksUpToDate>
  <CharactersWithSpaces>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vanhalak</dc:creator>
  <cp:lastModifiedBy>vanhalak</cp:lastModifiedBy>
  <cp:revision>4</cp:revision>
  <dcterms:created xsi:type="dcterms:W3CDTF">2012-10-28T12:21:00Z</dcterms:created>
  <dcterms:modified xsi:type="dcterms:W3CDTF">2012-10-29T20:09:00Z</dcterms:modified>
</cp:coreProperties>
</file>