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B7" w:rsidRPr="0017503F" w:rsidRDefault="003649B7" w:rsidP="0017503F">
      <w:pPr>
        <w:pStyle w:val="Otsikko1"/>
        <w:rPr>
          <w:rFonts w:ascii="Tempus Sans ITC" w:hAnsi="Tempus Sans ITC"/>
        </w:rPr>
      </w:pPr>
      <w:bookmarkStart w:id="0" w:name="_GoBack"/>
      <w:bookmarkEnd w:id="0"/>
      <w:r w:rsidRPr="0017503F">
        <w:rPr>
          <w:rFonts w:ascii="Tempus Sans ITC" w:hAnsi="Tempus Sans ITC"/>
        </w:rPr>
        <w:t xml:space="preserve">KIELEN VAIKUTUSKEINOJA 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>1. SANAVALINTA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kantaa ottavat susbstantiivit,</w:t>
      </w:r>
      <w:r w:rsidR="00055FBB" w:rsidRPr="004E72DE">
        <w:rPr>
          <w:rFonts w:ascii="Comic Sans MS" w:hAnsi="Comic Sans MS" w:cs="Comic Sans MS"/>
          <w:b/>
          <w:bCs/>
        </w:rPr>
        <w:t xml:space="preserve"> </w:t>
      </w:r>
      <w:r w:rsidRPr="004E72DE">
        <w:rPr>
          <w:rFonts w:ascii="Comic Sans MS" w:hAnsi="Comic Sans MS" w:cs="Comic Sans MS"/>
          <w:b/>
          <w:bCs/>
        </w:rPr>
        <w:t>adjektiivit ja verbit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>ryssä vrt. venäläinen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  <w:i/>
        </w:rPr>
        <w:tab/>
      </w:r>
      <w:r w:rsidRPr="004E72DE">
        <w:rPr>
          <w:rFonts w:ascii="Comic Sans MS" w:hAnsi="Comic Sans MS" w:cs="Comic Sans MS"/>
          <w:b/>
          <w:bCs/>
          <w:i/>
        </w:rPr>
        <w:tab/>
        <w:t>juoppo</w:t>
      </w:r>
      <w:r w:rsidRPr="004E72DE">
        <w:rPr>
          <w:rFonts w:ascii="Comic Sans MS" w:hAnsi="Comic Sans MS" w:cs="Comic Sans MS"/>
          <w:b/>
          <w:bCs/>
        </w:rPr>
        <w:t xml:space="preserve"> vrt.</w:t>
      </w:r>
      <w:r w:rsidRPr="004E72DE">
        <w:rPr>
          <w:rFonts w:ascii="Comic Sans MS" w:hAnsi="Comic Sans MS" w:cs="Comic Sans MS"/>
          <w:b/>
          <w:bCs/>
          <w:i/>
        </w:rPr>
        <w:t xml:space="preserve"> alkoholisti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plus- ja miinussanat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>säästäväinen - saita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abstraktisanat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>vapaus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eufemismit l. kiertoilmaukset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</w:rPr>
        <w:tab/>
        <w:t>siivooja</w:t>
      </w:r>
      <w:r w:rsidRPr="004E72DE">
        <w:rPr>
          <w:rFonts w:ascii="Comic Sans MS" w:hAnsi="Comic Sans MS" w:cs="Comic Sans MS"/>
          <w:b/>
          <w:bCs/>
        </w:rPr>
        <w:t>&gt;</w:t>
      </w:r>
      <w:r w:rsidRPr="004E72DE">
        <w:rPr>
          <w:rFonts w:ascii="Comic Sans MS" w:hAnsi="Comic Sans MS" w:cs="Comic Sans MS"/>
          <w:b/>
          <w:bCs/>
          <w:i/>
        </w:rPr>
        <w:t>siistijä</w:t>
      </w:r>
      <w:r w:rsidRPr="004E72DE">
        <w:rPr>
          <w:rFonts w:ascii="Comic Sans MS" w:hAnsi="Comic Sans MS" w:cs="Comic Sans MS"/>
          <w:b/>
          <w:bCs/>
        </w:rPr>
        <w:t>&gt;</w:t>
      </w:r>
      <w:r w:rsidRPr="004E72DE">
        <w:rPr>
          <w:rFonts w:ascii="Comic Sans MS" w:hAnsi="Comic Sans MS" w:cs="Comic Sans MS"/>
          <w:b/>
          <w:bCs/>
          <w:i/>
        </w:rPr>
        <w:t>laitoshuoltaja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modaaliset l. velvoittavat ilmaukset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>Karhunmetsästys tulee lopettaa.</w:t>
      </w:r>
      <w:r w:rsidR="007D0A0B" w:rsidRPr="004E72DE">
        <w:rPr>
          <w:rFonts w:ascii="Comic Sans MS" w:hAnsi="Comic Sans MS" w:cs="Comic Sans MS"/>
          <w:b/>
          <w:bCs/>
          <w:i/>
          <w:iCs/>
        </w:rPr>
        <w:t xml:space="preserve"> (tulee, pitää, on pakko, on lopetettava…)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>2. VAHVISTAMINEN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vahvistussanat ja superlatiivit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 xml:space="preserve">Olen sanonut monen monta 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kertaa...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Ongelma on todella paha.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 xml:space="preserve">Useimmat eivät edes ajattele 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asiaa.</w:t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toistaminen</w:t>
      </w:r>
      <w:r w:rsidR="00BD432A" w:rsidRPr="004E72DE">
        <w:rPr>
          <w:rFonts w:ascii="Comic Sans MS" w:hAnsi="Comic Sans MS" w:cs="Comic Sans MS"/>
          <w:b/>
          <w:bCs/>
        </w:rPr>
        <w:t xml:space="preserve"> 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kolmiportainen, yltyvä luettelo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 xml:space="preserve">Aina kodeissa ei ole kykyä, halua 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  <w:i/>
          <w:iCs/>
        </w:rPr>
        <w:t xml:space="preserve"> </w:t>
      </w: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tai tietoa lasten kasvatukseen.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liioitteleminen, kärjistäminen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 xml:space="preserve">Sananvapauden varjolla voi tehdä 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mitä tahansa.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>3. RINNASTUKSET JA VASTAKOHDAT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metaforat ja vertaukset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>Televisio on markkinavoimien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temmellyskenttä.</w:t>
      </w:r>
    </w:p>
    <w:p w:rsidR="00055FBB" w:rsidRPr="004E72DE" w:rsidRDefault="00055FB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Nurkkajumala simahti.</w:t>
      </w:r>
    </w:p>
    <w:p w:rsidR="007D0A0B" w:rsidRPr="004E72DE" w:rsidRDefault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Pommi-iskun tekijä oli kuin yksinäinen susi.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personifikaatio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>Markkinat hermostuivat keskus-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pankin korkopäätöksestä.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polarisointi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="00055FBB" w:rsidRPr="004E72DE">
        <w:rPr>
          <w:rFonts w:ascii="Comic Sans MS" w:hAnsi="Comic Sans MS" w:cs="Comic Sans MS"/>
          <w:b/>
          <w:bCs/>
          <w:i/>
          <w:iCs/>
        </w:rPr>
        <w:t>kotiäiti – ur</w:t>
      </w:r>
      <w:r w:rsidRPr="004E72DE">
        <w:rPr>
          <w:rFonts w:ascii="Comic Sans MS" w:hAnsi="Comic Sans MS" w:cs="Comic Sans MS"/>
          <w:b/>
          <w:bCs/>
          <w:i/>
          <w:iCs/>
        </w:rPr>
        <w:t>aäiti</w:t>
      </w:r>
    </w:p>
    <w:p w:rsidR="007D0A0B" w:rsidRPr="004E72DE" w:rsidRDefault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/>
          <w:i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ab/>
        <w:t>Köyhät köyhtyvät ja rikkaat rikastuvat.</w:t>
      </w:r>
    </w:p>
    <w:p w:rsidR="007D0A0B" w:rsidRPr="004E72DE" w:rsidRDefault="007D0A0B" w:rsidP="007D0A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Cs/>
        </w:rPr>
        <w:t xml:space="preserve">ironia </w:t>
      </w:r>
    </w:p>
    <w:p w:rsidR="007D0A0B" w:rsidRPr="004E72DE" w:rsidRDefault="007D0A0B" w:rsidP="004E7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  <w:iCs/>
        </w:rPr>
        <w:t>paradoksi ”Vain särkynyt voi tulla ehjäksi.</w:t>
      </w:r>
    </w:p>
    <w:p w:rsidR="00055FBB" w:rsidRPr="004E72DE" w:rsidRDefault="00055FB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BD432A" w:rsidRPr="004E72DE" w:rsidRDefault="00BD432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BD432A" w:rsidRPr="004E72DE" w:rsidRDefault="00BD432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BD432A" w:rsidRPr="004E72DE" w:rsidRDefault="00BD432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>4. TAUSTAOLETUKSIA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-suostuttelumääritelmä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 xml:space="preserve">Abortti on murha. </w:t>
      </w:r>
      <w:r w:rsidR="007D0A0B" w:rsidRPr="004E72DE">
        <w:rPr>
          <w:rFonts w:ascii="Comic Sans MS" w:hAnsi="Comic Sans MS" w:cs="Comic Sans MS"/>
          <w:b/>
          <w:bCs/>
          <w:i/>
          <w:iCs/>
        </w:rPr>
        <w:t>Abortti on jokaisen oikeus.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presuppositiot l. piiloväitteet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  <w:iCs/>
        </w:rPr>
      </w:pP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</w:rPr>
        <w:tab/>
      </w:r>
      <w:r w:rsidRPr="004E72DE">
        <w:rPr>
          <w:rFonts w:ascii="Comic Sans MS" w:hAnsi="Comic Sans MS" w:cs="Comic Sans MS"/>
          <w:b/>
          <w:bCs/>
          <w:i/>
          <w:iCs/>
        </w:rPr>
        <w:t>Hän on rikas mutta vaatimaton.</w:t>
      </w:r>
    </w:p>
    <w:p w:rsidR="00055FBB" w:rsidRPr="004E72DE" w:rsidRDefault="00055FB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055FBB" w:rsidRPr="004E72DE" w:rsidRDefault="00055FB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3649B7" w:rsidRPr="004E72DE" w:rsidRDefault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 xml:space="preserve">5. </w:t>
      </w:r>
      <w:r w:rsidR="003649B7" w:rsidRPr="004E72DE">
        <w:rPr>
          <w:rFonts w:ascii="Comic Sans MS" w:hAnsi="Comic Sans MS" w:cs="Comic Sans MS"/>
          <w:b/>
          <w:bCs/>
        </w:rPr>
        <w:t xml:space="preserve"> TYYLIN KEINOT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</w:rPr>
      </w:pPr>
      <w:r w:rsidRPr="004E72DE">
        <w:rPr>
          <w:rFonts w:ascii="Comic Sans MS" w:hAnsi="Comic Sans MS" w:cs="Comic Sans MS"/>
          <w:b/>
          <w:bCs/>
        </w:rPr>
        <w:tab/>
        <w:t>- iskevyys</w:t>
      </w:r>
      <w:r w:rsidR="007D0A0B" w:rsidRPr="004E72DE">
        <w:rPr>
          <w:rFonts w:ascii="Comic Sans MS" w:hAnsi="Comic Sans MS" w:cs="Comic Sans MS"/>
          <w:b/>
          <w:bCs/>
        </w:rPr>
        <w:t xml:space="preserve">, alkusoinnut, loppusoinnut: </w:t>
      </w:r>
      <w:r w:rsidR="007D0A0B" w:rsidRPr="004E72DE">
        <w:rPr>
          <w:rFonts w:ascii="Comic Sans MS" w:hAnsi="Comic Sans MS" w:cs="Comic Sans MS"/>
          <w:b/>
          <w:bCs/>
          <w:i/>
        </w:rPr>
        <w:t>Tämä on tuttua tavalliselle tallaajalle.</w:t>
      </w:r>
    </w:p>
    <w:p w:rsidR="004E72DE" w:rsidRPr="004E72DE" w:rsidRDefault="004E72D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</w:rPr>
      </w:pPr>
      <w:r w:rsidRPr="004E72DE">
        <w:rPr>
          <w:rFonts w:ascii="Comic Sans MS" w:hAnsi="Comic Sans MS" w:cs="Comic Sans MS"/>
          <w:b/>
          <w:bCs/>
        </w:rPr>
        <w:tab/>
        <w:t xml:space="preserve">- käskyt </w:t>
      </w:r>
      <w:r w:rsidRPr="004E72DE">
        <w:rPr>
          <w:rFonts w:ascii="Comic Sans MS" w:hAnsi="Comic Sans MS" w:cs="Comic Sans MS"/>
          <w:b/>
          <w:bCs/>
          <w:i/>
        </w:rPr>
        <w:t>Pidä linjasi, juo maitoa.</w:t>
      </w:r>
    </w:p>
    <w:p w:rsidR="003649B7" w:rsidRPr="004E72DE" w:rsidRDefault="004E72DE" w:rsidP="004E72D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omic Sans MS"/>
          <w:b/>
          <w:bCs/>
          <w:i/>
        </w:rPr>
      </w:pPr>
      <w:r w:rsidRPr="004E72DE">
        <w:rPr>
          <w:rFonts w:ascii="Comic Sans MS" w:hAnsi="Comic Sans MS" w:cs="Comic Sans MS"/>
          <w:b/>
          <w:bCs/>
        </w:rPr>
        <w:t xml:space="preserve">- </w:t>
      </w:r>
      <w:r w:rsidR="003649B7" w:rsidRPr="004E72DE">
        <w:rPr>
          <w:rFonts w:ascii="Comic Sans MS" w:hAnsi="Comic Sans MS" w:cs="Comic Sans MS"/>
          <w:b/>
          <w:bCs/>
        </w:rPr>
        <w:t>huudahdukset</w:t>
      </w:r>
      <w:r w:rsidR="007D0A0B" w:rsidRPr="004E72DE">
        <w:rPr>
          <w:rFonts w:ascii="Comic Sans MS" w:hAnsi="Comic Sans MS" w:cs="Comic Sans MS"/>
          <w:b/>
          <w:bCs/>
        </w:rPr>
        <w:t xml:space="preserve">  </w:t>
      </w:r>
      <w:r w:rsidR="007D0A0B" w:rsidRPr="004E72DE">
        <w:rPr>
          <w:rFonts w:ascii="Comic Sans MS" w:hAnsi="Comic Sans MS" w:cs="Comic Sans MS"/>
          <w:b/>
          <w:bCs/>
          <w:i/>
        </w:rPr>
        <w:t>Miksi aina minä!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puhuttelu</w:t>
      </w:r>
      <w:r w:rsidR="00055FBB" w:rsidRPr="004E72DE">
        <w:rPr>
          <w:rFonts w:ascii="Comic Sans MS" w:hAnsi="Comic Sans MS" w:cs="Comic Sans MS"/>
          <w:b/>
          <w:bCs/>
        </w:rPr>
        <w:t xml:space="preserve"> ”Suo itsellesi hetki luksusta!”</w:t>
      </w:r>
      <w:r w:rsidR="004E72DE" w:rsidRPr="004E72DE">
        <w:rPr>
          <w:rFonts w:ascii="Comic Sans MS" w:hAnsi="Comic Sans MS" w:cs="Comic Sans MS"/>
          <w:b/>
          <w:bCs/>
        </w:rPr>
        <w:t xml:space="preserve"> </w:t>
      </w:r>
    </w:p>
    <w:p w:rsidR="003649B7" w:rsidRPr="004E72DE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vetoomus</w:t>
      </w:r>
      <w:r w:rsidR="007D0A0B" w:rsidRPr="004E72DE">
        <w:rPr>
          <w:rFonts w:ascii="Comic Sans MS" w:hAnsi="Comic Sans MS" w:cs="Comic Sans MS"/>
          <w:b/>
          <w:bCs/>
        </w:rPr>
        <w:t xml:space="preserve"> </w:t>
      </w:r>
    </w:p>
    <w:p w:rsidR="007D0A0B" w:rsidRPr="004E72DE" w:rsidRDefault="003649B7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 xml:space="preserve">- </w:t>
      </w:r>
      <w:r w:rsidR="007D0A0B" w:rsidRPr="004E72DE">
        <w:rPr>
          <w:rFonts w:ascii="Comic Sans MS" w:hAnsi="Comic Sans MS" w:cs="Comic Sans MS"/>
          <w:b/>
          <w:bCs/>
        </w:rPr>
        <w:t xml:space="preserve">retorinen </w:t>
      </w:r>
      <w:r w:rsidRPr="004E72DE">
        <w:rPr>
          <w:rFonts w:ascii="Comic Sans MS" w:hAnsi="Comic Sans MS" w:cs="Comic Sans MS"/>
          <w:b/>
          <w:bCs/>
        </w:rPr>
        <w:t>kysymys</w:t>
      </w:r>
      <w:r w:rsidR="007D0A0B" w:rsidRPr="004E72DE">
        <w:rPr>
          <w:rFonts w:ascii="Comic Sans MS" w:hAnsi="Comic Sans MS" w:cs="Comic Sans MS"/>
          <w:b/>
          <w:bCs/>
        </w:rPr>
        <w:t xml:space="preserve"> </w:t>
      </w: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sanaleikit</w:t>
      </w:r>
      <w:r w:rsidR="00BD432A" w:rsidRPr="004E72DE">
        <w:rPr>
          <w:rFonts w:ascii="Comic Sans MS" w:hAnsi="Comic Sans MS" w:cs="Comic Sans MS"/>
          <w:b/>
          <w:bCs/>
        </w:rPr>
        <w:t xml:space="preserve"> </w:t>
      </w:r>
      <w:r w:rsidR="00BD432A" w:rsidRPr="004E72DE">
        <w:rPr>
          <w:rFonts w:ascii="Comic Sans MS" w:hAnsi="Comic Sans MS" w:cs="Comic Sans MS"/>
          <w:b/>
          <w:bCs/>
          <w:i/>
        </w:rPr>
        <w:t>Lue enemmän, luudut vähemmän</w:t>
      </w:r>
      <w:r w:rsidRPr="004E72DE">
        <w:rPr>
          <w:rFonts w:ascii="Comic Sans MS" w:hAnsi="Comic Sans MS" w:cs="Comic Sans MS"/>
          <w:b/>
          <w:bCs/>
        </w:rPr>
        <w:t xml:space="preserve"> </w:t>
      </w:r>
    </w:p>
    <w:p w:rsidR="004E72DE" w:rsidRPr="004E72DE" w:rsidRDefault="004E72DE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i/>
        </w:rPr>
      </w:pPr>
      <w:r w:rsidRPr="004E72DE">
        <w:rPr>
          <w:rFonts w:ascii="Comic Sans MS" w:hAnsi="Comic Sans MS" w:cs="Comic Sans MS"/>
          <w:b/>
          <w:bCs/>
        </w:rPr>
        <w:tab/>
        <w:t xml:space="preserve">- sitaatti </w:t>
      </w:r>
      <w:r w:rsidRPr="004E72DE">
        <w:rPr>
          <w:rFonts w:ascii="Comic Sans MS" w:hAnsi="Comic Sans MS" w:cs="Comic Sans MS"/>
          <w:b/>
          <w:bCs/>
          <w:i/>
        </w:rPr>
        <w:t>Tämä totuus ei pala tulessakaan</w:t>
      </w: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>6. ASIASISÄLTÖ</w:t>
      </w: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tiedon valikointi</w:t>
      </w: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näkökulma</w:t>
      </w: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yleistäminen</w:t>
      </w: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 w:rsidRPr="004E72DE">
        <w:rPr>
          <w:rFonts w:ascii="Comic Sans MS" w:hAnsi="Comic Sans MS" w:cs="Comic Sans MS"/>
          <w:b/>
          <w:bCs/>
        </w:rPr>
        <w:tab/>
        <w:t>- semanttiset roolit</w:t>
      </w:r>
      <w:r w:rsidR="00BD432A" w:rsidRPr="004E72DE">
        <w:rPr>
          <w:rFonts w:ascii="Comic Sans MS" w:hAnsi="Comic Sans MS" w:cs="Comic Sans MS"/>
          <w:b/>
          <w:bCs/>
        </w:rPr>
        <w:t xml:space="preserve"> (tekijä/kohde)</w:t>
      </w:r>
    </w:p>
    <w:p w:rsidR="007D0A0B" w:rsidRPr="004E72DE" w:rsidRDefault="007D0A0B" w:rsidP="007D0A0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3649B7" w:rsidRDefault="003649B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</w:p>
    <w:p w:rsidR="0017503F" w:rsidRPr="004E72DE" w:rsidRDefault="0017503F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Kun analysoit retorisia keinoja esim. tekstitaitovastausta varten, pyri ryhmittelemään keinoja ja etenemään jonkin järjestysperiaatteen mukaisesti. </w:t>
      </w:r>
    </w:p>
    <w:sectPr w:rsidR="0017503F" w:rsidRPr="004E72DE">
      <w:headerReference w:type="default" r:id="rId8"/>
      <w:footerReference w:type="default" r:id="rId9"/>
      <w:pgSz w:w="11906" w:h="16838"/>
      <w:pgMar w:top="1417" w:right="1134" w:bottom="1417" w:left="1134" w:header="708" w:footer="10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50" w:rsidRDefault="000B2D50">
      <w:pPr>
        <w:spacing w:after="0" w:line="240" w:lineRule="auto"/>
      </w:pPr>
      <w:r>
        <w:separator/>
      </w:r>
    </w:p>
  </w:endnote>
  <w:endnote w:type="continuationSeparator" w:id="0">
    <w:p w:rsidR="000B2D50" w:rsidRDefault="000B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B7" w:rsidRDefault="003649B7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50" w:rsidRDefault="000B2D50">
      <w:pPr>
        <w:spacing w:after="0" w:line="240" w:lineRule="auto"/>
      </w:pPr>
      <w:r>
        <w:separator/>
      </w:r>
    </w:p>
  </w:footnote>
  <w:footnote w:type="continuationSeparator" w:id="0">
    <w:p w:rsidR="000B2D50" w:rsidRDefault="000B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B7" w:rsidRDefault="003649B7"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91F1D"/>
    <w:multiLevelType w:val="hybridMultilevel"/>
    <w:tmpl w:val="372ABECC"/>
    <w:lvl w:ilvl="0" w:tplc="1D28D35E">
      <w:start w:val="5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BB"/>
    <w:rsid w:val="00055FBB"/>
    <w:rsid w:val="000B2D50"/>
    <w:rsid w:val="0017503F"/>
    <w:rsid w:val="003649B7"/>
    <w:rsid w:val="004E72DE"/>
    <w:rsid w:val="007D0A0B"/>
    <w:rsid w:val="009636B7"/>
    <w:rsid w:val="00BD432A"/>
    <w:rsid w:val="00F4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55F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055FBB"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55F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055FBB"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Opettaja/Lukio</dc:creator>
  <cp:lastModifiedBy>Opettaja/Lukio</cp:lastModifiedBy>
  <cp:revision>2</cp:revision>
  <dcterms:created xsi:type="dcterms:W3CDTF">2014-10-06T09:56:00Z</dcterms:created>
  <dcterms:modified xsi:type="dcterms:W3CDTF">2014-10-06T09:56:00Z</dcterms:modified>
</cp:coreProperties>
</file>