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B5" w:rsidRPr="00731B19" w:rsidRDefault="00AF51B5" w:rsidP="00AF51B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1B19">
        <w:rPr>
          <w:rFonts w:ascii="Times New Roman" w:hAnsi="Times New Roman" w:cs="Times New Roman"/>
          <w:b/>
          <w:sz w:val="24"/>
          <w:szCs w:val="24"/>
        </w:rPr>
        <w:t>Taide- ja taitoaine</w:t>
      </w:r>
    </w:p>
    <w:p w:rsidR="00AF51B5" w:rsidRPr="00731B19" w:rsidRDefault="00AF51B5" w:rsidP="00AF51B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opintojen nimi: musiikin valinnainen kurssi</w:t>
      </w:r>
    </w:p>
    <w:p w:rsidR="00CB7909" w:rsidRDefault="00CB7909" w:rsidP="00CF7C87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opintojen laajuus: 1 vvt</w:t>
      </w:r>
    </w:p>
    <w:p w:rsidR="009B4079" w:rsidRDefault="00AF51B5" w:rsidP="00CF7C87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079">
        <w:rPr>
          <w:rFonts w:ascii="Times New Roman" w:hAnsi="Times New Roman" w:cs="Times New Roman"/>
          <w:sz w:val="24"/>
          <w:szCs w:val="24"/>
        </w:rPr>
        <w:t xml:space="preserve">opintojen vuosiluokat: 5. + 6. –luokat </w:t>
      </w:r>
      <w:r w:rsidR="00B42997" w:rsidRPr="009B4079">
        <w:rPr>
          <w:rFonts w:ascii="Times New Roman" w:hAnsi="Times New Roman" w:cs="Times New Roman"/>
          <w:sz w:val="24"/>
          <w:szCs w:val="24"/>
        </w:rPr>
        <w:t>(ei eritelty, koska voivat olla sekaryhmiä)</w:t>
      </w:r>
    </w:p>
    <w:p w:rsidR="00AF51B5" w:rsidRPr="009B4079" w:rsidRDefault="00AF51B5" w:rsidP="00CF7C87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079">
        <w:rPr>
          <w:rFonts w:ascii="Times New Roman" w:hAnsi="Times New Roman" w:cs="Times New Roman"/>
          <w:sz w:val="24"/>
          <w:szCs w:val="24"/>
        </w:rPr>
        <w:t>opintojen tavoitteet vuosiluokittain</w:t>
      </w:r>
      <w:r w:rsidR="00D84905" w:rsidRPr="009B4079">
        <w:rPr>
          <w:rFonts w:ascii="Times New Roman" w:hAnsi="Times New Roman" w:cs="Times New Roman"/>
          <w:sz w:val="24"/>
          <w:szCs w:val="24"/>
        </w:rPr>
        <w:t xml:space="preserve"> ja</w:t>
      </w:r>
    </w:p>
    <w:p w:rsidR="00D84905" w:rsidRDefault="00D84905" w:rsidP="00D84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opintojen sisällöt vuosiluokittain</w:t>
      </w:r>
      <w:r w:rsidR="00B42997" w:rsidRPr="00731B19">
        <w:rPr>
          <w:rFonts w:ascii="Times New Roman" w:hAnsi="Times New Roman" w:cs="Times New Roman"/>
          <w:sz w:val="24"/>
          <w:szCs w:val="24"/>
        </w:rPr>
        <w:t>:</w:t>
      </w:r>
      <w:r w:rsidR="009B407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ulukkoRuudukko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9B4079" w:rsidRPr="00731B19" w:rsidTr="009B4079">
        <w:tc>
          <w:tcPr>
            <w:tcW w:w="11341" w:type="dxa"/>
          </w:tcPr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color w:val="5B9BD5" w:themeColor="accent1"/>
                <w:sz w:val="24"/>
                <w:szCs w:val="20"/>
                <w:u w:val="single"/>
              </w:rPr>
            </w:pPr>
            <w:r w:rsidRPr="00731B19">
              <w:rPr>
                <w:rFonts w:ascii="Times New Roman" w:hAnsi="Times New Roman" w:cs="Times New Roman"/>
                <w:color w:val="5B9BD5" w:themeColor="accent1"/>
                <w:sz w:val="24"/>
                <w:szCs w:val="20"/>
                <w:u w:val="single"/>
              </w:rPr>
              <w:t>Valinnainen kurssi Pyynpään koulu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79" w:rsidRPr="00570C36" w:rsidRDefault="002F514E" w:rsidP="00AB435A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Osallisuuden laajentaminen</w:t>
            </w:r>
          </w:p>
          <w:p w:rsidR="009B4079" w:rsidRPr="00731B19" w:rsidRDefault="002F514E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Tavoitteena on y</w:t>
            </w:r>
            <w:r w:rsidR="009B4079" w:rsidRPr="00731B19">
              <w:rPr>
                <w:rFonts w:ascii="Times New Roman" w:hAnsi="Times New Roman" w:cs="Times New Roman"/>
                <w:sz w:val="20"/>
                <w:szCs w:val="20"/>
              </w:rPr>
              <w:t>hteismusisointiin osallistuminen, toisten oppilaiden kannustaminen ja huomioiminen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79" w:rsidRPr="00570C36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36">
              <w:rPr>
                <w:rFonts w:ascii="Times New Roman" w:hAnsi="Times New Roman" w:cs="Times New Roman"/>
                <w:b/>
                <w:sz w:val="20"/>
                <w:szCs w:val="20"/>
              </w:rPr>
              <w:t>Musiikilliset tiedot ja taidot sekä luova tuottaminen</w:t>
            </w:r>
          </w:p>
          <w:p w:rsidR="009B4079" w:rsidRPr="00731B19" w:rsidRDefault="00570C36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Tavoitteena on </w:t>
            </w:r>
            <w:r w:rsidR="009B4079">
              <w:rPr>
                <w:rFonts w:ascii="Times New Roman" w:hAnsi="Times New Roman" w:cs="Times New Roman"/>
                <w:sz w:val="20"/>
                <w:szCs w:val="20"/>
              </w:rPr>
              <w:t>ohjata oppilasta luontevaan äänenkäyttöön ja laulamiseen sekä kehittämään keho-, rytmi-, melodia- ja sointusoittimien soittotaitoaan musisoivan ryhmän jäsenenä.</w:t>
            </w:r>
          </w:p>
          <w:p w:rsidR="009B4079" w:rsidRPr="00731B19" w:rsidRDefault="00570C36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Tavoitteena on</w:t>
            </w:r>
            <w:r w:rsidR="009B4079" w:rsidRPr="00731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079">
              <w:rPr>
                <w:rFonts w:ascii="Times New Roman" w:hAnsi="Times New Roman" w:cs="Times New Roman"/>
                <w:sz w:val="20"/>
                <w:szCs w:val="20"/>
              </w:rPr>
              <w:t>tarjota oppilaalle mahdollisuuksia elämykselliseen musiikin kokemiseen, ottaen</w:t>
            </w:r>
            <w:r w:rsidR="009B4079" w:rsidRPr="00731B19">
              <w:rPr>
                <w:rFonts w:ascii="Times New Roman" w:hAnsi="Times New Roman" w:cs="Times New Roman"/>
                <w:sz w:val="20"/>
                <w:szCs w:val="20"/>
              </w:rPr>
              <w:t xml:space="preserve"> huomioon oppilaiden esille nostamat havainnot tai erityiset kiinnostuksen kohteet.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79" w:rsidRPr="00570C36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36">
              <w:rPr>
                <w:rFonts w:ascii="Times New Roman" w:hAnsi="Times New Roman" w:cs="Times New Roman"/>
                <w:b/>
                <w:sz w:val="20"/>
                <w:szCs w:val="20"/>
              </w:rPr>
              <w:t>Kulttuurinen ymmärrys ja monilukutaito</w:t>
            </w:r>
          </w:p>
          <w:p w:rsidR="009B4079" w:rsidRPr="00731B19" w:rsidRDefault="00570C36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C36">
              <w:rPr>
                <w:rFonts w:ascii="Times New Roman" w:hAnsi="Times New Roman" w:cs="Times New Roman"/>
                <w:sz w:val="20"/>
                <w:szCs w:val="20"/>
              </w:rPr>
              <w:t>Tavoitteena 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079" w:rsidRPr="00731B19">
              <w:rPr>
                <w:rFonts w:ascii="Times New Roman" w:hAnsi="Times New Roman" w:cs="Times New Roman"/>
                <w:sz w:val="20"/>
                <w:szCs w:val="20"/>
              </w:rPr>
              <w:t>ohjata oppilasta käyttämään helppoja musiikkikäsitteitä ja musiikin merkintätapoja</w:t>
            </w:r>
            <w:r w:rsidR="002F51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79" w:rsidRPr="00570C36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36">
              <w:rPr>
                <w:rFonts w:ascii="Times New Roman" w:hAnsi="Times New Roman" w:cs="Times New Roman"/>
                <w:b/>
                <w:sz w:val="20"/>
                <w:szCs w:val="20"/>
              </w:rPr>
              <w:t>Hyvinvointi ja turvallisuus musiikissa</w:t>
            </w:r>
          </w:p>
          <w:p w:rsidR="009B4079" w:rsidRPr="00731B19" w:rsidRDefault="00570C36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Tavoitteena on</w:t>
            </w:r>
            <w:r w:rsidR="009B4079" w:rsidRPr="00731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079">
              <w:rPr>
                <w:rFonts w:ascii="Times New Roman" w:hAnsi="Times New Roman" w:cs="Times New Roman"/>
                <w:sz w:val="20"/>
                <w:szCs w:val="20"/>
              </w:rPr>
              <w:t>ohjata tunnistamaan riskialttiita tilanteita omassa ääniympäristössä ja turvaamaan oma hyvinvointi</w:t>
            </w:r>
            <w:r w:rsidR="002F51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79" w:rsidRPr="00570C36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36">
              <w:rPr>
                <w:rFonts w:ascii="Times New Roman" w:hAnsi="Times New Roman" w:cs="Times New Roman"/>
                <w:b/>
                <w:sz w:val="20"/>
                <w:szCs w:val="20"/>
              </w:rPr>
              <w:t>Oppimaan oppiminen musiikissa</w:t>
            </w:r>
          </w:p>
          <w:p w:rsidR="009B4079" w:rsidRPr="00731B19" w:rsidRDefault="00570C36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Tavoitteena on</w:t>
            </w:r>
            <w:r w:rsidR="009B4079" w:rsidRPr="00731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079">
              <w:rPr>
                <w:rFonts w:ascii="Times New Roman" w:hAnsi="Times New Roman" w:cs="Times New Roman"/>
                <w:sz w:val="20"/>
                <w:szCs w:val="20"/>
              </w:rPr>
              <w:t>ohjata oppilasta ymmärtämään harjoittelun merkityksen musiikillisessa osaamisessa</w:t>
            </w:r>
            <w:r w:rsidR="002F51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4079" w:rsidRPr="00731B19" w:rsidTr="009B4079">
        <w:tc>
          <w:tcPr>
            <w:tcW w:w="11341" w:type="dxa"/>
          </w:tcPr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</w:pPr>
            <w:r w:rsidRPr="00731B19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>Sisällöt valinnaismusiikissa, Pyynpään koulu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Miten musiikissa toimitaan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B19">
              <w:rPr>
                <w:rFonts w:ascii="Times New Roman" w:hAnsi="Times New Roman" w:cs="Times New Roman"/>
                <w:sz w:val="20"/>
                <w:szCs w:val="20"/>
              </w:rPr>
              <w:t>Harjoitellaan laulutekniikkaa, harjoitellaan helppoja moniäänisiä kappaleita. Kokeillaan monipuolisesti erilaisten koulusoitinten soittamista ja harjoitellaan yhteismusisointia.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Ilmaisutaitojen kehittäminen.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Mistä musiikki muodostuu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B19">
              <w:rPr>
                <w:rFonts w:ascii="Times New Roman" w:hAnsi="Times New Roman" w:cs="Times New Roman"/>
                <w:sz w:val="20"/>
                <w:szCs w:val="20"/>
              </w:rPr>
              <w:t>Käytetään musiikkikäsitteitä monipuolisemmin ikä- ja osaamistason mukaisesti.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Musiikki omassa elämässä, yhteisössä ja yhteiskunnassa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B19">
              <w:rPr>
                <w:rFonts w:ascii="Times New Roman" w:hAnsi="Times New Roman" w:cs="Times New Roman"/>
                <w:sz w:val="20"/>
                <w:szCs w:val="20"/>
              </w:rPr>
              <w:t xml:space="preserve">Luodaan kouluvuoden eri tilanteisiin </w:t>
            </w:r>
            <w:r w:rsidR="006B1571">
              <w:rPr>
                <w:rFonts w:ascii="Times New Roman" w:hAnsi="Times New Roman" w:cs="Times New Roman"/>
                <w:sz w:val="20"/>
                <w:szCs w:val="20"/>
              </w:rPr>
              <w:t xml:space="preserve">sekä mahdollisuuksien mukaan muita (esim. päiväkodit, vanhainkodit) </w:t>
            </w:r>
            <w:r w:rsidRPr="00731B19">
              <w:rPr>
                <w:rFonts w:ascii="Times New Roman" w:hAnsi="Times New Roman" w:cs="Times New Roman"/>
                <w:sz w:val="20"/>
                <w:szCs w:val="20"/>
              </w:rPr>
              <w:t>musiikillisia esityksiä ryhmän oppilaiden kiinnostuksen kohteiden perusteella.</w:t>
            </w:r>
            <w:r w:rsidR="00177C45">
              <w:rPr>
                <w:rFonts w:ascii="Times New Roman" w:hAnsi="Times New Roman" w:cs="Times New Roman"/>
                <w:sz w:val="20"/>
                <w:szCs w:val="20"/>
              </w:rPr>
              <w:t xml:space="preserve"> Hyödynnetään oppilaiden mahdollisia erityistaitoja myös muiden kuin ns. koulusoittimien soiton osaamisessa. Otetaan omia soittimia mukaan kokoonpanoihin ja esityksiin.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Ohjelmisto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B19">
              <w:rPr>
                <w:rFonts w:ascii="Times New Roman" w:hAnsi="Times New Roman" w:cs="Times New Roman"/>
                <w:sz w:val="20"/>
                <w:szCs w:val="20"/>
              </w:rPr>
              <w:t>Valitaan ohjelmistoa opettajan ja ryhmän yhdessä valitseman teeman mukaisesti. Lisäksi oppilaiden omia suunnitelmia ja tuotoksia nostetaan esille.</w:t>
            </w:r>
          </w:p>
          <w:p w:rsidR="009B4079" w:rsidRPr="00731B19" w:rsidRDefault="009B4079" w:rsidP="00AB435A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Sointusäestystä: soinnut dm, am, e</w:t>
            </w:r>
            <w:r w:rsidRPr="00731B1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</w:tbl>
    <w:p w:rsidR="00731B19" w:rsidRPr="00731B19" w:rsidRDefault="00731B19" w:rsidP="00AF51B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F51B5" w:rsidRPr="00731B19" w:rsidRDefault="00AF51B5" w:rsidP="00AF51B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oppimisympäristöihin ja työtapoihin liitty</w:t>
      </w:r>
      <w:r w:rsidR="00D84905" w:rsidRPr="00731B19">
        <w:rPr>
          <w:rFonts w:ascii="Times New Roman" w:hAnsi="Times New Roman" w:cs="Times New Roman"/>
          <w:sz w:val="24"/>
          <w:szCs w:val="24"/>
        </w:rPr>
        <w:t>vät mahdolliset erityispiirteet:</w:t>
      </w:r>
      <w:r w:rsidRPr="00731B19">
        <w:rPr>
          <w:rFonts w:ascii="Times New Roman" w:hAnsi="Times New Roman" w:cs="Times New Roman"/>
          <w:sz w:val="24"/>
          <w:szCs w:val="24"/>
        </w:rPr>
        <w:t xml:space="preserve"> Oppilaalta odotetaan aktiivista ja osallistuvaa otetta oppiaineen tunneilla. Musiikki valinnaisaineena lähestyy </w:t>
      </w:r>
      <w:r w:rsidR="00D84905" w:rsidRPr="00731B19">
        <w:rPr>
          <w:rFonts w:ascii="Times New Roman" w:hAnsi="Times New Roman" w:cs="Times New Roman"/>
          <w:sz w:val="24"/>
          <w:szCs w:val="24"/>
        </w:rPr>
        <w:t>oppimis</w:t>
      </w:r>
      <w:r w:rsidR="00FF51A3" w:rsidRPr="00731B19">
        <w:rPr>
          <w:rFonts w:ascii="Times New Roman" w:hAnsi="Times New Roman" w:cs="Times New Roman"/>
          <w:sz w:val="24"/>
          <w:szCs w:val="24"/>
        </w:rPr>
        <w:t>en</w:t>
      </w:r>
      <w:r w:rsidRPr="00731B19">
        <w:rPr>
          <w:rFonts w:ascii="Times New Roman" w:hAnsi="Times New Roman" w:cs="Times New Roman"/>
          <w:sz w:val="24"/>
          <w:szCs w:val="24"/>
        </w:rPr>
        <w:t xml:space="preserve"> tavoitteita ja sisältöjä </w:t>
      </w:r>
      <w:r w:rsidR="00FF51A3" w:rsidRPr="00731B19">
        <w:rPr>
          <w:rFonts w:ascii="Times New Roman" w:hAnsi="Times New Roman" w:cs="Times New Roman"/>
          <w:sz w:val="24"/>
          <w:szCs w:val="24"/>
        </w:rPr>
        <w:t xml:space="preserve">vahvasti </w:t>
      </w:r>
      <w:r w:rsidRPr="00731B19">
        <w:rPr>
          <w:rFonts w:ascii="Times New Roman" w:hAnsi="Times New Roman" w:cs="Times New Roman"/>
          <w:sz w:val="24"/>
          <w:szCs w:val="24"/>
        </w:rPr>
        <w:t xml:space="preserve">itse tekemisen, osallistumisen ja kokemisen kautta. </w:t>
      </w:r>
    </w:p>
    <w:p w:rsidR="00563078" w:rsidRPr="009B4079" w:rsidRDefault="00AF51B5" w:rsidP="009B407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arviointi: sanallinen</w:t>
      </w:r>
    </w:p>
    <w:sectPr w:rsidR="00563078" w:rsidRPr="009B40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6700"/>
    <w:multiLevelType w:val="multilevel"/>
    <w:tmpl w:val="9596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51D84"/>
    <w:multiLevelType w:val="multilevel"/>
    <w:tmpl w:val="119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561F2"/>
    <w:multiLevelType w:val="multilevel"/>
    <w:tmpl w:val="91BE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C02E6"/>
    <w:multiLevelType w:val="multilevel"/>
    <w:tmpl w:val="C2B2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51415"/>
    <w:multiLevelType w:val="hybridMultilevel"/>
    <w:tmpl w:val="F6E2E6E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7079B"/>
    <w:multiLevelType w:val="multilevel"/>
    <w:tmpl w:val="F3A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8E2256"/>
    <w:multiLevelType w:val="multilevel"/>
    <w:tmpl w:val="FD54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C53587"/>
    <w:multiLevelType w:val="multilevel"/>
    <w:tmpl w:val="5342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5E131D"/>
    <w:multiLevelType w:val="multilevel"/>
    <w:tmpl w:val="DE42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B5"/>
    <w:rsid w:val="00016BD1"/>
    <w:rsid w:val="00177C45"/>
    <w:rsid w:val="001E7580"/>
    <w:rsid w:val="002173D7"/>
    <w:rsid w:val="002F514E"/>
    <w:rsid w:val="00530049"/>
    <w:rsid w:val="00570C36"/>
    <w:rsid w:val="006B1571"/>
    <w:rsid w:val="00720D83"/>
    <w:rsid w:val="00731B19"/>
    <w:rsid w:val="00757BEE"/>
    <w:rsid w:val="00855C22"/>
    <w:rsid w:val="008E7DC5"/>
    <w:rsid w:val="009B4079"/>
    <w:rsid w:val="00A50379"/>
    <w:rsid w:val="00A7113D"/>
    <w:rsid w:val="00AF51B5"/>
    <w:rsid w:val="00B03368"/>
    <w:rsid w:val="00B42997"/>
    <w:rsid w:val="00CB7909"/>
    <w:rsid w:val="00D56197"/>
    <w:rsid w:val="00D84905"/>
    <w:rsid w:val="00DB3D9C"/>
    <w:rsid w:val="00F033E3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F51B5"/>
    <w:pPr>
      <w:spacing w:after="200" w:line="276" w:lineRule="auto"/>
    </w:pPr>
    <w:rPr>
      <w:rFonts w:ascii="Arial" w:hAnsi="Arial" w:cs="Arial"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51B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F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1E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F51B5"/>
    <w:pPr>
      <w:spacing w:after="200" w:line="276" w:lineRule="auto"/>
    </w:pPr>
    <w:rPr>
      <w:rFonts w:ascii="Arial" w:hAnsi="Arial" w:cs="Arial"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51B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F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1E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 Huovinen-Nummela</dc:creator>
  <cp:lastModifiedBy>Windows-käyttäjä</cp:lastModifiedBy>
  <cp:revision>2</cp:revision>
  <dcterms:created xsi:type="dcterms:W3CDTF">2019-05-07T04:59:00Z</dcterms:created>
  <dcterms:modified xsi:type="dcterms:W3CDTF">2019-05-07T04:59:00Z</dcterms:modified>
</cp:coreProperties>
</file>