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DFD4B" w14:textId="3A939A61" w:rsidR="00854C5D" w:rsidRDefault="00854C5D" w:rsidP="61314F76">
      <w:pPr>
        <w:spacing w:line="360" w:lineRule="auto"/>
        <w:rPr>
          <w:b/>
          <w:bCs/>
          <w:sz w:val="24"/>
          <w:szCs w:val="24"/>
        </w:rPr>
      </w:pPr>
      <w:r>
        <w:rPr>
          <w:b/>
          <w:bCs/>
          <w:sz w:val="24"/>
          <w:szCs w:val="24"/>
        </w:rPr>
        <w:t>AMMATILLINEN KOHTAAMINEN KASVATUS-JA OHJAUSALALLA / Yksilön kasvu ja kehitys, päivittäinen toiminta</w:t>
      </w:r>
    </w:p>
    <w:p w14:paraId="4F98582F" w14:textId="401311CC" w:rsidR="00D267B7" w:rsidRPr="006C0391" w:rsidRDefault="61314F76" w:rsidP="61314F76">
      <w:pPr>
        <w:spacing w:line="360" w:lineRule="auto"/>
        <w:rPr>
          <w:b/>
          <w:bCs/>
          <w:sz w:val="24"/>
          <w:szCs w:val="24"/>
        </w:rPr>
      </w:pPr>
      <w:r w:rsidRPr="4A9BCA4A">
        <w:rPr>
          <w:b/>
          <w:bCs/>
          <w:sz w:val="24"/>
          <w:szCs w:val="24"/>
        </w:rPr>
        <w:t>TEHTÄVÄ</w:t>
      </w:r>
      <w:r w:rsidR="00854C5D" w:rsidRPr="4A9BCA4A">
        <w:rPr>
          <w:b/>
          <w:bCs/>
          <w:sz w:val="24"/>
          <w:szCs w:val="24"/>
        </w:rPr>
        <w:t xml:space="preserve"> </w:t>
      </w:r>
    </w:p>
    <w:p w14:paraId="3B79DD69" w14:textId="2D9B47AB" w:rsidR="61314F76" w:rsidRDefault="61314F76" w:rsidP="61314F76">
      <w:pPr>
        <w:spacing w:line="360" w:lineRule="auto"/>
        <w:rPr>
          <w:b/>
          <w:bCs/>
          <w:sz w:val="24"/>
          <w:szCs w:val="24"/>
        </w:rPr>
      </w:pPr>
    </w:p>
    <w:p w14:paraId="3DF598A4" w14:textId="33C541F3" w:rsidR="00EF4CC6" w:rsidRPr="006C0391" w:rsidRDefault="3CCBFD94" w:rsidP="000A6C94">
      <w:pPr>
        <w:spacing w:line="360" w:lineRule="auto"/>
        <w:jc w:val="both"/>
        <w:rPr>
          <w:sz w:val="24"/>
          <w:szCs w:val="24"/>
        </w:rPr>
      </w:pPr>
      <w:r w:rsidRPr="3CCBFD94">
        <w:rPr>
          <w:sz w:val="24"/>
          <w:szCs w:val="24"/>
        </w:rPr>
        <w:t>Mäkisen perheeseen kuuluvat äiti Liisa 38v., isä Matti 45v., Perttu 6v. ja hellitty kuopus Mari 3v. Matti isällä on</w:t>
      </w:r>
      <w:r w:rsidR="00854C5D">
        <w:rPr>
          <w:sz w:val="24"/>
          <w:szCs w:val="24"/>
        </w:rPr>
        <w:t xml:space="preserve"> lisäksi edellisestä liitosta 14</w:t>
      </w:r>
      <w:r w:rsidRPr="3CCBFD94">
        <w:rPr>
          <w:sz w:val="24"/>
          <w:szCs w:val="24"/>
        </w:rPr>
        <w:t>v. lievästi kehitysvammainen poika Kalle. Perhe on muuttanut Kuusankoskelle. Lähellä asuvat Matin jo eläkkeellä olevat vanhemmat, Erkki 80v. ja Ma</w:t>
      </w:r>
      <w:r w:rsidR="00854C5D">
        <w:rPr>
          <w:sz w:val="24"/>
          <w:szCs w:val="24"/>
        </w:rPr>
        <w:t>ija 76v.  Kalle asuu arkipäivisin äidin kanssa</w:t>
      </w:r>
      <w:r w:rsidRPr="3CCBFD94">
        <w:rPr>
          <w:sz w:val="24"/>
          <w:szCs w:val="24"/>
        </w:rPr>
        <w:t>.  Perheenjäsenillä on lämpimät ja läheiset suhteet toisiinsa. Perheen vanhemmilla ja isovanhemmilla on myös omia ystäviä ja harrastuksia.</w:t>
      </w:r>
    </w:p>
    <w:p w14:paraId="1B9BB5FB" w14:textId="5476A8E6" w:rsidR="671ABF7B" w:rsidRDefault="671ABF7B" w:rsidP="671ABF7B">
      <w:pPr>
        <w:spacing w:line="360" w:lineRule="auto"/>
        <w:jc w:val="both"/>
        <w:rPr>
          <w:sz w:val="24"/>
          <w:szCs w:val="24"/>
        </w:rPr>
      </w:pPr>
      <w:r w:rsidRPr="671ABF7B">
        <w:rPr>
          <w:b/>
          <w:bCs/>
          <w:sz w:val="24"/>
          <w:szCs w:val="24"/>
        </w:rPr>
        <w:t xml:space="preserve">Kalle </w:t>
      </w:r>
      <w:r w:rsidR="00854C5D">
        <w:rPr>
          <w:sz w:val="24"/>
          <w:szCs w:val="24"/>
        </w:rPr>
        <w:t>on Tähteenkadun koulussa kahdeksannella luokalla</w:t>
      </w:r>
      <w:r w:rsidRPr="671ABF7B">
        <w:rPr>
          <w:sz w:val="24"/>
          <w:szCs w:val="24"/>
        </w:rPr>
        <w:t>. Viikonloppuisin Kalle viettää aikaa</w:t>
      </w:r>
      <w:r w:rsidR="00854C5D">
        <w:rPr>
          <w:sz w:val="24"/>
          <w:szCs w:val="24"/>
        </w:rPr>
        <w:t xml:space="preserve"> kavereiden kanssa ja käy isän luona. Kallen vanhemmat ovat sopineet, että Kalle on pääsääntöisesti isän luona perjantai-iltapäivästä sunnuntaihin.</w:t>
      </w:r>
    </w:p>
    <w:p w14:paraId="344DB0B6" w14:textId="6007CA80" w:rsidR="671ABF7B" w:rsidRDefault="671ABF7B" w:rsidP="671ABF7B">
      <w:pPr>
        <w:spacing w:line="360" w:lineRule="auto"/>
        <w:jc w:val="both"/>
        <w:rPr>
          <w:sz w:val="24"/>
          <w:szCs w:val="24"/>
        </w:rPr>
      </w:pPr>
      <w:r w:rsidRPr="671ABF7B">
        <w:rPr>
          <w:b/>
          <w:bCs/>
          <w:sz w:val="24"/>
          <w:szCs w:val="24"/>
        </w:rPr>
        <w:t>Perttu</w:t>
      </w:r>
      <w:r w:rsidRPr="671ABF7B">
        <w:rPr>
          <w:sz w:val="24"/>
          <w:szCs w:val="24"/>
        </w:rPr>
        <w:t xml:space="preserve"> on esiopetuksessa. Hän saa esiopetuksen jälkeen esiopetusta täydentävää varhaiskasvatusta.  Perttu on pienestä asti ollut vilkas lapsi, jolle sattuu ja tapahtuu. Hänen pitää päästä juoksemaan eikä hän jaksa olla pitkään paikoillaan. Hän on kuitenkin sopeutuvainen ja selvinnyt muuttuvista tilanteista. Muuton myötä Pertun kaverit jäivät vanhaan päiväkotiin ja uusia ei vielä ole löytynyt.</w:t>
      </w:r>
    </w:p>
    <w:p w14:paraId="524F685D" w14:textId="610EC435" w:rsidR="671ABF7B" w:rsidRDefault="61314F76" w:rsidP="671ABF7B">
      <w:pPr>
        <w:spacing w:line="360" w:lineRule="auto"/>
        <w:jc w:val="both"/>
        <w:rPr>
          <w:sz w:val="24"/>
          <w:szCs w:val="24"/>
        </w:rPr>
      </w:pPr>
      <w:r w:rsidRPr="61314F76">
        <w:rPr>
          <w:b/>
          <w:bCs/>
          <w:sz w:val="24"/>
          <w:szCs w:val="24"/>
        </w:rPr>
        <w:t>Mari</w:t>
      </w:r>
      <w:r w:rsidRPr="61314F76">
        <w:rPr>
          <w:sz w:val="24"/>
          <w:szCs w:val="24"/>
        </w:rPr>
        <w:t xml:space="preserve"> on aloittanut varhaiskasvatuksen päiväkodissa. Äiti oli Marin kanssa tähän asti kotona, mutta nyt vanhemmat ovat töissä ja Marikin on kokopäivähoidossa. Mari taas on alusta asti ollut ns. hitaasti lämpiävä lapsi, ja sopeutuminen päiväkodin rytmiin ja uusiin ihmisiin on vaikeaa ja vielä kesken. Mari puhuu hiljaa ja vähän. Mari leikkii mieluiten yksin ja katselee toisten leikkejä. Maria pelottaa vielä uudessa ryhmässä ja vanhempien lähtö töihin on vaikeaa. Päivän lopuksi Mari juoksee kuitenkin vanhempia hymyillen vastaan.</w:t>
      </w:r>
    </w:p>
    <w:p w14:paraId="7E7E86FF" w14:textId="6861DC36" w:rsidR="671ABF7B" w:rsidRDefault="61314F76" w:rsidP="671ABF7B">
      <w:pPr>
        <w:spacing w:line="360" w:lineRule="auto"/>
        <w:jc w:val="both"/>
        <w:rPr>
          <w:sz w:val="24"/>
          <w:szCs w:val="24"/>
        </w:rPr>
      </w:pPr>
      <w:r w:rsidRPr="61314F76">
        <w:rPr>
          <w:b/>
          <w:bCs/>
          <w:sz w:val="24"/>
          <w:szCs w:val="24"/>
        </w:rPr>
        <w:t>Erkin ja Maijan</w:t>
      </w:r>
      <w:r w:rsidRPr="61314F76">
        <w:rPr>
          <w:sz w:val="24"/>
          <w:szCs w:val="24"/>
        </w:rPr>
        <w:t xml:space="preserve"> elämä on ollut suuressa muutoksessa Erkin voinnin heikkenemisen vuoksi. Erkki sairastaa muistisairautta ja on siirtynyt asukkaaksi läheiseen palvelutaloon. Maija pärjäilee vielä toistaiseksi kotona. Hän vierailee kuitenkin päivittäin Erkin luona.</w:t>
      </w:r>
    </w:p>
    <w:p w14:paraId="066C67AF" w14:textId="57E5D420" w:rsidR="61314F76" w:rsidRDefault="61314F76" w:rsidP="61314F76">
      <w:pPr>
        <w:spacing w:line="360" w:lineRule="auto"/>
        <w:jc w:val="both"/>
        <w:rPr>
          <w:sz w:val="24"/>
          <w:szCs w:val="24"/>
        </w:rPr>
      </w:pPr>
    </w:p>
    <w:p w14:paraId="362B6CA3" w14:textId="0A867E4F" w:rsidR="61314F76" w:rsidRDefault="61314F76" w:rsidP="61314F76">
      <w:pPr>
        <w:spacing w:line="360" w:lineRule="auto"/>
        <w:rPr>
          <w:b/>
          <w:bCs/>
          <w:sz w:val="24"/>
          <w:szCs w:val="24"/>
        </w:rPr>
      </w:pPr>
      <w:r w:rsidRPr="61314F76">
        <w:rPr>
          <w:b/>
          <w:bCs/>
          <w:sz w:val="24"/>
          <w:szCs w:val="24"/>
        </w:rPr>
        <w:t>Sovella oppimaasi teoriatietoa ja ammatillisia käsitteitä vastauksissasi. Varmista, että vastaat kaikkeen kysyttyyn.  Palautuspäivä ________</w:t>
      </w:r>
    </w:p>
    <w:p w14:paraId="0A37501D" w14:textId="2F82F29D" w:rsidR="00EF192E" w:rsidRPr="006C0391" w:rsidRDefault="61314F76" w:rsidP="2BDF4E04">
      <w:pPr>
        <w:pStyle w:val="Luettelokappale"/>
        <w:numPr>
          <w:ilvl w:val="0"/>
          <w:numId w:val="3"/>
        </w:numPr>
        <w:spacing w:line="360" w:lineRule="auto"/>
        <w:rPr>
          <w:b/>
          <w:bCs/>
          <w:sz w:val="24"/>
          <w:szCs w:val="24"/>
        </w:rPr>
      </w:pPr>
      <w:r w:rsidRPr="61314F76">
        <w:rPr>
          <w:b/>
          <w:bCs/>
          <w:sz w:val="24"/>
          <w:szCs w:val="24"/>
        </w:rPr>
        <w:lastRenderedPageBreak/>
        <w:t>Kerro Marin ja Pertun kehityksestä:</w:t>
      </w:r>
    </w:p>
    <w:p w14:paraId="0DAAACCA" w14:textId="0DC0B338" w:rsidR="00EF192E" w:rsidRPr="006C0391" w:rsidRDefault="61314F76" w:rsidP="6235462D">
      <w:pPr>
        <w:pStyle w:val="Luettelokappale"/>
        <w:numPr>
          <w:ilvl w:val="0"/>
          <w:numId w:val="4"/>
        </w:numPr>
        <w:spacing w:line="240" w:lineRule="auto"/>
        <w:rPr>
          <w:sz w:val="24"/>
          <w:szCs w:val="24"/>
        </w:rPr>
      </w:pPr>
      <w:r w:rsidRPr="61314F76">
        <w:rPr>
          <w:sz w:val="24"/>
          <w:szCs w:val="24"/>
        </w:rPr>
        <w:t>Mitä tarkoittaa käsite kiintymyssuhde?</w:t>
      </w:r>
      <w:r w:rsidR="00772888">
        <w:rPr>
          <w:sz w:val="24"/>
          <w:szCs w:val="24"/>
        </w:rPr>
        <w:t xml:space="preserve"> Millaisia erilaisia kiintymyssuhteita on olemassa?</w:t>
      </w:r>
    </w:p>
    <w:p w14:paraId="35FD668D" w14:textId="63E88E9A" w:rsidR="00EF192E" w:rsidRPr="006C0391" w:rsidRDefault="037DDB73" w:rsidP="6235462D">
      <w:pPr>
        <w:spacing w:line="240" w:lineRule="auto"/>
        <w:ind w:left="360"/>
        <w:rPr>
          <w:sz w:val="24"/>
          <w:szCs w:val="24"/>
        </w:rPr>
      </w:pPr>
      <w:r w:rsidRPr="2BDF4E04">
        <w:rPr>
          <w:sz w:val="24"/>
          <w:szCs w:val="24"/>
        </w:rPr>
        <w:t xml:space="preserve">      Kuvaa </w:t>
      </w:r>
      <w:r w:rsidR="2CEE272D" w:rsidRPr="2BDF4E04">
        <w:rPr>
          <w:sz w:val="24"/>
          <w:szCs w:val="24"/>
        </w:rPr>
        <w:t xml:space="preserve">Marin ja Pertun </w:t>
      </w:r>
      <w:r w:rsidR="0B434429" w:rsidRPr="2BDF4E04">
        <w:rPr>
          <w:sz w:val="24"/>
          <w:szCs w:val="24"/>
        </w:rPr>
        <w:t>kiintymyssuhde</w:t>
      </w:r>
      <w:r w:rsidR="4D598EC0" w:rsidRPr="2BDF4E04">
        <w:rPr>
          <w:sz w:val="24"/>
          <w:szCs w:val="24"/>
        </w:rPr>
        <w:t xml:space="preserve">tta </w:t>
      </w:r>
      <w:r w:rsidR="0327DE17" w:rsidRPr="2BDF4E04">
        <w:rPr>
          <w:sz w:val="24"/>
          <w:szCs w:val="24"/>
        </w:rPr>
        <w:t>v</w:t>
      </w:r>
      <w:r w:rsidR="0B434429" w:rsidRPr="2BDF4E04">
        <w:rPr>
          <w:sz w:val="24"/>
          <w:szCs w:val="24"/>
        </w:rPr>
        <w:t>anhempiin</w:t>
      </w:r>
      <w:r w:rsidR="738F4608" w:rsidRPr="2BDF4E04">
        <w:rPr>
          <w:sz w:val="24"/>
          <w:szCs w:val="24"/>
        </w:rPr>
        <w:t>sa</w:t>
      </w:r>
      <w:r w:rsidR="0B434429" w:rsidRPr="2BDF4E04">
        <w:rPr>
          <w:sz w:val="24"/>
          <w:szCs w:val="24"/>
        </w:rPr>
        <w:t>?</w:t>
      </w:r>
    </w:p>
    <w:p w14:paraId="25721458" w14:textId="18F0A2B7" w:rsidR="00EF192E" w:rsidRPr="006C0391" w:rsidRDefault="61314F76" w:rsidP="6235462D">
      <w:pPr>
        <w:pStyle w:val="Luettelokappale"/>
        <w:numPr>
          <w:ilvl w:val="0"/>
          <w:numId w:val="4"/>
        </w:numPr>
        <w:spacing w:line="240" w:lineRule="auto"/>
        <w:rPr>
          <w:sz w:val="24"/>
          <w:szCs w:val="24"/>
        </w:rPr>
      </w:pPr>
      <w:r w:rsidRPr="61314F76">
        <w:rPr>
          <w:sz w:val="24"/>
          <w:szCs w:val="24"/>
        </w:rPr>
        <w:t xml:space="preserve">Mitä tarkoittaa käsite temperamentti? </w:t>
      </w:r>
    </w:p>
    <w:p w14:paraId="7EA79A91" w14:textId="59B2B851" w:rsidR="00EF192E" w:rsidRPr="006C0391" w:rsidRDefault="61314F76" w:rsidP="6235462D">
      <w:pPr>
        <w:spacing w:line="240" w:lineRule="auto"/>
        <w:ind w:left="360" w:firstLine="360"/>
        <w:rPr>
          <w:sz w:val="24"/>
          <w:szCs w:val="24"/>
        </w:rPr>
      </w:pPr>
      <w:r w:rsidRPr="61314F76">
        <w:rPr>
          <w:sz w:val="24"/>
          <w:szCs w:val="24"/>
        </w:rPr>
        <w:t>Kuvaa Marin ja Pertun temperamenttityyppejä ja miten ohjaat heitä?</w:t>
      </w:r>
    </w:p>
    <w:p w14:paraId="790E7F0C" w14:textId="1876F3F7" w:rsidR="44F0B94C" w:rsidRDefault="44F0B94C" w:rsidP="6235462D">
      <w:pPr>
        <w:pStyle w:val="Luettelokappale"/>
        <w:numPr>
          <w:ilvl w:val="0"/>
          <w:numId w:val="4"/>
        </w:numPr>
        <w:spacing w:line="240" w:lineRule="auto"/>
        <w:rPr>
          <w:rFonts w:eastAsiaTheme="minorEastAsia"/>
          <w:sz w:val="24"/>
          <w:szCs w:val="24"/>
        </w:rPr>
      </w:pPr>
      <w:r w:rsidRPr="2BDF4E04">
        <w:rPr>
          <w:sz w:val="24"/>
          <w:szCs w:val="24"/>
        </w:rPr>
        <w:t xml:space="preserve">Miten tuet </w:t>
      </w:r>
      <w:r w:rsidR="21209B65" w:rsidRPr="2BDF4E04">
        <w:rPr>
          <w:sz w:val="24"/>
          <w:szCs w:val="24"/>
        </w:rPr>
        <w:t xml:space="preserve">heidän </w:t>
      </w:r>
      <w:r w:rsidRPr="2BDF4E04">
        <w:rPr>
          <w:sz w:val="24"/>
          <w:szCs w:val="24"/>
        </w:rPr>
        <w:t>sosiaalista</w:t>
      </w:r>
      <w:r w:rsidR="448D76C4" w:rsidRPr="2BDF4E04">
        <w:rPr>
          <w:sz w:val="24"/>
          <w:szCs w:val="24"/>
        </w:rPr>
        <w:t xml:space="preserve"> </w:t>
      </w:r>
      <w:r w:rsidRPr="2BDF4E04">
        <w:rPr>
          <w:sz w:val="24"/>
          <w:szCs w:val="24"/>
        </w:rPr>
        <w:t>kehitystä</w:t>
      </w:r>
      <w:r w:rsidR="2C7CB058" w:rsidRPr="2BDF4E04">
        <w:rPr>
          <w:sz w:val="24"/>
          <w:szCs w:val="24"/>
        </w:rPr>
        <w:t>än</w:t>
      </w:r>
      <w:r w:rsidRPr="2BDF4E04">
        <w:rPr>
          <w:sz w:val="24"/>
          <w:szCs w:val="24"/>
        </w:rPr>
        <w:t xml:space="preserve">? </w:t>
      </w:r>
    </w:p>
    <w:p w14:paraId="57D7216F" w14:textId="1749041B" w:rsidR="11480624" w:rsidRDefault="61314F76" w:rsidP="6235462D">
      <w:pPr>
        <w:spacing w:line="240" w:lineRule="auto"/>
        <w:ind w:left="360" w:firstLine="360"/>
        <w:rPr>
          <w:sz w:val="24"/>
          <w:szCs w:val="24"/>
        </w:rPr>
      </w:pPr>
      <w:r w:rsidRPr="61314F76">
        <w:rPr>
          <w:sz w:val="24"/>
          <w:szCs w:val="24"/>
        </w:rPr>
        <w:t xml:space="preserve">Millaisia sosiaalisia taitoja Mari ja Perttu ja heidän ikäisensä harjoittelevat? </w:t>
      </w:r>
    </w:p>
    <w:p w14:paraId="52C7C7D0" w14:textId="54BF2E19" w:rsidR="26E0BE7A" w:rsidRDefault="26E0BE7A" w:rsidP="6235462D">
      <w:pPr>
        <w:spacing w:line="240" w:lineRule="auto"/>
        <w:ind w:firstLine="360"/>
        <w:rPr>
          <w:sz w:val="24"/>
          <w:szCs w:val="24"/>
        </w:rPr>
      </w:pPr>
      <w:r w:rsidRPr="6235462D">
        <w:t xml:space="preserve">d) </w:t>
      </w:r>
      <w:r w:rsidRPr="6235462D">
        <w:rPr>
          <w:sz w:val="24"/>
          <w:szCs w:val="24"/>
        </w:rPr>
        <w:t xml:space="preserve"> </w:t>
      </w:r>
      <w:r w:rsidR="6142BD9B" w:rsidRPr="6235462D">
        <w:rPr>
          <w:sz w:val="24"/>
          <w:szCs w:val="24"/>
        </w:rPr>
        <w:t xml:space="preserve">Mikä on leikin merkitys? </w:t>
      </w:r>
    </w:p>
    <w:p w14:paraId="42CAF4C1" w14:textId="1EF662C4" w:rsidR="61314F76" w:rsidRPr="0000283D" w:rsidRDefault="61314F76" w:rsidP="0000283D">
      <w:pPr>
        <w:spacing w:line="240" w:lineRule="auto"/>
        <w:ind w:left="360"/>
        <w:rPr>
          <w:sz w:val="24"/>
          <w:szCs w:val="24"/>
        </w:rPr>
      </w:pPr>
      <w:r w:rsidRPr="61314F76">
        <w:rPr>
          <w:sz w:val="24"/>
          <w:szCs w:val="24"/>
        </w:rPr>
        <w:t xml:space="preserve">     Minkälaisia leikkejä 3-vuotias / 6- vuotias leikkii?  </w:t>
      </w:r>
      <w:r>
        <w:br/>
      </w:r>
    </w:p>
    <w:p w14:paraId="50CC9E5E" w14:textId="64AC5BDD" w:rsidR="61314F76" w:rsidRDefault="61314F76" w:rsidP="61314F76">
      <w:pPr>
        <w:pStyle w:val="Luettelokappale"/>
        <w:numPr>
          <w:ilvl w:val="0"/>
          <w:numId w:val="3"/>
        </w:numPr>
        <w:spacing w:line="240" w:lineRule="auto"/>
        <w:rPr>
          <w:rFonts w:eastAsiaTheme="minorEastAsia"/>
          <w:b/>
          <w:bCs/>
          <w:sz w:val="24"/>
          <w:szCs w:val="24"/>
        </w:rPr>
      </w:pPr>
      <w:r w:rsidRPr="61314F76">
        <w:rPr>
          <w:b/>
          <w:bCs/>
          <w:sz w:val="24"/>
          <w:szCs w:val="24"/>
        </w:rPr>
        <w:t>Mitä ovat erilaiset kasvatustyylit?</w:t>
      </w:r>
    </w:p>
    <w:p w14:paraId="1104460B" w14:textId="1BD91DDC" w:rsidR="0000283D" w:rsidRDefault="61314F76" w:rsidP="0000283D">
      <w:pPr>
        <w:spacing w:line="360" w:lineRule="auto"/>
        <w:ind w:left="360"/>
        <w:rPr>
          <w:sz w:val="24"/>
          <w:szCs w:val="24"/>
        </w:rPr>
      </w:pPr>
      <w:r w:rsidRPr="61314F76">
        <w:rPr>
          <w:sz w:val="24"/>
          <w:szCs w:val="24"/>
        </w:rPr>
        <w:t>Miten käytät ohjaavaa kasvatustyyliä Marin ja Pertun kanssa?</w:t>
      </w:r>
      <w:r w:rsidR="00A51EC1">
        <w:rPr>
          <w:sz w:val="24"/>
          <w:szCs w:val="24"/>
        </w:rPr>
        <w:t xml:space="preserve"> </w:t>
      </w:r>
    </w:p>
    <w:p w14:paraId="3DD2F378" w14:textId="77777777" w:rsidR="0000283D" w:rsidRPr="0000283D" w:rsidRDefault="0000283D" w:rsidP="0000283D">
      <w:pPr>
        <w:pStyle w:val="Luettelokappale"/>
        <w:numPr>
          <w:ilvl w:val="0"/>
          <w:numId w:val="3"/>
        </w:numPr>
        <w:spacing w:line="360" w:lineRule="auto"/>
        <w:rPr>
          <w:b/>
          <w:bCs/>
          <w:sz w:val="24"/>
          <w:szCs w:val="24"/>
        </w:rPr>
      </w:pPr>
      <w:r w:rsidRPr="0000283D">
        <w:rPr>
          <w:b/>
          <w:sz w:val="24"/>
          <w:szCs w:val="24"/>
        </w:rPr>
        <w:t>Kerro Marin varhaiskasvatuksesta ja Pertun esiopetuksesta.</w:t>
      </w:r>
    </w:p>
    <w:p w14:paraId="3AF8B7B0" w14:textId="1AC37613" w:rsidR="0000283D" w:rsidRPr="0000283D" w:rsidRDefault="0000283D" w:rsidP="0000283D">
      <w:pPr>
        <w:pStyle w:val="Luettelokappale"/>
        <w:spacing w:line="360" w:lineRule="auto"/>
        <w:rPr>
          <w:b/>
          <w:sz w:val="24"/>
          <w:szCs w:val="24"/>
        </w:rPr>
      </w:pPr>
      <w:r w:rsidRPr="0000283D">
        <w:rPr>
          <w:b/>
          <w:sz w:val="24"/>
          <w:szCs w:val="24"/>
        </w:rPr>
        <w:t>Kerro esimerkein miten lastenohjaaja toimii työssään hoito-ja kasvatusprosessin mukaisesti.</w:t>
      </w:r>
    </w:p>
    <w:p w14:paraId="4C9A4B8E" w14:textId="77777777" w:rsidR="0000283D" w:rsidRPr="0000283D" w:rsidRDefault="0000283D" w:rsidP="0000283D">
      <w:pPr>
        <w:pStyle w:val="Luettelokappale"/>
        <w:spacing w:line="360" w:lineRule="auto"/>
        <w:rPr>
          <w:b/>
          <w:sz w:val="24"/>
          <w:szCs w:val="24"/>
        </w:rPr>
      </w:pPr>
      <w:r w:rsidRPr="0000283D">
        <w:rPr>
          <w:b/>
          <w:sz w:val="24"/>
          <w:szCs w:val="24"/>
        </w:rPr>
        <w:t>Miten kohtaat lapset ja perheet ammatillisesti päivittäisissä tilanteissa?</w:t>
      </w:r>
    </w:p>
    <w:p w14:paraId="31195DCC" w14:textId="77777777" w:rsidR="00637034" w:rsidRDefault="0000283D" w:rsidP="00FF17C1">
      <w:pPr>
        <w:pStyle w:val="Luettelokappale"/>
        <w:spacing w:line="360" w:lineRule="auto"/>
        <w:rPr>
          <w:b/>
          <w:sz w:val="24"/>
          <w:szCs w:val="24"/>
        </w:rPr>
      </w:pPr>
      <w:r w:rsidRPr="0000283D">
        <w:rPr>
          <w:b/>
          <w:sz w:val="24"/>
          <w:szCs w:val="24"/>
        </w:rPr>
        <w:t>Millaisia päivittäisiä toimintoja Mari harjoittelee? Entä Perttu? Miten edistät näiden lasten osallisuutta päivittäisissä toiminnoissa?</w:t>
      </w:r>
    </w:p>
    <w:p w14:paraId="2CCB6602" w14:textId="55835B2A" w:rsidR="61314F76" w:rsidRPr="00637034" w:rsidRDefault="0026670F" w:rsidP="00637034">
      <w:pPr>
        <w:pStyle w:val="Luettelokappale"/>
        <w:numPr>
          <w:ilvl w:val="0"/>
          <w:numId w:val="3"/>
        </w:numPr>
        <w:spacing w:line="360" w:lineRule="auto"/>
        <w:rPr>
          <w:b/>
          <w:bCs/>
          <w:sz w:val="24"/>
          <w:szCs w:val="24"/>
        </w:rPr>
      </w:pPr>
      <w:r w:rsidRPr="00637034">
        <w:rPr>
          <w:b/>
          <w:sz w:val="24"/>
        </w:rPr>
        <w:t xml:space="preserve">Kerro kouluikäisen ja nuoren oppimisesta ja osallisuudesta.  </w:t>
      </w:r>
      <w:r w:rsidR="00FF17C1" w:rsidRPr="00637034">
        <w:rPr>
          <w:b/>
          <w:sz w:val="24"/>
        </w:rPr>
        <w:t>Millaisia asioita Kalle</w:t>
      </w:r>
      <w:r w:rsidRPr="00637034">
        <w:rPr>
          <w:b/>
          <w:sz w:val="24"/>
        </w:rPr>
        <w:t xml:space="preserve"> ja hänen ikäisensä pohtivat? Miten lievä kehitysvamma vaikuttaa</w:t>
      </w:r>
      <w:r w:rsidR="00FF17C1" w:rsidRPr="00637034">
        <w:rPr>
          <w:b/>
          <w:sz w:val="24"/>
        </w:rPr>
        <w:t xml:space="preserve"> Kalle</w:t>
      </w:r>
      <w:r w:rsidRPr="00637034">
        <w:rPr>
          <w:b/>
          <w:sz w:val="24"/>
        </w:rPr>
        <w:t xml:space="preserve">n kasvuun ja oppimiseen? </w:t>
      </w:r>
      <w:r w:rsidR="00FF17C1" w:rsidRPr="00637034">
        <w:rPr>
          <w:b/>
          <w:sz w:val="24"/>
        </w:rPr>
        <w:t>Miten tuet Kallea</w:t>
      </w:r>
      <w:r w:rsidRPr="00637034">
        <w:rPr>
          <w:b/>
          <w:sz w:val="24"/>
        </w:rPr>
        <w:t>?</w:t>
      </w:r>
      <w:r w:rsidR="61314F76" w:rsidRPr="00637034">
        <w:rPr>
          <w:b/>
        </w:rPr>
        <w:br/>
      </w:r>
    </w:p>
    <w:p w14:paraId="2D99A6C0" w14:textId="5A57E2F7" w:rsidR="671ABF7B" w:rsidRDefault="61314F76" w:rsidP="6235462D">
      <w:pPr>
        <w:pStyle w:val="Luettelokappale"/>
        <w:numPr>
          <w:ilvl w:val="0"/>
          <w:numId w:val="3"/>
        </w:numPr>
        <w:spacing w:line="360" w:lineRule="auto"/>
        <w:rPr>
          <w:rFonts w:eastAsiaTheme="minorEastAsia"/>
          <w:b/>
          <w:bCs/>
          <w:sz w:val="24"/>
          <w:szCs w:val="24"/>
        </w:rPr>
      </w:pPr>
      <w:r w:rsidRPr="61314F76">
        <w:rPr>
          <w:b/>
          <w:bCs/>
          <w:sz w:val="24"/>
          <w:szCs w:val="24"/>
        </w:rPr>
        <w:t>Kerro Liisan ja Matin kehitysvaiheesta (aikuisuus) ja kehitysvaiheessa tärkeistä asioista.</w:t>
      </w:r>
    </w:p>
    <w:p w14:paraId="6A05A809" w14:textId="46C7BC77" w:rsidR="00EF192E" w:rsidRPr="006C0391" w:rsidRDefault="00EF192E" w:rsidP="61314F76">
      <w:pPr>
        <w:pStyle w:val="Luettelokappale"/>
        <w:spacing w:line="360" w:lineRule="auto"/>
        <w:ind w:left="360"/>
        <w:rPr>
          <w:b/>
          <w:bCs/>
          <w:sz w:val="24"/>
          <w:szCs w:val="24"/>
        </w:rPr>
      </w:pPr>
    </w:p>
    <w:p w14:paraId="05F2B2C6" w14:textId="77777777" w:rsidR="00381524" w:rsidRDefault="61314F76" w:rsidP="00381524">
      <w:pPr>
        <w:pStyle w:val="Luettelokappale"/>
        <w:numPr>
          <w:ilvl w:val="0"/>
          <w:numId w:val="3"/>
        </w:numPr>
        <w:spacing w:line="360" w:lineRule="auto"/>
        <w:rPr>
          <w:b/>
          <w:bCs/>
          <w:sz w:val="24"/>
          <w:szCs w:val="24"/>
        </w:rPr>
      </w:pPr>
      <w:r w:rsidRPr="61314F76">
        <w:rPr>
          <w:b/>
          <w:bCs/>
          <w:sz w:val="24"/>
          <w:szCs w:val="24"/>
        </w:rPr>
        <w:t xml:space="preserve">Kerro Maijan ja Erkin kehitysvaiheesta (vanhuus) ja kehitysvaiheessa tärkeistä asioista. </w:t>
      </w:r>
    </w:p>
    <w:p w14:paraId="4AC1134C" w14:textId="1FEAF49B" w:rsidR="00381524" w:rsidRDefault="00381524" w:rsidP="00381524">
      <w:pPr>
        <w:pStyle w:val="Luettelokappale"/>
      </w:pPr>
    </w:p>
    <w:p w14:paraId="13B69FA6" w14:textId="77777777" w:rsidR="0000283D" w:rsidRDefault="0000283D" w:rsidP="00381524">
      <w:pPr>
        <w:pStyle w:val="Luettelokappale"/>
      </w:pPr>
    </w:p>
    <w:p w14:paraId="7CB4753A" w14:textId="6737F713" w:rsidR="6319BE7D" w:rsidRPr="0000283D" w:rsidRDefault="00381524" w:rsidP="00381524">
      <w:pPr>
        <w:pStyle w:val="Luettelokappale"/>
        <w:numPr>
          <w:ilvl w:val="0"/>
          <w:numId w:val="3"/>
        </w:numPr>
        <w:spacing w:line="360" w:lineRule="auto"/>
        <w:rPr>
          <w:b/>
          <w:bCs/>
          <w:sz w:val="24"/>
          <w:szCs w:val="24"/>
        </w:rPr>
      </w:pPr>
      <w:r w:rsidRPr="0000283D">
        <w:rPr>
          <w:b/>
          <w:sz w:val="24"/>
          <w:szCs w:val="24"/>
        </w:rPr>
        <w:t>Mitä annettavaa isovanhemmilla on lapsenlapsille?</w:t>
      </w:r>
      <w:r w:rsidR="61314F76" w:rsidRPr="0000283D">
        <w:rPr>
          <w:b/>
          <w:sz w:val="24"/>
          <w:szCs w:val="24"/>
        </w:rPr>
        <w:br/>
      </w:r>
    </w:p>
    <w:p w14:paraId="44FC36AB" w14:textId="67DD44F9" w:rsidR="00EF192E" w:rsidRPr="0024288B" w:rsidRDefault="00EF192E" w:rsidP="0024288B">
      <w:pPr>
        <w:spacing w:line="360" w:lineRule="auto"/>
        <w:ind w:left="360"/>
        <w:rPr>
          <w:b/>
          <w:bCs/>
          <w:sz w:val="24"/>
          <w:szCs w:val="24"/>
        </w:rPr>
      </w:pPr>
    </w:p>
    <w:p w14:paraId="6D43B946" w14:textId="77777777" w:rsidR="00FF17C1" w:rsidRDefault="00FF17C1" w:rsidP="61314F76">
      <w:pPr>
        <w:spacing w:beforeAutospacing="1" w:afterAutospacing="1" w:line="240" w:lineRule="auto"/>
        <w:rPr>
          <w:rFonts w:eastAsiaTheme="minorEastAsia"/>
          <w:b/>
          <w:bCs/>
          <w:color w:val="333333"/>
          <w:sz w:val="24"/>
          <w:szCs w:val="24"/>
        </w:rPr>
      </w:pPr>
    </w:p>
    <w:p w14:paraId="3E9292E5" w14:textId="77777777" w:rsidR="00FF17C1" w:rsidRDefault="00FF17C1" w:rsidP="61314F76">
      <w:pPr>
        <w:spacing w:beforeAutospacing="1" w:afterAutospacing="1" w:line="240" w:lineRule="auto"/>
        <w:rPr>
          <w:rFonts w:eastAsiaTheme="minorEastAsia"/>
          <w:b/>
          <w:bCs/>
          <w:color w:val="333333"/>
          <w:sz w:val="24"/>
          <w:szCs w:val="24"/>
        </w:rPr>
      </w:pPr>
    </w:p>
    <w:p w14:paraId="02089DAC" w14:textId="5BB73976" w:rsidR="731EE60C" w:rsidRDefault="731EE60C" w:rsidP="731EE60C">
      <w:pPr>
        <w:spacing w:beforeAutospacing="1" w:afterAutospacing="1" w:line="240" w:lineRule="auto"/>
        <w:rPr>
          <w:rFonts w:eastAsiaTheme="minorEastAsia"/>
          <w:b/>
          <w:bCs/>
          <w:color w:val="333333"/>
          <w:sz w:val="24"/>
          <w:szCs w:val="24"/>
        </w:rPr>
      </w:pPr>
    </w:p>
    <w:p w14:paraId="2F15FF09" w14:textId="1F4B6046" w:rsidR="731EE60C" w:rsidRDefault="731EE60C" w:rsidP="731EE60C">
      <w:pPr>
        <w:spacing w:beforeAutospacing="1" w:afterAutospacing="1" w:line="240" w:lineRule="auto"/>
        <w:rPr>
          <w:rFonts w:eastAsiaTheme="minorEastAsia"/>
          <w:b/>
          <w:bCs/>
          <w:color w:val="333333"/>
          <w:sz w:val="24"/>
          <w:szCs w:val="24"/>
        </w:rPr>
      </w:pPr>
    </w:p>
    <w:p w14:paraId="6024E38D" w14:textId="09A4796E" w:rsidR="61314F76" w:rsidRDefault="61314F76" w:rsidP="731EE60C">
      <w:pPr>
        <w:spacing w:beforeAutospacing="1" w:afterAutospacing="1" w:line="240" w:lineRule="auto"/>
        <w:rPr>
          <w:rFonts w:eastAsiaTheme="minorEastAsia"/>
          <w:sz w:val="24"/>
          <w:szCs w:val="24"/>
        </w:rPr>
      </w:pPr>
      <w:r w:rsidRPr="731EE60C">
        <w:rPr>
          <w:rFonts w:eastAsiaTheme="minorEastAsia"/>
          <w:b/>
          <w:bCs/>
          <w:color w:val="333333"/>
          <w:sz w:val="24"/>
          <w:szCs w:val="24"/>
        </w:rPr>
        <w:t>MÄKISEN PERHE-TEHTÄVÄ</w:t>
      </w:r>
      <w:r w:rsidR="0E6681A7" w:rsidRPr="731EE60C">
        <w:rPr>
          <w:rFonts w:eastAsiaTheme="minorEastAsia"/>
          <w:b/>
          <w:bCs/>
          <w:color w:val="333333"/>
          <w:sz w:val="24"/>
          <w:szCs w:val="24"/>
        </w:rPr>
        <w:t>N KRITEERIT:</w:t>
      </w:r>
    </w:p>
    <w:p w14:paraId="0AC71A29" w14:textId="2FFE6478" w:rsidR="00EF192E" w:rsidRPr="000A6C94" w:rsidRDefault="00EF192E" w:rsidP="61314F76">
      <w:pPr>
        <w:spacing w:beforeAutospacing="1" w:afterAutospacing="1" w:line="240" w:lineRule="auto"/>
        <w:rPr>
          <w:rFonts w:eastAsiaTheme="minorEastAsia"/>
          <w:sz w:val="24"/>
          <w:szCs w:val="24"/>
        </w:rPr>
      </w:pPr>
    </w:p>
    <w:p w14:paraId="65046BF9" w14:textId="31EFCC9F" w:rsidR="00EF192E" w:rsidRPr="000A6C94" w:rsidRDefault="61314F76" w:rsidP="61314F76">
      <w:pPr>
        <w:spacing w:beforeAutospacing="1" w:afterAutospacing="1" w:line="240" w:lineRule="auto"/>
        <w:rPr>
          <w:rFonts w:eastAsiaTheme="minorEastAsia"/>
          <w:sz w:val="24"/>
          <w:szCs w:val="24"/>
        </w:rPr>
      </w:pPr>
      <w:r w:rsidRPr="61314F76">
        <w:rPr>
          <w:rFonts w:eastAsiaTheme="minorEastAsia"/>
          <w:b/>
          <w:bCs/>
          <w:sz w:val="24"/>
          <w:szCs w:val="24"/>
        </w:rPr>
        <w:t>Osaat soveltaa oppimaasi/Kiitettävä:</w:t>
      </w:r>
      <w:r w:rsidRPr="61314F76">
        <w:rPr>
          <w:rFonts w:eastAsiaTheme="minorEastAsia"/>
          <w:sz w:val="24"/>
          <w:szCs w:val="24"/>
        </w:rPr>
        <w:t> Tehtävän jokaiseen kysymykseen on vastattu. Vastauksissa on avattu aiheeseen liittyvää teoriaa ja sitä on sovellettu esimerkein. Vastauksissa vastataan juuri siihen mitä on kysyttykin. Pienet puutteet vastauksissa eivät haittaa kokonaisuutta. Asioiden ymmärtäminen ja oma pohdinta mm. esimerkeissä tulevat todella selkeästi esiin. Työ on ulkoasultaan selkeä ja helppolukuinen.</w:t>
      </w:r>
    </w:p>
    <w:p w14:paraId="307B5A1C" w14:textId="02659825" w:rsidR="00EF192E" w:rsidRPr="000A6C94" w:rsidRDefault="00EF192E" w:rsidP="61314F76">
      <w:pPr>
        <w:spacing w:beforeAutospacing="1" w:afterAutospacing="1" w:line="240" w:lineRule="auto"/>
        <w:rPr>
          <w:rFonts w:eastAsiaTheme="minorEastAsia"/>
          <w:sz w:val="24"/>
          <w:szCs w:val="24"/>
        </w:rPr>
      </w:pPr>
    </w:p>
    <w:p w14:paraId="029BD3AD" w14:textId="4F329968" w:rsidR="00EF192E" w:rsidRPr="000A6C94" w:rsidRDefault="00EF192E" w:rsidP="61314F76">
      <w:pPr>
        <w:spacing w:beforeAutospacing="1" w:afterAutospacing="1" w:line="240" w:lineRule="auto"/>
        <w:rPr>
          <w:rFonts w:eastAsiaTheme="minorEastAsia"/>
          <w:sz w:val="24"/>
          <w:szCs w:val="24"/>
        </w:rPr>
      </w:pPr>
    </w:p>
    <w:p w14:paraId="2E126319" w14:textId="3709146D" w:rsidR="00EF192E" w:rsidRPr="000A6C94" w:rsidRDefault="61314F76" w:rsidP="61314F76">
      <w:pPr>
        <w:spacing w:beforeAutospacing="1" w:afterAutospacing="1" w:line="240" w:lineRule="auto"/>
        <w:rPr>
          <w:rFonts w:eastAsiaTheme="minorEastAsia"/>
          <w:sz w:val="24"/>
          <w:szCs w:val="24"/>
        </w:rPr>
      </w:pPr>
      <w:r w:rsidRPr="61314F76">
        <w:rPr>
          <w:rFonts w:eastAsiaTheme="minorEastAsia"/>
          <w:b/>
          <w:bCs/>
          <w:sz w:val="24"/>
          <w:szCs w:val="24"/>
        </w:rPr>
        <w:t>Osaat keskeiset tavoitteet/ Hyvä:</w:t>
      </w:r>
      <w:r w:rsidRPr="61314F76">
        <w:rPr>
          <w:rFonts w:eastAsiaTheme="minorEastAsia"/>
          <w:sz w:val="24"/>
          <w:szCs w:val="24"/>
        </w:rPr>
        <w:t xml:space="preserve"> Tehtävän jokaiseen kysymykseen on vastattu. Vastauksissa on osittain teoriaa ja osittain soveltavia esimerkkejä, joistakin kohdissa löytyy vain toinen. Pienet puutteet vastauksissa eivät haittaa kokonaisuutta. Joihinkin kysymyksiin on vastattu suppeasti tai vastaus on hyvin laaja, suurelta osin yli vaatimustason ja kysymyksenkin. Oma pohdinta esimerkkien kautta tulee esille, vaikka teoria voi olla osittain suppeaa. On kuitenkin ymmärrettävissä, että opiskelija ymmärtää kysytyn asian.</w:t>
      </w:r>
    </w:p>
    <w:p w14:paraId="5FEDEBE5" w14:textId="51577E3B" w:rsidR="00EF192E" w:rsidRPr="000A6C94" w:rsidRDefault="00EF192E" w:rsidP="61314F76">
      <w:pPr>
        <w:spacing w:beforeAutospacing="1" w:afterAutospacing="1" w:line="240" w:lineRule="auto"/>
        <w:rPr>
          <w:rFonts w:eastAsiaTheme="minorEastAsia"/>
          <w:sz w:val="24"/>
          <w:szCs w:val="24"/>
        </w:rPr>
      </w:pPr>
    </w:p>
    <w:p w14:paraId="51BC97B2" w14:textId="0CE95552" w:rsidR="00EF192E" w:rsidRPr="000A6C94" w:rsidRDefault="00EF192E" w:rsidP="61314F76">
      <w:pPr>
        <w:spacing w:beforeAutospacing="1" w:afterAutospacing="1" w:line="240" w:lineRule="auto"/>
        <w:rPr>
          <w:rFonts w:eastAsiaTheme="minorEastAsia"/>
          <w:sz w:val="24"/>
          <w:szCs w:val="24"/>
        </w:rPr>
      </w:pPr>
    </w:p>
    <w:p w14:paraId="123F4EC7" w14:textId="35FE3A13" w:rsidR="00EF192E" w:rsidRPr="000A6C94" w:rsidRDefault="61314F76" w:rsidP="61314F76">
      <w:pPr>
        <w:spacing w:beforeAutospacing="1" w:afterAutospacing="1" w:line="240" w:lineRule="auto"/>
        <w:rPr>
          <w:rFonts w:eastAsiaTheme="minorEastAsia"/>
          <w:sz w:val="24"/>
          <w:szCs w:val="24"/>
        </w:rPr>
      </w:pPr>
      <w:r w:rsidRPr="61314F76">
        <w:rPr>
          <w:rFonts w:eastAsiaTheme="minorEastAsia"/>
          <w:b/>
          <w:bCs/>
          <w:sz w:val="24"/>
          <w:szCs w:val="24"/>
        </w:rPr>
        <w:t xml:space="preserve">Osaat perusasiat ohjatusti/ Tyydyttävä: </w:t>
      </w:r>
      <w:r w:rsidRPr="61314F76">
        <w:rPr>
          <w:rFonts w:eastAsiaTheme="minorEastAsia"/>
          <w:sz w:val="24"/>
          <w:szCs w:val="24"/>
        </w:rPr>
        <w:t>Kaikkiin kysymyksiin on vastattu. Vastauksista puuttuu osittain teoria ja käsitteiden määrittely on ontuvaa. Vastaukset ja soveltavat esimerkit ovat suppeita esim. ranskalaisilla viivoilla listattuja asioita, joita ei ole avattu. Tehtävissä omaa pohdintaa on vähän, vastaukset ovat osittain suoraan kopioitu luentodioista tai muista lähteistä. Tällöin ei saa käsitystä ymmärtääkö opiskelija mitä kysymyksellä tarkoitetaan. Asioiden ymmärtäminen jää muutenkin hieman epäselväksi. </w:t>
      </w:r>
    </w:p>
    <w:p w14:paraId="6CE1478F" w14:textId="5AD1261A" w:rsidR="00EF192E" w:rsidRPr="000A6C94" w:rsidRDefault="00EF192E" w:rsidP="61314F76">
      <w:pPr>
        <w:rPr>
          <w:rFonts w:eastAsiaTheme="minorEastAsia"/>
          <w:sz w:val="24"/>
          <w:szCs w:val="24"/>
        </w:rPr>
      </w:pPr>
    </w:p>
    <w:p w14:paraId="576EDE75" w14:textId="55D16EE1" w:rsidR="00EF192E" w:rsidRPr="000A6C94" w:rsidRDefault="61314F76" w:rsidP="61314F76">
      <w:pPr>
        <w:rPr>
          <w:rFonts w:eastAsiaTheme="minorEastAsia"/>
          <w:sz w:val="24"/>
          <w:szCs w:val="24"/>
        </w:rPr>
      </w:pPr>
      <w:r w:rsidRPr="61314F76">
        <w:rPr>
          <w:rFonts w:eastAsiaTheme="minorEastAsia"/>
          <w:b/>
          <w:bCs/>
          <w:sz w:val="24"/>
          <w:szCs w:val="24"/>
        </w:rPr>
        <w:t xml:space="preserve">Täydennettävä: </w:t>
      </w:r>
      <w:r w:rsidRPr="61314F76">
        <w:rPr>
          <w:rFonts w:eastAsiaTheme="minorEastAsia"/>
          <w:sz w:val="24"/>
          <w:szCs w:val="24"/>
        </w:rPr>
        <w:t>Suuria puutteita vastauksissa.</w:t>
      </w:r>
    </w:p>
    <w:p w14:paraId="425A3A01" w14:textId="16FA0B53" w:rsidR="00EF192E" w:rsidRPr="000A6C94" w:rsidRDefault="00EF192E" w:rsidP="61314F76">
      <w:pPr>
        <w:rPr>
          <w:rFonts w:eastAsiaTheme="minorEastAsia"/>
          <w:sz w:val="24"/>
          <w:szCs w:val="24"/>
        </w:rPr>
      </w:pPr>
    </w:p>
    <w:p w14:paraId="45FB0818" w14:textId="6931AD29" w:rsidR="00EF192E" w:rsidRPr="000A6C94" w:rsidRDefault="0041447F" w:rsidP="731EE60C">
      <w:pPr>
        <w:spacing w:line="360" w:lineRule="auto"/>
        <w:rPr>
          <w:rFonts w:eastAsiaTheme="minorEastAsia"/>
          <w:sz w:val="24"/>
          <w:szCs w:val="24"/>
        </w:rPr>
      </w:pPr>
      <w:r w:rsidRPr="731EE60C">
        <w:rPr>
          <w:rFonts w:eastAsiaTheme="minorEastAsia"/>
          <w:sz w:val="24"/>
          <w:szCs w:val="24"/>
        </w:rPr>
        <w:t>Amko/</w:t>
      </w:r>
      <w:r w:rsidR="36015BAD" w:rsidRPr="731EE60C">
        <w:rPr>
          <w:rFonts w:eastAsiaTheme="minorEastAsia"/>
          <w:sz w:val="24"/>
          <w:szCs w:val="24"/>
        </w:rPr>
        <w:t>4.2.2021</w:t>
      </w:r>
    </w:p>
    <w:sectPr w:rsidR="00EF192E" w:rsidRPr="000A6C94" w:rsidSect="006C039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41883"/>
    <w:multiLevelType w:val="hybridMultilevel"/>
    <w:tmpl w:val="34203B5E"/>
    <w:lvl w:ilvl="0" w:tplc="FFFFFFFF">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6C32E86"/>
    <w:multiLevelType w:val="hybridMultilevel"/>
    <w:tmpl w:val="206AE552"/>
    <w:lvl w:ilvl="0" w:tplc="24A65B52">
      <w:start w:val="1"/>
      <w:numFmt w:val="bullet"/>
      <w:lvlText w:val=""/>
      <w:lvlJc w:val="left"/>
      <w:pPr>
        <w:ind w:left="720" w:hanging="360"/>
      </w:pPr>
      <w:rPr>
        <w:rFonts w:ascii="Symbol" w:hAnsi="Symbol" w:hint="default"/>
      </w:rPr>
    </w:lvl>
    <w:lvl w:ilvl="1" w:tplc="BA44535C">
      <w:start w:val="1"/>
      <w:numFmt w:val="bullet"/>
      <w:lvlText w:val="o"/>
      <w:lvlJc w:val="left"/>
      <w:pPr>
        <w:ind w:left="1440" w:hanging="360"/>
      </w:pPr>
      <w:rPr>
        <w:rFonts w:ascii="Courier New" w:hAnsi="Courier New" w:hint="default"/>
      </w:rPr>
    </w:lvl>
    <w:lvl w:ilvl="2" w:tplc="4AF284CE">
      <w:start w:val="1"/>
      <w:numFmt w:val="bullet"/>
      <w:lvlText w:val=""/>
      <w:lvlJc w:val="left"/>
      <w:pPr>
        <w:ind w:left="2160" w:hanging="360"/>
      </w:pPr>
      <w:rPr>
        <w:rFonts w:ascii="Wingdings" w:hAnsi="Wingdings" w:hint="default"/>
      </w:rPr>
    </w:lvl>
    <w:lvl w:ilvl="3" w:tplc="7A7A27A8">
      <w:start w:val="1"/>
      <w:numFmt w:val="bullet"/>
      <w:lvlText w:val=""/>
      <w:lvlJc w:val="left"/>
      <w:pPr>
        <w:ind w:left="2880" w:hanging="360"/>
      </w:pPr>
      <w:rPr>
        <w:rFonts w:ascii="Symbol" w:hAnsi="Symbol" w:hint="default"/>
      </w:rPr>
    </w:lvl>
    <w:lvl w:ilvl="4" w:tplc="D21028BC">
      <w:start w:val="1"/>
      <w:numFmt w:val="bullet"/>
      <w:lvlText w:val="o"/>
      <w:lvlJc w:val="left"/>
      <w:pPr>
        <w:ind w:left="3600" w:hanging="360"/>
      </w:pPr>
      <w:rPr>
        <w:rFonts w:ascii="Courier New" w:hAnsi="Courier New" w:hint="default"/>
      </w:rPr>
    </w:lvl>
    <w:lvl w:ilvl="5" w:tplc="0D56F02C">
      <w:start w:val="1"/>
      <w:numFmt w:val="bullet"/>
      <w:lvlText w:val=""/>
      <w:lvlJc w:val="left"/>
      <w:pPr>
        <w:ind w:left="4320" w:hanging="360"/>
      </w:pPr>
      <w:rPr>
        <w:rFonts w:ascii="Wingdings" w:hAnsi="Wingdings" w:hint="default"/>
      </w:rPr>
    </w:lvl>
    <w:lvl w:ilvl="6" w:tplc="910C0C0A">
      <w:start w:val="1"/>
      <w:numFmt w:val="bullet"/>
      <w:lvlText w:val=""/>
      <w:lvlJc w:val="left"/>
      <w:pPr>
        <w:ind w:left="5040" w:hanging="360"/>
      </w:pPr>
      <w:rPr>
        <w:rFonts w:ascii="Symbol" w:hAnsi="Symbol" w:hint="default"/>
      </w:rPr>
    </w:lvl>
    <w:lvl w:ilvl="7" w:tplc="21A4FD2E">
      <w:start w:val="1"/>
      <w:numFmt w:val="bullet"/>
      <w:lvlText w:val="o"/>
      <w:lvlJc w:val="left"/>
      <w:pPr>
        <w:ind w:left="5760" w:hanging="360"/>
      </w:pPr>
      <w:rPr>
        <w:rFonts w:ascii="Courier New" w:hAnsi="Courier New" w:hint="default"/>
      </w:rPr>
    </w:lvl>
    <w:lvl w:ilvl="8" w:tplc="6E16BF58">
      <w:start w:val="1"/>
      <w:numFmt w:val="bullet"/>
      <w:lvlText w:val=""/>
      <w:lvlJc w:val="left"/>
      <w:pPr>
        <w:ind w:left="6480" w:hanging="360"/>
      </w:pPr>
      <w:rPr>
        <w:rFonts w:ascii="Wingdings" w:hAnsi="Wingdings" w:hint="default"/>
      </w:rPr>
    </w:lvl>
  </w:abstractNum>
  <w:abstractNum w:abstractNumId="2" w15:restartNumberingAfterBreak="0">
    <w:nsid w:val="3C8E5F16"/>
    <w:multiLevelType w:val="hybridMultilevel"/>
    <w:tmpl w:val="CA48CFDC"/>
    <w:lvl w:ilvl="0" w:tplc="FFFFFFFF">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6B7074FB"/>
    <w:multiLevelType w:val="hybridMultilevel"/>
    <w:tmpl w:val="A252AC78"/>
    <w:lvl w:ilvl="0" w:tplc="FFFFFFF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F61355D"/>
    <w:multiLevelType w:val="hybridMultilevel"/>
    <w:tmpl w:val="D8C2025A"/>
    <w:lvl w:ilvl="0" w:tplc="AF3E8D88">
      <w:start w:val="1"/>
      <w:numFmt w:val="bullet"/>
      <w:lvlText w:val=""/>
      <w:lvlJc w:val="left"/>
      <w:pPr>
        <w:ind w:left="720" w:hanging="360"/>
      </w:pPr>
      <w:rPr>
        <w:rFonts w:ascii="Symbol" w:hAnsi="Symbol" w:hint="default"/>
      </w:rPr>
    </w:lvl>
    <w:lvl w:ilvl="1" w:tplc="0C5EF55A">
      <w:start w:val="1"/>
      <w:numFmt w:val="bullet"/>
      <w:lvlText w:val=""/>
      <w:lvlJc w:val="left"/>
      <w:pPr>
        <w:ind w:left="1440" w:hanging="360"/>
      </w:pPr>
      <w:rPr>
        <w:rFonts w:ascii="Symbol" w:hAnsi="Symbol" w:hint="default"/>
      </w:rPr>
    </w:lvl>
    <w:lvl w:ilvl="2" w:tplc="214A7454">
      <w:start w:val="1"/>
      <w:numFmt w:val="bullet"/>
      <w:lvlText w:val=""/>
      <w:lvlJc w:val="left"/>
      <w:pPr>
        <w:ind w:left="2160" w:hanging="360"/>
      </w:pPr>
      <w:rPr>
        <w:rFonts w:ascii="Wingdings" w:hAnsi="Wingdings" w:hint="default"/>
      </w:rPr>
    </w:lvl>
    <w:lvl w:ilvl="3" w:tplc="27288552">
      <w:start w:val="1"/>
      <w:numFmt w:val="bullet"/>
      <w:lvlText w:val=""/>
      <w:lvlJc w:val="left"/>
      <w:pPr>
        <w:ind w:left="2880" w:hanging="360"/>
      </w:pPr>
      <w:rPr>
        <w:rFonts w:ascii="Symbol" w:hAnsi="Symbol" w:hint="default"/>
      </w:rPr>
    </w:lvl>
    <w:lvl w:ilvl="4" w:tplc="2E3AEE9E">
      <w:start w:val="1"/>
      <w:numFmt w:val="bullet"/>
      <w:lvlText w:val="o"/>
      <w:lvlJc w:val="left"/>
      <w:pPr>
        <w:ind w:left="3600" w:hanging="360"/>
      </w:pPr>
      <w:rPr>
        <w:rFonts w:ascii="Courier New" w:hAnsi="Courier New" w:hint="default"/>
      </w:rPr>
    </w:lvl>
    <w:lvl w:ilvl="5" w:tplc="DB1C7962">
      <w:start w:val="1"/>
      <w:numFmt w:val="bullet"/>
      <w:lvlText w:val=""/>
      <w:lvlJc w:val="left"/>
      <w:pPr>
        <w:ind w:left="4320" w:hanging="360"/>
      </w:pPr>
      <w:rPr>
        <w:rFonts w:ascii="Wingdings" w:hAnsi="Wingdings" w:hint="default"/>
      </w:rPr>
    </w:lvl>
    <w:lvl w:ilvl="6" w:tplc="04D603E8">
      <w:start w:val="1"/>
      <w:numFmt w:val="bullet"/>
      <w:lvlText w:val=""/>
      <w:lvlJc w:val="left"/>
      <w:pPr>
        <w:ind w:left="5040" w:hanging="360"/>
      </w:pPr>
      <w:rPr>
        <w:rFonts w:ascii="Symbol" w:hAnsi="Symbol" w:hint="default"/>
      </w:rPr>
    </w:lvl>
    <w:lvl w:ilvl="7" w:tplc="20A6F4D0">
      <w:start w:val="1"/>
      <w:numFmt w:val="bullet"/>
      <w:lvlText w:val="o"/>
      <w:lvlJc w:val="left"/>
      <w:pPr>
        <w:ind w:left="5760" w:hanging="360"/>
      </w:pPr>
      <w:rPr>
        <w:rFonts w:ascii="Courier New" w:hAnsi="Courier New" w:hint="default"/>
      </w:rPr>
    </w:lvl>
    <w:lvl w:ilvl="8" w:tplc="9B8E313C">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i-FI" w:vendorID="64" w:dllVersion="6" w:nlCheck="1" w:checkStyle="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CC6"/>
    <w:rsid w:val="0000283D"/>
    <w:rsid w:val="000A6C94"/>
    <w:rsid w:val="0020812F"/>
    <w:rsid w:val="0024288B"/>
    <w:rsid w:val="0026670F"/>
    <w:rsid w:val="00381524"/>
    <w:rsid w:val="003C56E1"/>
    <w:rsid w:val="0041447F"/>
    <w:rsid w:val="00637034"/>
    <w:rsid w:val="006C0391"/>
    <w:rsid w:val="00736CE3"/>
    <w:rsid w:val="00772888"/>
    <w:rsid w:val="007D6A60"/>
    <w:rsid w:val="00854C5D"/>
    <w:rsid w:val="00856365"/>
    <w:rsid w:val="009515CB"/>
    <w:rsid w:val="00A51EC1"/>
    <w:rsid w:val="00D267B7"/>
    <w:rsid w:val="00EF192E"/>
    <w:rsid w:val="00EF4CC6"/>
    <w:rsid w:val="00FE3428"/>
    <w:rsid w:val="00FE6BB2"/>
    <w:rsid w:val="00FF17C1"/>
    <w:rsid w:val="01633605"/>
    <w:rsid w:val="019105A8"/>
    <w:rsid w:val="02711F76"/>
    <w:rsid w:val="02EA243E"/>
    <w:rsid w:val="0327DE17"/>
    <w:rsid w:val="037DDB73"/>
    <w:rsid w:val="03DB8C5A"/>
    <w:rsid w:val="03DF623A"/>
    <w:rsid w:val="049FE361"/>
    <w:rsid w:val="04C02BA2"/>
    <w:rsid w:val="050D6E9A"/>
    <w:rsid w:val="051DF33D"/>
    <w:rsid w:val="05AD9FB0"/>
    <w:rsid w:val="0652B312"/>
    <w:rsid w:val="073EB853"/>
    <w:rsid w:val="07B60A38"/>
    <w:rsid w:val="07F4A794"/>
    <w:rsid w:val="08904986"/>
    <w:rsid w:val="08E327FA"/>
    <w:rsid w:val="094F71DE"/>
    <w:rsid w:val="0A5F6B1D"/>
    <w:rsid w:val="0B434429"/>
    <w:rsid w:val="0B563ACD"/>
    <w:rsid w:val="0C6D5E2C"/>
    <w:rsid w:val="0D7AA77E"/>
    <w:rsid w:val="0DA8A59B"/>
    <w:rsid w:val="0DF31390"/>
    <w:rsid w:val="0E6681A7"/>
    <w:rsid w:val="0E91A1D2"/>
    <w:rsid w:val="0FAC6482"/>
    <w:rsid w:val="1070CD69"/>
    <w:rsid w:val="10C2E524"/>
    <w:rsid w:val="11480624"/>
    <w:rsid w:val="1149E520"/>
    <w:rsid w:val="1234B7F3"/>
    <w:rsid w:val="126E6340"/>
    <w:rsid w:val="131EB843"/>
    <w:rsid w:val="1346091F"/>
    <w:rsid w:val="15D12A89"/>
    <w:rsid w:val="16A41EF0"/>
    <w:rsid w:val="1854186B"/>
    <w:rsid w:val="19386B42"/>
    <w:rsid w:val="19D579F1"/>
    <w:rsid w:val="1B7D4B75"/>
    <w:rsid w:val="1BAE939F"/>
    <w:rsid w:val="1CBE32E8"/>
    <w:rsid w:val="1E669FFB"/>
    <w:rsid w:val="1F372162"/>
    <w:rsid w:val="1F788601"/>
    <w:rsid w:val="1FB853B7"/>
    <w:rsid w:val="201BEEF1"/>
    <w:rsid w:val="20654B4A"/>
    <w:rsid w:val="21209B65"/>
    <w:rsid w:val="2166CD00"/>
    <w:rsid w:val="21C370E2"/>
    <w:rsid w:val="22B673DB"/>
    <w:rsid w:val="23D00466"/>
    <w:rsid w:val="242B8EE4"/>
    <w:rsid w:val="246D0D2C"/>
    <w:rsid w:val="24E08206"/>
    <w:rsid w:val="268C3262"/>
    <w:rsid w:val="26AAD647"/>
    <w:rsid w:val="26E0BE7A"/>
    <w:rsid w:val="274B939B"/>
    <w:rsid w:val="2876AA39"/>
    <w:rsid w:val="28FE224D"/>
    <w:rsid w:val="29517125"/>
    <w:rsid w:val="2A65555E"/>
    <w:rsid w:val="2AE03B84"/>
    <w:rsid w:val="2AF2CD0F"/>
    <w:rsid w:val="2B3DB1D0"/>
    <w:rsid w:val="2BD79987"/>
    <w:rsid w:val="2BDF4E04"/>
    <w:rsid w:val="2C375193"/>
    <w:rsid w:val="2C7CB058"/>
    <w:rsid w:val="2CEE272D"/>
    <w:rsid w:val="2F4F7D9F"/>
    <w:rsid w:val="2F74B106"/>
    <w:rsid w:val="2FCB4678"/>
    <w:rsid w:val="301CE156"/>
    <w:rsid w:val="326FCE36"/>
    <w:rsid w:val="3340F838"/>
    <w:rsid w:val="334BD321"/>
    <w:rsid w:val="33FF05A8"/>
    <w:rsid w:val="345F2394"/>
    <w:rsid w:val="348D3562"/>
    <w:rsid w:val="35B7E64C"/>
    <w:rsid w:val="36015BAD"/>
    <w:rsid w:val="36B3C168"/>
    <w:rsid w:val="371ADB10"/>
    <w:rsid w:val="38DAE4A9"/>
    <w:rsid w:val="3956BAA2"/>
    <w:rsid w:val="3A0BA7E8"/>
    <w:rsid w:val="3C7E0681"/>
    <w:rsid w:val="3CCBFD94"/>
    <w:rsid w:val="3D265CEB"/>
    <w:rsid w:val="3D29F8FC"/>
    <w:rsid w:val="3D3B81C3"/>
    <w:rsid w:val="3F00071D"/>
    <w:rsid w:val="3F290D09"/>
    <w:rsid w:val="3F8B7521"/>
    <w:rsid w:val="4004B6BB"/>
    <w:rsid w:val="401BBA34"/>
    <w:rsid w:val="4042BEED"/>
    <w:rsid w:val="40969DCA"/>
    <w:rsid w:val="44281AE8"/>
    <w:rsid w:val="448D76C4"/>
    <w:rsid w:val="449A10AE"/>
    <w:rsid w:val="44D1CDFB"/>
    <w:rsid w:val="44F0B94C"/>
    <w:rsid w:val="45A3B4BA"/>
    <w:rsid w:val="46F6EE53"/>
    <w:rsid w:val="472B6C46"/>
    <w:rsid w:val="480E7E35"/>
    <w:rsid w:val="48BC66AC"/>
    <w:rsid w:val="490571CF"/>
    <w:rsid w:val="4A3A8A3D"/>
    <w:rsid w:val="4A9BCA4A"/>
    <w:rsid w:val="4AE43C68"/>
    <w:rsid w:val="4C5899E7"/>
    <w:rsid w:val="4C61387C"/>
    <w:rsid w:val="4D009AA9"/>
    <w:rsid w:val="4D598EC0"/>
    <w:rsid w:val="4E96C956"/>
    <w:rsid w:val="4FC3F12E"/>
    <w:rsid w:val="502F9A24"/>
    <w:rsid w:val="5061D456"/>
    <w:rsid w:val="51453BEB"/>
    <w:rsid w:val="52EC7399"/>
    <w:rsid w:val="53689C5C"/>
    <w:rsid w:val="536C7538"/>
    <w:rsid w:val="537C6AF4"/>
    <w:rsid w:val="53DE6C07"/>
    <w:rsid w:val="544BA355"/>
    <w:rsid w:val="550706F9"/>
    <w:rsid w:val="5542500D"/>
    <w:rsid w:val="555412AC"/>
    <w:rsid w:val="55711707"/>
    <w:rsid w:val="56953A66"/>
    <w:rsid w:val="57D67FD4"/>
    <w:rsid w:val="580A3A1A"/>
    <w:rsid w:val="591455B6"/>
    <w:rsid w:val="59D70C41"/>
    <w:rsid w:val="5A0CCBD4"/>
    <w:rsid w:val="5A8F931B"/>
    <w:rsid w:val="5AC977B4"/>
    <w:rsid w:val="5B13F153"/>
    <w:rsid w:val="5B2F06B7"/>
    <w:rsid w:val="5D4E606F"/>
    <w:rsid w:val="5DC229A6"/>
    <w:rsid w:val="5FEAB097"/>
    <w:rsid w:val="600F8470"/>
    <w:rsid w:val="61314F76"/>
    <w:rsid w:val="6142BD9B"/>
    <w:rsid w:val="6215F0D9"/>
    <w:rsid w:val="6235462D"/>
    <w:rsid w:val="6319BE7D"/>
    <w:rsid w:val="64231854"/>
    <w:rsid w:val="65A62B89"/>
    <w:rsid w:val="671ABF7B"/>
    <w:rsid w:val="68277D6C"/>
    <w:rsid w:val="686CC1CC"/>
    <w:rsid w:val="6909C3BF"/>
    <w:rsid w:val="69D558B6"/>
    <w:rsid w:val="6A20EEEE"/>
    <w:rsid w:val="6A6652AF"/>
    <w:rsid w:val="6B979564"/>
    <w:rsid w:val="6C3247BC"/>
    <w:rsid w:val="6D0380DF"/>
    <w:rsid w:val="6DE2E450"/>
    <w:rsid w:val="70FA98CB"/>
    <w:rsid w:val="711A2046"/>
    <w:rsid w:val="731EE60C"/>
    <w:rsid w:val="732ADC97"/>
    <w:rsid w:val="738F4608"/>
    <w:rsid w:val="740D32DE"/>
    <w:rsid w:val="74579FB1"/>
    <w:rsid w:val="74A53556"/>
    <w:rsid w:val="74C79AB9"/>
    <w:rsid w:val="75EFD728"/>
    <w:rsid w:val="761ADC6C"/>
    <w:rsid w:val="76C51906"/>
    <w:rsid w:val="77C2F191"/>
    <w:rsid w:val="780D0F97"/>
    <w:rsid w:val="7950E69A"/>
    <w:rsid w:val="7A4B6406"/>
    <w:rsid w:val="7A76E321"/>
    <w:rsid w:val="7AB15D6C"/>
    <w:rsid w:val="7AEE1D78"/>
    <w:rsid w:val="7B0E841E"/>
    <w:rsid w:val="7B1FA12F"/>
    <w:rsid w:val="7BA1D875"/>
    <w:rsid w:val="7C349A93"/>
    <w:rsid w:val="7C9552C8"/>
    <w:rsid w:val="7DA81887"/>
    <w:rsid w:val="7EA679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4DAB"/>
  <w15:chartTrackingRefBased/>
  <w15:docId w15:val="{659ADF45-4BC5-4F0D-AC12-155B4042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F192E"/>
    <w:pPr>
      <w:ind w:left="720"/>
      <w:contextualSpacing/>
    </w:pPr>
  </w:style>
  <w:style w:type="paragraph" w:styleId="Seliteteksti">
    <w:name w:val="Balloon Text"/>
    <w:basedOn w:val="Normaali"/>
    <w:link w:val="SelitetekstiChar"/>
    <w:uiPriority w:val="99"/>
    <w:semiHidden/>
    <w:unhideWhenUsed/>
    <w:rsid w:val="00FF17C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F1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549AAAA1379C0749B982FC6943CA957F" ma:contentTypeVersion="6" ma:contentTypeDescription="Luo uusi asiakirja." ma:contentTypeScope="" ma:versionID="37d5ff4ad31df6b7b800e8fd686c0c2e">
  <xsd:schema xmlns:xsd="http://www.w3.org/2001/XMLSchema" xmlns:xs="http://www.w3.org/2001/XMLSchema" xmlns:p="http://schemas.microsoft.com/office/2006/metadata/properties" xmlns:ns2="b68d97cb-661b-42ea-95b8-0fb9cb783d67" xmlns:ns3="5a2efc83-2029-4041-bae3-6464d04ac57d" targetNamespace="http://schemas.microsoft.com/office/2006/metadata/properties" ma:root="true" ma:fieldsID="08b30f65b6ebaf08a3080700fe87db78" ns2:_="" ns3:_="">
    <xsd:import namespace="b68d97cb-661b-42ea-95b8-0fb9cb783d67"/>
    <xsd:import namespace="5a2efc83-2029-4041-bae3-6464d04ac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d97cb-661b-42ea-95b8-0fb9cb783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efc83-2029-4041-bae3-6464d04ac57d"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8C644-0092-4CD3-BE3A-DD6AAE2BBD4F}">
  <ds:schemaRefs>
    <ds:schemaRef ds:uri="http://schemas.microsoft.com/sharepoint/v3/contenttype/forms"/>
  </ds:schemaRefs>
</ds:datastoreItem>
</file>

<file path=customXml/itemProps2.xml><?xml version="1.0" encoding="utf-8"?>
<ds:datastoreItem xmlns:ds="http://schemas.openxmlformats.org/officeDocument/2006/customXml" ds:itemID="{514170B0-7868-4159-9EB8-9DA8BB62E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d97cb-661b-42ea-95b8-0fb9cb783d67"/>
    <ds:schemaRef ds:uri="5a2efc83-2029-4041-bae3-6464d04ac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F3B9D-67FE-4DC0-8986-9F86FE054A1A}">
  <ds:schemaRefs>
    <ds:schemaRef ds:uri="http://schemas.openxmlformats.org/officeDocument/2006/bibliography"/>
  </ds:schemaRefs>
</ds:datastoreItem>
</file>

<file path=customXml/itemProps4.xml><?xml version="1.0" encoding="utf-8"?>
<ds:datastoreItem xmlns:ds="http://schemas.openxmlformats.org/officeDocument/2006/customXml" ds:itemID="{7D1DD84D-79AC-4240-AB4A-17B009DB177A}">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5a2efc83-2029-4041-bae3-6464d04ac57d"/>
    <ds:schemaRef ds:uri="http://purl.org/dc/terms/"/>
    <ds:schemaRef ds:uri="http://schemas.openxmlformats.org/package/2006/metadata/core-properties"/>
    <ds:schemaRef ds:uri="http://purl.org/dc/dcmitype/"/>
    <ds:schemaRef ds:uri="b68d97cb-661b-42ea-95b8-0fb9cb783d6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4562</Characters>
  <Application>Microsoft Office Word</Application>
  <DocSecurity>4</DocSecurity>
  <Lines>38</Lines>
  <Paragraphs>10</Paragraphs>
  <ScaleCrop>false</ScaleCrop>
  <Company>Kouvolan Kaupunki</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Pirnes Leena</dc:creator>
  <cp:keywords/>
  <dc:description/>
  <cp:lastModifiedBy>Pekkanen Tiina</cp:lastModifiedBy>
  <cp:revision>2</cp:revision>
  <cp:lastPrinted>2020-02-18T07:31:00Z</cp:lastPrinted>
  <dcterms:created xsi:type="dcterms:W3CDTF">2021-02-05T10:22:00Z</dcterms:created>
  <dcterms:modified xsi:type="dcterms:W3CDTF">2021-02-05T10:22:00Z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0x010100549AAAA1379C0749B982FC6943CA957F</vt:lpwstr>
  </property>
</Properties>
</file>