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9A1516" w:rsidR="009969FC" w:rsidP="07F214CD" w:rsidRDefault="00A74E8F" w14:paraId="5498FD8D" wp14:textId="2E19FFC4">
      <w:pPr>
        <w:rPr>
          <w:rFonts w:cs="Times New Roman"/>
          <w:b w:val="1"/>
          <w:bCs w:val="1"/>
          <w:sz w:val="24"/>
          <w:szCs w:val="24"/>
        </w:rPr>
      </w:pPr>
      <w:r w:rsidRPr="07F214CD" w:rsidR="07F214CD">
        <w:rPr>
          <w:rFonts w:cs="Times New Roman"/>
          <w:b w:val="1"/>
          <w:bCs w:val="1"/>
          <w:sz w:val="24"/>
          <w:szCs w:val="24"/>
        </w:rPr>
        <w:t xml:space="preserve">TOTEUTUSSUUNNITELMA                                                                                                                    </w:t>
      </w:r>
      <w:r w:rsidRPr="07F214CD" w:rsidR="07F214CD">
        <w:rPr>
          <w:rFonts w:cs="Times New Roman"/>
          <w:b w:val="0"/>
          <w:bCs w:val="0"/>
          <w:sz w:val="24"/>
          <w:szCs w:val="24"/>
        </w:rPr>
        <w:t xml:space="preserve"> PT</w:t>
      </w:r>
    </w:p>
    <w:p xmlns:wp14="http://schemas.microsoft.com/office/word/2010/wordml" w:rsidRPr="009A1516" w:rsidR="009969FC" w:rsidP="05196AD4" w:rsidRDefault="00A74E8F" w14:paraId="233D9880" wp14:textId="127C7975">
      <w:pPr>
        <w:rPr>
          <w:rFonts w:cs="Times New Roman"/>
          <w:b w:val="1"/>
          <w:bCs w:val="1"/>
          <w:sz w:val="24"/>
          <w:szCs w:val="24"/>
        </w:rPr>
      </w:pPr>
      <w:r w:rsidRPr="07F214CD" w:rsidR="07F214CD">
        <w:rPr>
          <w:rFonts w:cs="Times New Roman"/>
          <w:b w:val="1"/>
          <w:bCs w:val="1"/>
          <w:sz w:val="24"/>
          <w:szCs w:val="24"/>
        </w:rPr>
        <w:t xml:space="preserve">Tutkinto: </w:t>
      </w:r>
      <w:r w:rsidRPr="07F214CD" w:rsidR="07F214CD">
        <w:rPr>
          <w:rFonts w:cs="Times New Roman"/>
          <w:b w:val="0"/>
          <w:bCs w:val="0"/>
          <w:sz w:val="24"/>
          <w:szCs w:val="24"/>
        </w:rPr>
        <w:t>Kasvatus- ja ohjausalan perustutkinto</w:t>
      </w:r>
      <w:r w:rsidRPr="07F214CD" w:rsidR="07F214C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180 </w:t>
      </w:r>
      <w:proofErr w:type="spellStart"/>
      <w:r w:rsidRPr="07F214CD" w:rsidR="07F214C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osp</w:t>
      </w:r>
      <w:proofErr w:type="spellEnd"/>
      <w:r w:rsidRPr="07F214CD" w:rsidR="07F214C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 </w:t>
      </w:r>
      <w:r w:rsidRPr="07F214CD" w:rsidR="07F214CD">
        <w:rPr>
          <w:rFonts w:cs="Times New Roman"/>
          <w:b w:val="0"/>
          <w:bCs w:val="0"/>
          <w:sz w:val="24"/>
          <w:szCs w:val="24"/>
        </w:rPr>
        <w:t xml:space="preserve">    </w:t>
      </w:r>
      <w:r w:rsidRPr="07F214CD" w:rsidR="07F214CD">
        <w:rPr>
          <w:rFonts w:cs="Times New Roman"/>
          <w:b w:val="1"/>
          <w:bCs w:val="1"/>
          <w:sz w:val="24"/>
          <w:szCs w:val="24"/>
        </w:rPr>
        <w:t xml:space="preserve">                 </w:t>
      </w:r>
    </w:p>
    <w:p xmlns:wp14="http://schemas.microsoft.com/office/word/2010/wordml" w:rsidRPr="009A1516" w:rsidR="009969FC" w:rsidP="07F214CD" w:rsidRDefault="009A1516" w14:paraId="1CE2E4EB" wp14:textId="10213AC1">
      <w:pPr>
        <w:tabs>
          <w:tab w:val="left" w:pos="6160"/>
        </w:tabs>
        <w:rPr>
          <w:rFonts w:eastAsia="Calibri" w:cs="Times New Roman"/>
          <w:b w:val="0"/>
          <w:bCs w:val="0"/>
          <w:sz w:val="24"/>
          <w:szCs w:val="24"/>
        </w:rPr>
      </w:pPr>
      <w:r w:rsidRPr="07F214CD" w:rsidR="07F214CD">
        <w:rPr>
          <w:rFonts w:eastAsia="Calibri" w:cs="Times New Roman"/>
          <w:b w:val="1"/>
          <w:bCs w:val="1"/>
          <w:sz w:val="24"/>
          <w:szCs w:val="24"/>
        </w:rPr>
        <w:t>Tutkinnon osa:</w:t>
      </w:r>
      <w:r w:rsidRPr="07F214CD" w:rsidR="07F214CD">
        <w:rPr>
          <w:rFonts w:eastAsia="Calibri" w:cs="Times New Roman"/>
          <w:b w:val="0"/>
          <w:bCs w:val="0"/>
          <w:sz w:val="24"/>
          <w:szCs w:val="24"/>
        </w:rPr>
        <w:t xml:space="preserve"> Ammatillinen kohtaaminen kasvatus- ja ohjausalalla 15 </w:t>
      </w:r>
      <w:proofErr w:type="spellStart"/>
      <w:r w:rsidRPr="07F214CD" w:rsidR="07F214CD">
        <w:rPr>
          <w:rFonts w:eastAsia="Calibri" w:cs="Times New Roman"/>
          <w:b w:val="0"/>
          <w:bCs w:val="0"/>
          <w:sz w:val="24"/>
          <w:szCs w:val="24"/>
        </w:rPr>
        <w:t>osp</w:t>
      </w:r>
      <w:proofErr w:type="spellEnd"/>
    </w:p>
    <w:p w:rsidR="07F214CD" w:rsidP="07F214CD" w:rsidRDefault="07F214CD" w14:paraId="5F83C19B" w14:textId="40C0C3EA">
      <w:pPr>
        <w:pStyle w:val="Normaali"/>
        <w:rPr>
          <w:rFonts w:eastAsia="Calibri" w:cs="Times New Roman"/>
          <w:b w:val="0"/>
          <w:bCs w:val="0"/>
          <w:sz w:val="24"/>
          <w:szCs w:val="24"/>
        </w:rPr>
      </w:pPr>
      <w:r w:rsidRPr="07F214CD" w:rsidR="07F214CD">
        <w:rPr>
          <w:rFonts w:eastAsia="Calibri" w:cs="Times New Roman"/>
          <w:b w:val="0"/>
          <w:bCs w:val="0"/>
          <w:sz w:val="24"/>
          <w:szCs w:val="24"/>
        </w:rPr>
        <w:t>Ammatillinen pakollinen tutkinnon osa</w:t>
      </w:r>
    </w:p>
    <w:tbl>
      <w:tblPr>
        <w:tblW w:w="10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70" w:type="dxa"/>
        </w:tblCellMar>
        <w:tblLook w:val="01E0" w:firstRow="1" w:lastRow="1" w:firstColumn="1" w:lastColumn="1" w:noHBand="0" w:noVBand="0"/>
      </w:tblPr>
      <w:tblGrid>
        <w:gridCol w:w="2802"/>
        <w:gridCol w:w="7206"/>
      </w:tblGrid>
      <w:tr xmlns:wp14="http://schemas.microsoft.com/office/word/2010/wordml" w:rsidRPr="009A1516" w:rsidR="009969FC" w:rsidTr="3AA93292" w14:paraId="34E916B0" wp14:textId="77777777">
        <w:trPr>
          <w:trHeight w:val="851"/>
        </w:trPr>
        <w:tc>
          <w:tcPr>
            <w:tcW w:w="2802" w:type="dxa"/>
            <w:tcMar/>
          </w:tcPr>
          <w:p w:rsidRPr="009A1516" w:rsidR="009969FC" w:rsidP="05196AD4" w:rsidRDefault="009969FC" w14:paraId="1EAEA5BB" wp14:textId="6DD23FD1">
            <w:pPr>
              <w:rPr>
                <w:rFonts w:cs="Tahoma"/>
                <w:b w:val="1"/>
                <w:bCs w:val="1"/>
                <w:sz w:val="22"/>
                <w:szCs w:val="22"/>
              </w:rPr>
            </w:pPr>
            <w:r w:rsidRPr="07F214CD" w:rsidR="07F214CD">
              <w:rPr>
                <w:rFonts w:cs="Tahoma"/>
                <w:b w:val="1"/>
                <w:bCs w:val="1"/>
                <w:sz w:val="22"/>
                <w:szCs w:val="22"/>
              </w:rPr>
              <w:t>Ammattitaitovaatimukset</w:t>
            </w:r>
          </w:p>
        </w:tc>
        <w:tc>
          <w:tcPr>
            <w:tcW w:w="7206" w:type="dxa"/>
            <w:tcMar/>
          </w:tcPr>
          <w:p w:rsidRPr="009A1516" w:rsidR="007302D6" w:rsidP="05196AD4" w:rsidRDefault="007302D6" w14:paraId="0A8237C4" wp14:textId="77777777" wp14:noSpellErr="1">
            <w:pPr>
              <w:rPr>
                <w:sz w:val="22"/>
                <w:szCs w:val="22"/>
              </w:rPr>
            </w:pPr>
            <w:r w:rsidRPr="05196AD4" w:rsidR="05196AD4">
              <w:rPr>
                <w:sz w:val="22"/>
                <w:szCs w:val="22"/>
              </w:rPr>
              <w:t xml:space="preserve">Opiskelija osaa </w:t>
            </w:r>
          </w:p>
          <w:p w:rsidRPr="009A1516" w:rsidR="00563050" w:rsidP="3F80554C" w:rsidRDefault="00563050" w14:paraId="068B482A" w14:noSpellErr="1" wp14:textId="25515B84">
            <w:pPr>
              <w:pStyle w:val="Eivli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3F80554C" w:rsidR="3F80554C">
              <w:rPr>
                <w:sz w:val="22"/>
                <w:szCs w:val="22"/>
              </w:rPr>
              <w:t>noudattaa alaa ohjaavia säädöksiä, määräyksiä ja toimintaperiaatteita</w:t>
            </w:r>
          </w:p>
          <w:p w:rsidRPr="009A1516" w:rsidR="00563050" w:rsidP="3F80554C" w:rsidRDefault="00563050" w14:paraId="6B79B3E3" w14:noSpellErr="1" wp14:textId="07E97270">
            <w:pPr>
              <w:pStyle w:val="Eivli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3F80554C" w:rsidR="3F80554C">
              <w:rPr>
                <w:sz w:val="22"/>
                <w:szCs w:val="22"/>
              </w:rPr>
              <w:t xml:space="preserve"> toimia ammatillisesti vuorovaikutustilanteissa asiakkaiden ja työyhteisön kanssa</w:t>
            </w:r>
          </w:p>
          <w:p w:rsidRPr="009A1516" w:rsidR="00563050" w:rsidP="3F80554C" w:rsidRDefault="00563050" w14:paraId="2F26A1F7" w14:noSpellErr="1" wp14:textId="06057917">
            <w:pPr>
              <w:pStyle w:val="Eivli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3F80554C" w:rsidR="3F80554C">
              <w:rPr>
                <w:sz w:val="22"/>
                <w:szCs w:val="22"/>
              </w:rPr>
              <w:t xml:space="preserve"> huolehtia yksilön ja ryhmän hyvinvoinnista ja turvallisuudesta</w:t>
            </w:r>
          </w:p>
          <w:p w:rsidRPr="009A1516" w:rsidR="00563050" w:rsidP="3F80554C" w:rsidRDefault="00563050" w14:paraId="453BFDCE" w14:noSpellErr="1" wp14:textId="180C94CB">
            <w:pPr>
              <w:pStyle w:val="Eivli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3F80554C" w:rsidR="3F80554C">
              <w:rPr>
                <w:sz w:val="22"/>
                <w:szCs w:val="22"/>
              </w:rPr>
              <w:t xml:space="preserve"> toimia erilaisten yksilöiden kanssa kunnioittaen moninaisuutta</w:t>
            </w:r>
          </w:p>
          <w:p w:rsidRPr="009A1516" w:rsidR="00563050" w:rsidP="3F80554C" w:rsidRDefault="00563050" w14:paraId="29D8AEA8" w14:noSpellErr="1" wp14:textId="3738378F">
            <w:pPr>
              <w:pStyle w:val="Eivli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3F80554C" w:rsidR="3F80554C">
              <w:rPr>
                <w:sz w:val="22"/>
                <w:szCs w:val="22"/>
              </w:rPr>
              <w:t xml:space="preserve"> tukea yksilön kasvua ja kehitystä</w:t>
            </w:r>
          </w:p>
          <w:p w:rsidRPr="009A1516" w:rsidR="00563050" w:rsidP="3F80554C" w:rsidRDefault="00563050" w14:paraId="02567D2C" w14:noSpellErr="1" wp14:textId="4DF81A4E">
            <w:pPr>
              <w:pStyle w:val="Eivli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3F80554C" w:rsidR="3F80554C">
              <w:rPr>
                <w:sz w:val="22"/>
                <w:szCs w:val="22"/>
              </w:rPr>
              <w:t xml:space="preserve"> toteuttaa kasvatus- ja ohjausalan päivittäistä toimintaa</w:t>
            </w:r>
          </w:p>
          <w:p w:rsidRPr="009A1516" w:rsidR="00563050" w:rsidP="3F80554C" w:rsidRDefault="00563050" w14:paraId="7C9D8656" w14:noSpellErr="1" wp14:textId="79D21995">
            <w:pPr>
              <w:pStyle w:val="Eivli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3F80554C" w:rsidR="3F80554C">
              <w:rPr>
                <w:sz w:val="22"/>
                <w:szCs w:val="22"/>
              </w:rPr>
              <w:t>noudattaa työelämän perustaitoja</w:t>
            </w:r>
          </w:p>
          <w:p w:rsidRPr="009A1516" w:rsidR="00563050" w:rsidP="3F80554C" w:rsidRDefault="00563050" w14:paraId="1F0B4993" w14:noSpellErr="1" wp14:textId="785015E5">
            <w:pPr>
              <w:pStyle w:val="Eivli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3F80554C" w:rsidR="3F80554C">
              <w:rPr>
                <w:sz w:val="22"/>
                <w:szCs w:val="22"/>
              </w:rPr>
              <w:t>arvioida ja kehittää toimintaansa.</w:t>
            </w:r>
          </w:p>
          <w:p w:rsidRPr="009A1516" w:rsidR="009969FC" w:rsidP="05196AD4" w:rsidRDefault="009969FC" w14:paraId="672A6659" wp14:textId="77777777" wp14:noSpellErr="1">
            <w:pPr>
              <w:pStyle w:val="Luettelokappale"/>
              <w:rPr>
                <w:rFonts w:ascii="Calibri" w:hAnsi="Calibri" w:asciiTheme="minorAscii" w:hAnsiTheme="minorAscii"/>
                <w:sz w:val="22"/>
                <w:szCs w:val="22"/>
              </w:rPr>
            </w:pPr>
          </w:p>
        </w:tc>
      </w:tr>
      <w:tr xmlns:wp14="http://schemas.microsoft.com/office/word/2010/wordml" w:rsidRPr="009A1516" w:rsidR="009969FC" w:rsidTr="3AA93292" w14:paraId="58A21B93" wp14:textId="77777777">
        <w:trPr>
          <w:trHeight w:val="851"/>
        </w:trPr>
        <w:tc>
          <w:tcPr>
            <w:tcW w:w="2802" w:type="dxa"/>
            <w:tcMar/>
          </w:tcPr>
          <w:p w:rsidRPr="009A1516" w:rsidR="009969FC" w:rsidP="07F214CD" w:rsidRDefault="009969FC" w14:paraId="3471875F" wp14:textId="77777777" wp14:noSpellErr="1">
            <w:pPr>
              <w:pStyle w:val="Normaali"/>
              <w:ind w:left="360"/>
              <w:rPr>
                <w:rFonts w:cs="Tahoma"/>
                <w:b w:val="1"/>
                <w:bCs w:val="1"/>
                <w:sz w:val="22"/>
                <w:szCs w:val="22"/>
              </w:rPr>
            </w:pPr>
            <w:r w:rsidRPr="07F214CD" w:rsidR="07F214C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Koulutuksen sisältö</w:t>
            </w:r>
          </w:p>
          <w:p w:rsidR="07F214CD" w:rsidP="07F214CD" w:rsidRDefault="07F214CD" w14:paraId="49120639" w14:textId="2C8D0A98">
            <w:pPr>
              <w:pStyle w:val="Normaali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  <w:p w:rsidR="07F214CD" w:rsidP="07F214CD" w:rsidRDefault="07F214CD" w14:paraId="204DE46E" w14:textId="0CB766B5">
            <w:pPr>
              <w:pStyle w:val="Normaali"/>
              <w:ind w:left="360"/>
              <w:rPr>
                <w:rFonts w:cs="Tahoma"/>
                <w:b w:val="1"/>
                <w:bCs w:val="1"/>
                <w:sz w:val="22"/>
                <w:szCs w:val="22"/>
              </w:rPr>
            </w:pPr>
            <w:r w:rsidRPr="07F214CD" w:rsidR="07F214C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Toteutus</w:t>
            </w:r>
          </w:p>
          <w:p w:rsidR="07F214CD" w:rsidP="07F214CD" w:rsidRDefault="07F214CD" w14:paraId="649D9BBB" w14:textId="19185B96">
            <w:pPr>
              <w:pStyle w:val="Normaali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  <w:p w:rsidR="07F214CD" w:rsidP="07F214CD" w:rsidRDefault="07F214CD" w14:paraId="031EA7DC" w14:textId="716A67A0">
            <w:pPr>
              <w:pStyle w:val="Luettelokappale"/>
              <w:numPr>
                <w:ilvl w:val="0"/>
                <w:numId w:val="42"/>
              </w:numPr>
              <w:rPr>
                <w:b w:val="0"/>
                <w:bCs w:val="0"/>
                <w:sz w:val="22"/>
                <w:szCs w:val="22"/>
              </w:rPr>
            </w:pPr>
            <w:r w:rsidRPr="7FC4D7C5" w:rsidR="07F214C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Lähiopetus</w:t>
            </w:r>
            <w:r w:rsidRPr="7FC4D7C5" w:rsidR="28AA565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 / Teams</w:t>
            </w:r>
          </w:p>
          <w:p w:rsidR="07F214CD" w:rsidP="07F214CD" w:rsidRDefault="07F214CD" w14:paraId="697E77A9" w14:textId="0696DDB1">
            <w:pPr>
              <w:pStyle w:val="Luettelokappale"/>
              <w:numPr>
                <w:ilvl w:val="0"/>
                <w:numId w:val="42"/>
              </w:numPr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7F214CD" w:rsidR="07F214C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Pedanet</w:t>
            </w:r>
            <w:proofErr w:type="spellEnd"/>
            <w:r w:rsidRPr="07F214CD" w:rsidR="07F214C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 ym. tehtävät</w:t>
            </w:r>
          </w:p>
          <w:p w:rsidR="07F214CD" w:rsidP="07F214CD" w:rsidRDefault="07F214CD" w14:paraId="1DEB4FBB" w14:textId="74655193">
            <w:pPr>
              <w:pStyle w:val="Luettelokappale"/>
              <w:numPr>
                <w:ilvl w:val="0"/>
                <w:numId w:val="42"/>
              </w:numPr>
              <w:rPr>
                <w:b w:val="0"/>
                <w:bCs w:val="0"/>
                <w:sz w:val="22"/>
                <w:szCs w:val="22"/>
              </w:rPr>
            </w:pPr>
            <w:r w:rsidRPr="07F214CD" w:rsidR="07F214C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Mäkisen perhe</w:t>
            </w:r>
          </w:p>
          <w:p w:rsidR="07F214CD" w:rsidP="07F214CD" w:rsidRDefault="07F214CD" w14:paraId="20570BA2" w14:textId="79632FE2">
            <w:pPr>
              <w:pStyle w:val="Normaali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  <w:p w:rsidR="07F214CD" w:rsidP="07F214CD" w:rsidRDefault="07F214CD" w14:paraId="49C1BAC5" w14:textId="4B85F327">
            <w:pPr>
              <w:pStyle w:val="Luettelokappale"/>
              <w:numPr>
                <w:ilvl w:val="0"/>
                <w:numId w:val="42"/>
              </w:numPr>
              <w:rPr>
                <w:b w:val="0"/>
                <w:bCs w:val="0"/>
                <w:sz w:val="22"/>
                <w:szCs w:val="22"/>
              </w:rPr>
            </w:pPr>
            <w:r w:rsidRPr="4AF651FC" w:rsidR="07F214C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Projektit: </w:t>
            </w:r>
          </w:p>
          <w:p w:rsidR="60EB0BEE" w:rsidP="4AF651FC" w:rsidRDefault="60EB0BEE" w14:paraId="1711553C" w14:textId="35D0A3AA">
            <w:pPr>
              <w:pStyle w:val="Normaali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AF651FC" w:rsidR="60EB0BE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        </w:t>
            </w:r>
            <w:r w:rsidRPr="4AF651FC" w:rsidR="1116588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Lapsiperheiden                       palveluiden tunnustelu</w:t>
            </w:r>
          </w:p>
          <w:p w:rsidR="340BC3C0" w:rsidP="5DB6912B" w:rsidRDefault="340BC3C0" w14:paraId="202D8C78" w14:textId="1F52AE21">
            <w:pPr>
              <w:pStyle w:val="Normaali"/>
              <w:ind w:left="36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3AA93292" w:rsidR="2E8CBA9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Kurkistuspäivät/ opintokäynnit työelämään (epidemiatilanne huomioiden)</w:t>
            </w:r>
          </w:p>
          <w:p w:rsidR="07F214CD" w:rsidP="07F214CD" w:rsidRDefault="07F214CD" w14:paraId="2580FBAD" w14:textId="1A815E7D">
            <w:pPr>
              <w:pStyle w:val="Normaali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  <w:p w:rsidR="07F214CD" w:rsidP="07F214CD" w:rsidRDefault="07F214CD" w14:paraId="7A9C7C33" w14:textId="2DA37D2D">
            <w:pPr>
              <w:pStyle w:val="Luettelokappale"/>
              <w:numPr>
                <w:ilvl w:val="0"/>
                <w:numId w:val="42"/>
              </w:numPr>
              <w:rPr>
                <w:b w:val="0"/>
                <w:bCs w:val="0"/>
                <w:sz w:val="22"/>
                <w:szCs w:val="22"/>
              </w:rPr>
            </w:pPr>
            <w:r w:rsidRPr="5DB6912B" w:rsidR="07F214C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Työelämäyhteistyö</w:t>
            </w:r>
            <w:r w:rsidRPr="5DB6912B" w:rsidR="10FB2E0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:</w:t>
            </w:r>
          </w:p>
          <w:p w:rsidR="07F214CD" w:rsidP="7FC4D7C5" w:rsidRDefault="07F214CD" w14:paraId="156CD15F" w14:textId="6C54CADB">
            <w:pPr>
              <w:pStyle w:val="Normaali"/>
              <w:ind w:left="360"/>
              <w:rPr>
                <w:b w:val="0"/>
                <w:bCs w:val="0"/>
                <w:sz w:val="22"/>
                <w:szCs w:val="22"/>
              </w:rPr>
            </w:pPr>
            <w:r w:rsidRPr="7FC4D7C5" w:rsidR="07F214C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Avoin varhaiskasvatus</w:t>
            </w:r>
          </w:p>
          <w:p w:rsidR="07F214CD" w:rsidP="7FC4D7C5" w:rsidRDefault="07F214CD" w14:paraId="447CCA59" w14:textId="18E03885">
            <w:pPr>
              <w:pStyle w:val="Normaali"/>
              <w:ind w:left="36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3AA93292" w:rsidR="3AA9329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Edukasvu</w:t>
            </w:r>
          </w:p>
          <w:p w:rsidR="07F214CD" w:rsidP="7FC4D7C5" w:rsidRDefault="07F214CD" w14:paraId="17BD7589" w14:textId="0A35037C">
            <w:pPr>
              <w:pStyle w:val="Normaali"/>
              <w:ind w:left="36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7FC4D7C5" w:rsidR="3918F1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(epidemiatilanne huomioiden)</w:t>
            </w:r>
          </w:p>
          <w:p w:rsidR="07F214CD" w:rsidP="7FC4D7C5" w:rsidRDefault="07F214CD" w14:paraId="7E922148" w14:textId="35557AD6">
            <w:pPr>
              <w:pStyle w:val="Normaali"/>
              <w:ind w:left="36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  <w:p w:rsidR="07F214CD" w:rsidP="07F214CD" w:rsidRDefault="07F214CD" w14:paraId="5818A0FC" w14:textId="44276FF2">
            <w:pPr>
              <w:pStyle w:val="Normaali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  <w:p w:rsidRPr="009A1516" w:rsidR="009969FC" w:rsidP="05196AD4" w:rsidRDefault="009969FC" w14:paraId="0A37501D" wp14:textId="77777777" wp14:noSpellErr="1">
            <w:pPr>
              <w:rPr>
                <w:rFonts w:cs="Tahoma"/>
                <w:b w:val="1"/>
                <w:bCs w:val="1"/>
                <w:sz w:val="22"/>
                <w:szCs w:val="22"/>
              </w:rPr>
            </w:pPr>
          </w:p>
        </w:tc>
        <w:tc>
          <w:tcPr>
            <w:tcW w:w="7206" w:type="dxa"/>
            <w:tcMar/>
          </w:tcPr>
          <w:p w:rsidRPr="009A1516" w:rsidR="00AA4A9B" w:rsidP="05196AD4" w:rsidRDefault="00AA4A9B" w14:paraId="5DAB6C7B" wp14:textId="77777777" wp14:noSpellErr="1">
            <w:pPr>
              <w:pStyle w:val="Eivli"/>
              <w:ind w:left="719"/>
              <w:rPr>
                <w:rFonts w:eastAsia="Calibri"/>
                <w:b w:val="1"/>
                <w:bCs w:val="1"/>
                <w:sz w:val="22"/>
                <w:szCs w:val="22"/>
              </w:rPr>
            </w:pPr>
          </w:p>
          <w:p w:rsidRPr="009A1516" w:rsidR="0087355F" w:rsidP="251255CE" w:rsidRDefault="00563050" w14:paraId="125C7A6F" wp14:textId="5E1FAC26">
            <w:pPr>
              <w:pStyle w:val="Eivli"/>
              <w:numPr>
                <w:ilvl w:val="0"/>
                <w:numId w:val="33"/>
              </w:numPr>
              <w:ind w:left="719"/>
              <w:rPr>
                <w:rFonts w:eastAsia="Calibri"/>
                <w:b w:val="1"/>
                <w:bCs w:val="1"/>
                <w:sz w:val="22"/>
                <w:szCs w:val="22"/>
              </w:rPr>
            </w:pPr>
            <w:r w:rsidRPr="251255CE" w:rsidR="251255CE">
              <w:rPr>
                <w:rFonts w:eastAsia="Calibri"/>
                <w:b w:val="1"/>
                <w:bCs w:val="1"/>
                <w:sz w:val="22"/>
                <w:szCs w:val="22"/>
              </w:rPr>
              <w:t xml:space="preserve">Säädökset ja toimintaperiaatteet </w:t>
            </w:r>
          </w:p>
          <w:p w:rsidRPr="009A1516" w:rsidR="00563050" w:rsidP="7FC4D7C5" w:rsidRDefault="00563050" w14:paraId="185E030A" wp14:textId="1C088F7C">
            <w:pPr>
              <w:pStyle w:val="Eivli"/>
              <w:numPr>
                <w:ilvl w:val="0"/>
                <w:numId w:val="34"/>
              </w:numPr>
              <w:ind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AA93292" w:rsidR="3F0052FA">
              <w:rPr>
                <w:rFonts w:eastAsia="Calibri"/>
                <w:sz w:val="22"/>
                <w:szCs w:val="22"/>
              </w:rPr>
              <w:t>Alaa ohjaava lainsäädäntö</w:t>
            </w:r>
            <w:r w:rsidRPr="3AA93292" w:rsidR="5A9F057E">
              <w:rPr>
                <w:rFonts w:eastAsia="Calibri"/>
                <w:sz w:val="22"/>
                <w:szCs w:val="22"/>
              </w:rPr>
              <w:t xml:space="preserve"> </w:t>
            </w:r>
            <w:r w:rsidRPr="3AA93292" w:rsidR="5A9F057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fi-FI"/>
              </w:rPr>
              <w:t>(mm. Varhaiskasvatus- ja perusopetuslaki ja asetus, lastensuojelulaki, laki rikostaustan selvittämisestä; lain nimet ja tavoitteet - mitä lailla säädetään)</w:t>
            </w:r>
            <w:r w:rsidRPr="3AA93292" w:rsidR="3F0052FA">
              <w:rPr>
                <w:rFonts w:eastAsia="Calibri"/>
                <w:sz w:val="22"/>
                <w:szCs w:val="22"/>
              </w:rPr>
              <w:t xml:space="preserve"> asiakirjat ja arvopohja</w:t>
            </w:r>
          </w:p>
          <w:p w:rsidRPr="009A1516" w:rsidR="00563050" w:rsidP="3F80554C" w:rsidRDefault="00563050" w14:paraId="4F3E205B" wp14:textId="366EE7F0">
            <w:pPr>
              <w:pStyle w:val="Eivli"/>
              <w:numPr>
                <w:ilvl w:val="0"/>
                <w:numId w:val="34"/>
              </w:numPr>
              <w:ind/>
              <w:rPr>
                <w:sz w:val="22"/>
                <w:szCs w:val="22"/>
              </w:rPr>
            </w:pPr>
            <w:r w:rsidRPr="7FC4D7C5" w:rsidR="3F80554C">
              <w:rPr>
                <w:rFonts w:eastAsia="Calibri"/>
                <w:sz w:val="22"/>
                <w:szCs w:val="22"/>
              </w:rPr>
              <w:t>Vaitiolovelvollisuus</w:t>
            </w:r>
          </w:p>
          <w:p w:rsidRPr="009A1516" w:rsidR="00563050" w:rsidP="7FC4D7C5" w:rsidRDefault="00563050" w14:paraId="7B8EF049" wp14:textId="1846D3F9">
            <w:pPr>
              <w:pStyle w:val="Eivli"/>
              <w:numPr>
                <w:ilvl w:val="0"/>
                <w:numId w:val="34"/>
              </w:numPr>
              <w:ind/>
              <w:rPr>
                <w:sz w:val="22"/>
                <w:szCs w:val="22"/>
              </w:rPr>
            </w:pPr>
            <w:r w:rsidRPr="7FC4D7C5" w:rsidR="5E657BEB">
              <w:rPr>
                <w:rFonts w:eastAsia="Calibri"/>
                <w:sz w:val="22"/>
                <w:szCs w:val="22"/>
              </w:rPr>
              <w:t>Kasvatus- ja ohjaus</w:t>
            </w:r>
            <w:r w:rsidRPr="7FC4D7C5" w:rsidR="3F80554C">
              <w:rPr>
                <w:rFonts w:eastAsia="Calibri"/>
                <w:sz w:val="22"/>
                <w:szCs w:val="22"/>
              </w:rPr>
              <w:t>alan ammattieettiset periaatteet</w:t>
            </w:r>
            <w:r w:rsidRPr="7FC4D7C5" w:rsidR="332AB4EA">
              <w:rPr>
                <w:rFonts w:eastAsia="Calibri"/>
                <w:sz w:val="22"/>
                <w:szCs w:val="22"/>
              </w:rPr>
              <w:t xml:space="preserve"> </w:t>
            </w:r>
          </w:p>
          <w:p w:rsidRPr="009A1516" w:rsidR="00563050" w:rsidP="3F80554C" w:rsidRDefault="00563050" w14:paraId="24733F9A" wp14:textId="77777777" wp14:noSpellErr="1">
            <w:pPr>
              <w:pStyle w:val="Eivli"/>
              <w:numPr>
                <w:ilvl w:val="0"/>
                <w:numId w:val="34"/>
              </w:numPr>
              <w:ind/>
              <w:rPr>
                <w:sz w:val="22"/>
                <w:szCs w:val="22"/>
              </w:rPr>
            </w:pPr>
            <w:r w:rsidRPr="3F80554C" w:rsidR="3F80554C">
              <w:rPr>
                <w:rFonts w:eastAsia="Calibri"/>
                <w:sz w:val="22"/>
                <w:szCs w:val="22"/>
              </w:rPr>
              <w:t>Ammatillinen kasvu</w:t>
            </w:r>
          </w:p>
          <w:p w:rsidRPr="009A1516" w:rsidR="00563050" w:rsidP="05196AD4" w:rsidRDefault="00563050" w14:paraId="02EB378F" wp14:textId="77777777" wp14:noSpellErr="1">
            <w:pPr>
              <w:pStyle w:val="Eivli"/>
              <w:ind w:left="719"/>
              <w:rPr>
                <w:rFonts w:eastAsia="Calibri"/>
                <w:b w:val="1"/>
                <w:bCs w:val="1"/>
                <w:sz w:val="22"/>
                <w:szCs w:val="22"/>
              </w:rPr>
            </w:pPr>
          </w:p>
          <w:p w:rsidRPr="009A1516" w:rsidR="00563050" w:rsidP="251255CE" w:rsidRDefault="00563050" w14:paraId="5D74ECC9" wp14:textId="020902CC">
            <w:pPr>
              <w:pStyle w:val="Eivli"/>
              <w:numPr>
                <w:ilvl w:val="0"/>
                <w:numId w:val="33"/>
              </w:numPr>
              <w:ind w:left="719"/>
              <w:rPr>
                <w:rFonts w:eastAsia="Calibri"/>
                <w:b w:val="1"/>
                <w:bCs w:val="1"/>
                <w:sz w:val="22"/>
                <w:szCs w:val="22"/>
              </w:rPr>
            </w:pPr>
            <w:r w:rsidRPr="251255CE" w:rsidR="251255CE">
              <w:rPr>
                <w:rFonts w:eastAsia="Calibri"/>
                <w:b w:val="1"/>
                <w:bCs w:val="1"/>
                <w:sz w:val="22"/>
                <w:szCs w:val="22"/>
              </w:rPr>
              <w:t xml:space="preserve">Ammatillinen vuorovaikutus </w:t>
            </w:r>
          </w:p>
          <w:p w:rsidRPr="009A1516" w:rsidR="00563050" w:rsidP="3F80554C" w:rsidRDefault="00563050" w14:paraId="09DB03DF" wp14:textId="77777777" wp14:noSpellErr="1">
            <w:pPr>
              <w:pStyle w:val="Eivli"/>
              <w:numPr>
                <w:ilvl w:val="0"/>
                <w:numId w:val="35"/>
              </w:numPr>
              <w:ind/>
              <w:rPr>
                <w:sz w:val="22"/>
                <w:szCs w:val="22"/>
              </w:rPr>
            </w:pPr>
            <w:r w:rsidRPr="3F80554C" w:rsidR="3F80554C">
              <w:rPr>
                <w:rFonts w:eastAsia="Calibri"/>
                <w:sz w:val="22"/>
                <w:szCs w:val="22"/>
              </w:rPr>
              <w:t>Hyvät käytöstavat</w:t>
            </w:r>
          </w:p>
          <w:p w:rsidRPr="009A1516" w:rsidR="00563050" w:rsidP="3F80554C" w:rsidRDefault="00563050" w14:paraId="4EE8C5E6" wp14:textId="77777777" wp14:noSpellErr="1">
            <w:pPr>
              <w:pStyle w:val="Eivli"/>
              <w:numPr>
                <w:ilvl w:val="0"/>
                <w:numId w:val="35"/>
              </w:numPr>
              <w:ind/>
              <w:rPr>
                <w:sz w:val="22"/>
                <w:szCs w:val="22"/>
              </w:rPr>
            </w:pPr>
            <w:r w:rsidRPr="3F80554C" w:rsidR="3F80554C">
              <w:rPr>
                <w:rFonts w:eastAsia="Calibri"/>
                <w:sz w:val="22"/>
                <w:szCs w:val="22"/>
              </w:rPr>
              <w:t>Tunnekasvatus (tunteet, tunteiden ilmaisu, tunteiden merkitys vuorovaikutustilanteissa,</w:t>
            </w:r>
            <w:r w:rsidRPr="3F80554C" w:rsidR="3F80554C">
              <w:rPr>
                <w:rFonts w:eastAsia="Calibri"/>
                <w:sz w:val="22"/>
                <w:szCs w:val="22"/>
              </w:rPr>
              <w:t xml:space="preserve"> </w:t>
            </w:r>
            <w:r w:rsidRPr="3F80554C" w:rsidR="3F80554C">
              <w:rPr>
                <w:rFonts w:eastAsia="Calibri"/>
                <w:sz w:val="22"/>
                <w:szCs w:val="22"/>
              </w:rPr>
              <w:t>oman tunneilmaisun kehittäminen)</w:t>
            </w:r>
          </w:p>
          <w:p w:rsidR="00563050" w:rsidP="3F80554C" w:rsidRDefault="00563050" w14:paraId="134D523D" wp14:textId="2A8CD6BE">
            <w:pPr>
              <w:pStyle w:val="Eivli"/>
              <w:numPr>
                <w:ilvl w:val="0"/>
                <w:numId w:val="35"/>
              </w:numPr>
              <w:ind/>
              <w:rPr>
                <w:sz w:val="22"/>
                <w:szCs w:val="22"/>
              </w:rPr>
            </w:pPr>
            <w:r w:rsidRPr="7FC4D7C5" w:rsidR="3F0052FA">
              <w:rPr>
                <w:rFonts w:eastAsia="Calibri"/>
                <w:sz w:val="22"/>
                <w:szCs w:val="22"/>
              </w:rPr>
              <w:t>Vuorovaikutus (vuorovaikutuksen ilmapiiri, vuorovaikutustaidot, myönteinen ilmapiiri</w:t>
            </w:r>
            <w:r w:rsidRPr="7FC4D7C5" w:rsidR="5FB7A0C3">
              <w:rPr>
                <w:rFonts w:eastAsia="Calibri"/>
                <w:sz w:val="22"/>
                <w:szCs w:val="22"/>
              </w:rPr>
              <w:t>,</w:t>
            </w:r>
            <w:r w:rsidRPr="7FC4D7C5" w:rsidR="3F0052FA">
              <w:rPr>
                <w:rFonts w:eastAsia="Calibri"/>
                <w:sz w:val="22"/>
                <w:szCs w:val="22"/>
              </w:rPr>
              <w:t xml:space="preserve"> </w:t>
            </w:r>
            <w:r w:rsidRPr="7FC4D7C5" w:rsidR="3F0052FA">
              <w:rPr>
                <w:rFonts w:eastAsia="Calibri"/>
                <w:sz w:val="22"/>
                <w:szCs w:val="22"/>
              </w:rPr>
              <w:t>sanaton ja sanallinen viestintä)</w:t>
            </w:r>
          </w:p>
          <w:p w:rsidRPr="009A1516" w:rsidR="00C269AF" w:rsidP="141AF5DA" w:rsidRDefault="00C269AF" w14:paraId="6A05A809" wp14:textId="44F7BB5A">
            <w:pPr>
              <w:pStyle w:val="Eivli"/>
              <w:numPr>
                <w:ilvl w:val="0"/>
                <w:numId w:val="35"/>
              </w:numPr>
              <w:ind/>
              <w:rPr>
                <w:sz w:val="22"/>
                <w:szCs w:val="22"/>
              </w:rPr>
            </w:pPr>
            <w:r w:rsidRPr="141AF5DA" w:rsidR="3F0052FA">
              <w:rPr>
                <w:rFonts w:eastAsia="Calibri"/>
                <w:sz w:val="22"/>
                <w:szCs w:val="22"/>
              </w:rPr>
              <w:t xml:space="preserve">Yksilön </w:t>
            </w:r>
            <w:r w:rsidRPr="141AF5DA" w:rsidR="3F0052FA">
              <w:rPr>
                <w:rFonts w:eastAsia="Calibri"/>
                <w:sz w:val="22"/>
                <w:szCs w:val="22"/>
              </w:rPr>
              <w:t>itsemääräämisoikeus</w:t>
            </w:r>
            <w:r w:rsidRPr="141AF5DA" w:rsidR="3F0052FA">
              <w:rPr>
                <w:rFonts w:eastAsia="Calibri"/>
                <w:sz w:val="22"/>
                <w:szCs w:val="22"/>
              </w:rPr>
              <w:t xml:space="preserve"> ja osallisuus</w:t>
            </w:r>
          </w:p>
          <w:p w:rsidRPr="009A1516" w:rsidR="00563050" w:rsidP="05196AD4" w:rsidRDefault="00563050" w14:paraId="5A39BBE3" wp14:textId="77777777" wp14:noSpellErr="1">
            <w:pPr>
              <w:pStyle w:val="Eivli"/>
              <w:ind w:left="719"/>
              <w:rPr>
                <w:rFonts w:eastAsia="Calibri"/>
                <w:sz w:val="22"/>
                <w:szCs w:val="22"/>
              </w:rPr>
            </w:pPr>
          </w:p>
          <w:p w:rsidRPr="009A1516" w:rsidR="00563050" w:rsidP="251255CE" w:rsidRDefault="00563050" w14:paraId="6DF2B447" wp14:textId="165CFE0E">
            <w:pPr>
              <w:pStyle w:val="Eivli"/>
              <w:numPr>
                <w:ilvl w:val="0"/>
                <w:numId w:val="33"/>
              </w:numPr>
              <w:ind w:left="719"/>
              <w:rPr>
                <w:rFonts w:eastAsia="Calibri"/>
                <w:b w:val="1"/>
                <w:bCs w:val="1"/>
                <w:sz w:val="22"/>
                <w:szCs w:val="22"/>
              </w:rPr>
            </w:pPr>
            <w:r w:rsidRPr="3F0052FA" w:rsidR="3F0052FA">
              <w:rPr>
                <w:rFonts w:eastAsia="Calibri"/>
                <w:b w:val="1"/>
                <w:bCs w:val="1"/>
                <w:sz w:val="22"/>
                <w:szCs w:val="22"/>
              </w:rPr>
              <w:t>Hyvinvointi ja turvallisuus</w:t>
            </w:r>
          </w:p>
          <w:p w:rsidRPr="009A1516" w:rsidR="00563050" w:rsidP="3F80554C" w:rsidRDefault="00563050" w14:paraId="1183CE76" wp14:textId="77777777" wp14:noSpellErr="1">
            <w:pPr>
              <w:pStyle w:val="Eivli"/>
              <w:numPr>
                <w:ilvl w:val="0"/>
                <w:numId w:val="36"/>
              </w:numPr>
              <w:ind/>
              <w:rPr>
                <w:sz w:val="22"/>
                <w:szCs w:val="22"/>
              </w:rPr>
            </w:pPr>
            <w:r w:rsidRPr="3F80554C" w:rsidR="3F80554C">
              <w:rPr>
                <w:rFonts w:eastAsia="Calibri"/>
                <w:sz w:val="22"/>
                <w:szCs w:val="22"/>
              </w:rPr>
              <w:t>Fyysinen, psyykkinen ja sosiaalinen hyvinvointi ja turvallisuus</w:t>
            </w:r>
          </w:p>
          <w:p w:rsidRPr="009A1516" w:rsidR="00563050" w:rsidP="3F80554C" w:rsidRDefault="00563050" w14:paraId="05A09EB6" wp14:textId="77777777" wp14:noSpellErr="1">
            <w:pPr>
              <w:pStyle w:val="Eivli"/>
              <w:numPr>
                <w:ilvl w:val="0"/>
                <w:numId w:val="36"/>
              </w:numPr>
              <w:ind/>
              <w:rPr>
                <w:sz w:val="22"/>
                <w:szCs w:val="22"/>
              </w:rPr>
            </w:pPr>
            <w:r w:rsidRPr="3F80554C" w:rsidR="3F80554C">
              <w:rPr>
                <w:rFonts w:eastAsia="Calibri"/>
                <w:sz w:val="22"/>
                <w:szCs w:val="22"/>
              </w:rPr>
              <w:t>Hyvinvointia ja turvallisuutta edistävät tekijät</w:t>
            </w:r>
          </w:p>
          <w:p w:rsidRPr="009A1516" w:rsidR="00563050" w:rsidP="3F80554C" w:rsidRDefault="00563050" w14:paraId="1B09E9CD" wp14:textId="77777777" wp14:noSpellErr="1">
            <w:pPr>
              <w:pStyle w:val="Eivli"/>
              <w:numPr>
                <w:ilvl w:val="0"/>
                <w:numId w:val="36"/>
              </w:numPr>
              <w:ind/>
              <w:rPr>
                <w:sz w:val="22"/>
                <w:szCs w:val="22"/>
              </w:rPr>
            </w:pPr>
            <w:r w:rsidRPr="3F80554C" w:rsidR="3F80554C">
              <w:rPr>
                <w:rFonts w:eastAsia="Calibri"/>
                <w:sz w:val="22"/>
                <w:szCs w:val="22"/>
              </w:rPr>
              <w:t>Työturvallisuus (säädökset, määräykset, ohjeet)</w:t>
            </w:r>
          </w:p>
          <w:p w:rsidRPr="009A1516" w:rsidR="00563050" w:rsidP="3F80554C" w:rsidRDefault="00563050" w14:paraId="05F08F5C" wp14:textId="77777777" wp14:noSpellErr="1">
            <w:pPr>
              <w:pStyle w:val="Eivli"/>
              <w:numPr>
                <w:ilvl w:val="0"/>
                <w:numId w:val="36"/>
              </w:numPr>
              <w:ind/>
              <w:rPr>
                <w:sz w:val="22"/>
                <w:szCs w:val="22"/>
              </w:rPr>
            </w:pPr>
            <w:r w:rsidRPr="3F80554C" w:rsidR="3F80554C">
              <w:rPr>
                <w:rFonts w:eastAsia="Calibri"/>
                <w:sz w:val="22"/>
                <w:szCs w:val="22"/>
              </w:rPr>
              <w:t>EA1- tasoiset taidot</w:t>
            </w:r>
          </w:p>
          <w:p w:rsidRPr="009A1516" w:rsidR="00563050" w:rsidP="3F80554C" w:rsidRDefault="00563050" w14:paraId="1AFBE28A" wp14:textId="77777777" wp14:noSpellErr="1">
            <w:pPr>
              <w:pStyle w:val="Eivli"/>
              <w:numPr>
                <w:ilvl w:val="0"/>
                <w:numId w:val="36"/>
              </w:numPr>
              <w:ind/>
              <w:rPr>
                <w:sz w:val="22"/>
                <w:szCs w:val="22"/>
              </w:rPr>
            </w:pPr>
            <w:r w:rsidRPr="3F80554C" w:rsidR="3F80554C">
              <w:rPr>
                <w:rFonts w:eastAsia="Calibri"/>
                <w:sz w:val="22"/>
                <w:szCs w:val="22"/>
              </w:rPr>
              <w:t>Hygienia (määräykset ja ohjeet)</w:t>
            </w:r>
          </w:p>
          <w:p w:rsidRPr="009A1516" w:rsidR="007E1A83" w:rsidP="05196AD4" w:rsidRDefault="007E1A83" w14:paraId="41C8F396" wp14:textId="77777777" wp14:noSpellErr="1">
            <w:pPr>
              <w:pStyle w:val="Eivli"/>
              <w:ind w:left="719"/>
              <w:rPr>
                <w:rFonts w:eastAsia="Calibri"/>
                <w:sz w:val="22"/>
                <w:szCs w:val="22"/>
              </w:rPr>
            </w:pPr>
          </w:p>
          <w:p w:rsidRPr="009A1516" w:rsidR="00563050" w:rsidP="251255CE" w:rsidRDefault="00445ED2" w14:paraId="1E9D9773" wp14:textId="526FC798">
            <w:pPr>
              <w:pStyle w:val="Eivli"/>
              <w:numPr>
                <w:ilvl w:val="0"/>
                <w:numId w:val="33"/>
              </w:numPr>
              <w:ind w:left="719"/>
              <w:rPr>
                <w:rFonts w:eastAsia="Calibri"/>
                <w:b w:val="1"/>
                <w:bCs w:val="1"/>
                <w:sz w:val="22"/>
                <w:szCs w:val="22"/>
              </w:rPr>
            </w:pPr>
            <w:r w:rsidRPr="3AA93292" w:rsidR="251255CE">
              <w:rPr>
                <w:rFonts w:eastAsia="Calibri"/>
                <w:b w:val="1"/>
                <w:bCs w:val="1"/>
                <w:sz w:val="22"/>
                <w:szCs w:val="22"/>
              </w:rPr>
              <w:t>Moninaisuuden kunnioittaminen (käsitteet ja ilmiöt)</w:t>
            </w:r>
          </w:p>
          <w:p w:rsidRPr="009A1516" w:rsidR="00563050" w:rsidP="3F80554C" w:rsidRDefault="00563050" w14:paraId="5CA6C8AB" wp14:textId="77777777" wp14:noSpellErr="1">
            <w:pPr>
              <w:pStyle w:val="Eivli"/>
              <w:numPr>
                <w:ilvl w:val="0"/>
                <w:numId w:val="37"/>
              </w:numPr>
              <w:ind/>
              <w:rPr>
                <w:sz w:val="22"/>
                <w:szCs w:val="22"/>
              </w:rPr>
            </w:pPr>
            <w:r w:rsidRPr="3F80554C" w:rsidR="3F80554C">
              <w:rPr>
                <w:rFonts w:eastAsia="Calibri"/>
                <w:sz w:val="22"/>
                <w:szCs w:val="22"/>
              </w:rPr>
              <w:t>Asenteet ja arvot</w:t>
            </w:r>
          </w:p>
          <w:p w:rsidRPr="009A1516" w:rsidR="00563050" w:rsidP="3F80554C" w:rsidRDefault="00563050" w14:paraId="55B3DBD5" wp14:textId="77777777" wp14:noSpellErr="1">
            <w:pPr>
              <w:pStyle w:val="Eivli"/>
              <w:numPr>
                <w:ilvl w:val="0"/>
                <w:numId w:val="37"/>
              </w:numPr>
              <w:ind/>
              <w:rPr>
                <w:sz w:val="22"/>
                <w:szCs w:val="22"/>
              </w:rPr>
            </w:pPr>
            <w:r w:rsidRPr="3F80554C" w:rsidR="3F80554C">
              <w:rPr>
                <w:rFonts w:eastAsia="Calibri"/>
                <w:sz w:val="22"/>
                <w:szCs w:val="22"/>
              </w:rPr>
              <w:t>Suomalainen kulttuuri ja kulttuuriperinne</w:t>
            </w:r>
          </w:p>
          <w:p w:rsidRPr="009A1516" w:rsidR="00563050" w:rsidP="3F80554C" w:rsidRDefault="00563050" w14:paraId="141586A3" wp14:textId="77777777" wp14:noSpellErr="1">
            <w:pPr>
              <w:pStyle w:val="Eivli"/>
              <w:numPr>
                <w:ilvl w:val="0"/>
                <w:numId w:val="37"/>
              </w:numPr>
              <w:ind/>
              <w:rPr>
                <w:sz w:val="22"/>
                <w:szCs w:val="22"/>
              </w:rPr>
            </w:pPr>
            <w:r w:rsidRPr="3F80554C" w:rsidR="3F80554C">
              <w:rPr>
                <w:rFonts w:eastAsia="Calibri"/>
                <w:sz w:val="22"/>
                <w:szCs w:val="22"/>
              </w:rPr>
              <w:t>Kotouttaminen</w:t>
            </w:r>
          </w:p>
          <w:p w:rsidRPr="009A1516" w:rsidR="00563050" w:rsidP="3F80554C" w:rsidRDefault="00563050" w14:paraId="6C76D701" wp14:textId="77777777" wp14:noSpellErr="1">
            <w:pPr>
              <w:pStyle w:val="Eivli"/>
              <w:numPr>
                <w:ilvl w:val="0"/>
                <w:numId w:val="37"/>
              </w:numPr>
              <w:ind/>
              <w:rPr>
                <w:sz w:val="22"/>
                <w:szCs w:val="22"/>
              </w:rPr>
            </w:pPr>
            <w:r w:rsidRPr="3F80554C" w:rsidR="3F80554C">
              <w:rPr>
                <w:rFonts w:eastAsia="Calibri"/>
                <w:sz w:val="22"/>
                <w:szCs w:val="22"/>
              </w:rPr>
              <w:t>Eri kulttuurien, uskontojen ja katsomusten ominaispiirteitä</w:t>
            </w:r>
          </w:p>
          <w:p w:rsidRPr="009A1516" w:rsidR="00563050" w:rsidP="3F80554C" w:rsidRDefault="00563050" w14:paraId="5F210359" wp14:textId="77777777" wp14:noSpellErr="1">
            <w:pPr>
              <w:pStyle w:val="Eivli"/>
              <w:numPr>
                <w:ilvl w:val="0"/>
                <w:numId w:val="37"/>
              </w:numPr>
              <w:ind/>
              <w:rPr>
                <w:sz w:val="22"/>
                <w:szCs w:val="22"/>
              </w:rPr>
            </w:pPr>
            <w:r w:rsidRPr="3F80554C" w:rsidR="3F80554C">
              <w:rPr>
                <w:rFonts w:eastAsia="Calibri"/>
                <w:sz w:val="22"/>
                <w:szCs w:val="22"/>
              </w:rPr>
              <w:t>Suvaitsevan ja kannustavan ilmapiirin luominen</w:t>
            </w:r>
          </w:p>
          <w:p w:rsidRPr="009A1516" w:rsidR="00563050" w:rsidP="3F80554C" w:rsidRDefault="00563050" w14:paraId="479A2C1D" wp14:textId="7C529E16">
            <w:pPr>
              <w:pStyle w:val="Eivli"/>
              <w:numPr>
                <w:ilvl w:val="0"/>
                <w:numId w:val="37"/>
              </w:numPr>
              <w:ind/>
              <w:rPr>
                <w:sz w:val="22"/>
                <w:szCs w:val="22"/>
              </w:rPr>
            </w:pPr>
            <w:r w:rsidRPr="7FC4D7C5" w:rsidR="3F80554C">
              <w:rPr>
                <w:rFonts w:eastAsia="Calibri"/>
                <w:sz w:val="22"/>
                <w:szCs w:val="22"/>
              </w:rPr>
              <w:t>Yleisimmät kasvun ja tuen tarpeet</w:t>
            </w:r>
            <w:r w:rsidRPr="7FC4D7C5" w:rsidR="3C3697BB">
              <w:rPr>
                <w:rFonts w:eastAsia="Calibri"/>
                <w:sz w:val="22"/>
                <w:szCs w:val="22"/>
              </w:rPr>
              <w:t xml:space="preserve"> (erityistä tukea tarvitsevat ja eri vammaisryhmät)</w:t>
            </w:r>
          </w:p>
          <w:p w:rsidRPr="009A1516" w:rsidR="00563050" w:rsidP="3AA93292" w:rsidRDefault="00563050" w14:paraId="54176002" wp14:textId="77777777" wp14:noSpellErr="1">
            <w:pPr>
              <w:pStyle w:val="Eivli"/>
              <w:numPr>
                <w:ilvl w:val="0"/>
                <w:numId w:val="37"/>
              </w:numPr>
              <w:ind/>
              <w:rPr>
                <w:sz w:val="22"/>
                <w:szCs w:val="22"/>
              </w:rPr>
            </w:pPr>
            <w:r w:rsidRPr="3AA93292" w:rsidR="3F80554C">
              <w:rPr>
                <w:rFonts w:eastAsia="Calibri"/>
                <w:sz w:val="22"/>
                <w:szCs w:val="22"/>
              </w:rPr>
              <w:t>Erilaisten yksilöiden tarpeiden ja vahvuuksien huomioiminen</w:t>
            </w:r>
          </w:p>
          <w:p w:rsidR="3AA93292" w:rsidP="3AA93292" w:rsidRDefault="3AA93292" w14:paraId="7284B9C6" w14:textId="3617C42E">
            <w:pPr>
              <w:pStyle w:val="Eivli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3AA93292" w:rsidR="3AA93292">
              <w:rPr>
                <w:rFonts w:ascii="Calibri" w:hAnsi="Calibri" w:eastAsia="Calibri" w:cs=""/>
                <w:sz w:val="22"/>
                <w:szCs w:val="22"/>
              </w:rPr>
              <w:t>Moninaisuuden kohtaaminen käytännössä</w:t>
            </w:r>
          </w:p>
          <w:p w:rsidRPr="009A1516" w:rsidR="007E1A83" w:rsidP="05196AD4" w:rsidRDefault="007E1A83" w14:paraId="72A3D3EC" wp14:textId="77777777" wp14:noSpellErr="1">
            <w:pPr>
              <w:pStyle w:val="Eivli"/>
              <w:ind w:left="719"/>
              <w:rPr>
                <w:rFonts w:eastAsia="Calibri"/>
                <w:sz w:val="22"/>
                <w:szCs w:val="22"/>
              </w:rPr>
            </w:pPr>
          </w:p>
          <w:p w:rsidRPr="009A1516" w:rsidR="00563050" w:rsidP="251255CE" w:rsidRDefault="00563050" w14:paraId="2105CDA3" wp14:textId="4E5D5E42">
            <w:pPr>
              <w:pStyle w:val="Eivli"/>
              <w:numPr>
                <w:ilvl w:val="0"/>
                <w:numId w:val="33"/>
              </w:numPr>
              <w:ind w:left="719"/>
              <w:rPr>
                <w:rFonts w:eastAsia="Calibri"/>
                <w:b w:val="1"/>
                <w:bCs w:val="1"/>
                <w:sz w:val="22"/>
                <w:szCs w:val="22"/>
              </w:rPr>
            </w:pPr>
            <w:r w:rsidRPr="251255CE" w:rsidR="251255CE">
              <w:rPr>
                <w:rFonts w:eastAsia="Calibri"/>
                <w:b w:val="1"/>
                <w:bCs w:val="1"/>
                <w:sz w:val="22"/>
                <w:szCs w:val="22"/>
              </w:rPr>
              <w:t xml:space="preserve">Yksilön kasvu ja kehitys </w:t>
            </w:r>
          </w:p>
          <w:p w:rsidRPr="009A1516" w:rsidR="007E1A83" w:rsidP="3F80554C" w:rsidRDefault="007E1A83" w14:paraId="6EC9E623" wp14:textId="77777777" wp14:noSpellErr="1">
            <w:pPr>
              <w:pStyle w:val="Eivli"/>
              <w:numPr>
                <w:ilvl w:val="0"/>
                <w:numId w:val="38"/>
              </w:numPr>
              <w:ind/>
              <w:rPr>
                <w:sz w:val="22"/>
                <w:szCs w:val="22"/>
              </w:rPr>
            </w:pPr>
            <w:r w:rsidRPr="3F80554C" w:rsidR="3F80554C">
              <w:rPr>
                <w:rFonts w:eastAsia="Calibri"/>
                <w:sz w:val="22"/>
                <w:szCs w:val="22"/>
              </w:rPr>
              <w:t>Yksilön fyysinen, psyykkinen ja sosiaalinen kehitys (lapset, nuoret, elämänkaari- näkökulma)</w:t>
            </w:r>
          </w:p>
          <w:p w:rsidRPr="009A1516" w:rsidR="007E1A83" w:rsidP="3F80554C" w:rsidRDefault="007E1A83" w14:paraId="51029453" wp14:textId="7F25BC42">
            <w:pPr>
              <w:pStyle w:val="Eivli"/>
              <w:numPr>
                <w:ilvl w:val="0"/>
                <w:numId w:val="38"/>
              </w:numPr>
              <w:ind/>
              <w:rPr>
                <w:sz w:val="22"/>
                <w:szCs w:val="22"/>
              </w:rPr>
            </w:pPr>
            <w:r w:rsidRPr="3F0052FA" w:rsidR="3F0052FA">
              <w:rPr>
                <w:rFonts w:eastAsia="Calibri"/>
                <w:sz w:val="22"/>
                <w:szCs w:val="22"/>
              </w:rPr>
              <w:t>Toimintaympäristön (perhe, koti, naapurusto, päiväkoti, koulut) ja ihmissuhteiden merkitys kasvulle ja kehitykselle</w:t>
            </w:r>
          </w:p>
          <w:p w:rsidRPr="009A1516" w:rsidR="007E1A83" w:rsidP="3F80554C" w:rsidRDefault="007E1A83" w14:paraId="6844B878" wp14:textId="5A06BF60">
            <w:pPr>
              <w:pStyle w:val="Eivli"/>
              <w:numPr>
                <w:ilvl w:val="0"/>
                <w:numId w:val="38"/>
              </w:numPr>
              <w:ind/>
              <w:rPr>
                <w:sz w:val="22"/>
                <w:szCs w:val="22"/>
              </w:rPr>
            </w:pPr>
            <w:r w:rsidRPr="3F0052FA" w:rsidR="3F0052FA">
              <w:rPr>
                <w:rFonts w:eastAsia="Calibri"/>
                <w:sz w:val="22"/>
                <w:szCs w:val="22"/>
              </w:rPr>
              <w:t>Toiminnan suunnittelu ja toteutus vahvuuksia hyödyntäen</w:t>
            </w:r>
          </w:p>
          <w:p w:rsidRPr="009A1516" w:rsidR="007E1A83" w:rsidP="05196AD4" w:rsidRDefault="007E1A83" w14:paraId="0D0B940D" wp14:textId="77777777" wp14:noSpellErr="1">
            <w:pPr>
              <w:pStyle w:val="Eivli"/>
              <w:ind w:left="719"/>
              <w:rPr>
                <w:rFonts w:eastAsia="Calibri"/>
                <w:sz w:val="22"/>
                <w:szCs w:val="22"/>
              </w:rPr>
            </w:pPr>
          </w:p>
          <w:p w:rsidRPr="009A1516" w:rsidR="00563050" w:rsidP="251255CE" w:rsidRDefault="00563050" w14:paraId="5A51A001" wp14:textId="291A77B9">
            <w:pPr>
              <w:pStyle w:val="Eivli"/>
              <w:numPr>
                <w:ilvl w:val="0"/>
                <w:numId w:val="33"/>
              </w:numPr>
              <w:ind w:left="719"/>
              <w:rPr>
                <w:rFonts w:eastAsia="Calibri"/>
                <w:b w:val="1"/>
                <w:bCs w:val="1"/>
                <w:sz w:val="22"/>
                <w:szCs w:val="22"/>
              </w:rPr>
            </w:pPr>
            <w:r w:rsidRPr="251255CE" w:rsidR="251255CE">
              <w:rPr>
                <w:rFonts w:eastAsia="Calibri"/>
                <w:b w:val="1"/>
                <w:bCs w:val="1"/>
                <w:sz w:val="22"/>
                <w:szCs w:val="22"/>
              </w:rPr>
              <w:t xml:space="preserve">Päivittäinen toiminta </w:t>
            </w:r>
          </w:p>
          <w:p w:rsidRPr="009A1516" w:rsidR="007E1A83" w:rsidP="3F80554C" w:rsidRDefault="007E1A83" w14:paraId="625B2263" wp14:textId="2FC63CF4">
            <w:pPr>
              <w:pStyle w:val="Eivli"/>
              <w:numPr>
                <w:ilvl w:val="0"/>
                <w:numId w:val="39"/>
              </w:numPr>
              <w:ind/>
              <w:rPr>
                <w:sz w:val="22"/>
                <w:szCs w:val="22"/>
              </w:rPr>
            </w:pPr>
            <w:r w:rsidRPr="7FC4D7C5" w:rsidR="3F0052FA">
              <w:rPr>
                <w:rFonts w:eastAsia="Calibri"/>
                <w:sz w:val="22"/>
                <w:szCs w:val="22"/>
              </w:rPr>
              <w:t>Päivittäiset toiminnat (ruokailut, lepo, ulkoilu, leikki, lastenhoito</w:t>
            </w:r>
            <w:r w:rsidRPr="7FC4D7C5" w:rsidR="022B68CE">
              <w:rPr>
                <w:rFonts w:eastAsia="Calibri"/>
                <w:sz w:val="22"/>
                <w:szCs w:val="22"/>
              </w:rPr>
              <w:t>, viriketoiminta</w:t>
            </w:r>
            <w:r w:rsidRPr="7FC4D7C5" w:rsidR="3F0052FA">
              <w:rPr>
                <w:rFonts w:eastAsia="Calibri"/>
                <w:sz w:val="22"/>
                <w:szCs w:val="22"/>
              </w:rPr>
              <w:t>) tarpeet ja toiveet huomioiden</w:t>
            </w:r>
          </w:p>
          <w:p w:rsidRPr="009A1516" w:rsidR="007E1A83" w:rsidP="3F80554C" w:rsidRDefault="007E1A83" w14:paraId="368F6FC5" wp14:textId="77777777" wp14:noSpellErr="1">
            <w:pPr>
              <w:pStyle w:val="Eivli"/>
              <w:numPr>
                <w:ilvl w:val="0"/>
                <w:numId w:val="39"/>
              </w:numPr>
              <w:ind/>
              <w:rPr>
                <w:sz w:val="22"/>
                <w:szCs w:val="22"/>
              </w:rPr>
            </w:pPr>
            <w:r w:rsidRPr="3F0052FA" w:rsidR="3F0052FA">
              <w:rPr>
                <w:rFonts w:eastAsia="Calibri"/>
                <w:sz w:val="22"/>
                <w:szCs w:val="22"/>
              </w:rPr>
              <w:t>Elämänkulkuun liittyvät tapahtumat (vanhempien ero, uuden sisaruksen syntymä, kuolema)</w:t>
            </w:r>
          </w:p>
          <w:p w:rsidR="3F0052FA" w:rsidP="3F0052FA" w:rsidRDefault="3F0052FA" w14:paraId="222BC598" w14:textId="4A6E752C">
            <w:pPr>
              <w:pStyle w:val="Eivli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3F0052FA" w:rsidR="3F0052FA">
              <w:rPr>
                <w:rFonts w:eastAsia="Calibri"/>
                <w:sz w:val="22"/>
                <w:szCs w:val="22"/>
              </w:rPr>
              <w:t>Työskentely yksikön työsuunnitelman/päiväjärjestyksen mukaisesti</w:t>
            </w:r>
          </w:p>
          <w:p w:rsidRPr="009A1516" w:rsidR="007E1A83" w:rsidP="3F80554C" w:rsidRDefault="007E1A83" w14:paraId="354F03C1" wp14:textId="77777777" wp14:noSpellErr="1">
            <w:pPr>
              <w:pStyle w:val="Eivli"/>
              <w:numPr>
                <w:ilvl w:val="0"/>
                <w:numId w:val="39"/>
              </w:numPr>
              <w:ind/>
              <w:rPr>
                <w:sz w:val="22"/>
                <w:szCs w:val="22"/>
              </w:rPr>
            </w:pPr>
            <w:r w:rsidRPr="3F80554C" w:rsidR="3F80554C">
              <w:rPr>
                <w:rFonts w:eastAsia="Calibri"/>
                <w:sz w:val="22"/>
                <w:szCs w:val="22"/>
              </w:rPr>
              <w:t>Ohjaaminen (ohjaustavat, välineet)</w:t>
            </w:r>
          </w:p>
          <w:p w:rsidRPr="009A1516" w:rsidR="007E1A83" w:rsidP="05196AD4" w:rsidRDefault="007E1A83" w14:paraId="0E27B00A" wp14:textId="77777777" wp14:noSpellErr="1">
            <w:pPr>
              <w:pStyle w:val="Eivli"/>
              <w:ind w:left="719"/>
              <w:rPr>
                <w:rFonts w:eastAsia="Calibri"/>
                <w:sz w:val="22"/>
                <w:szCs w:val="22"/>
              </w:rPr>
            </w:pPr>
          </w:p>
          <w:p w:rsidRPr="009A1516" w:rsidR="00563050" w:rsidP="251255CE" w:rsidRDefault="00563050" w14:paraId="5D898244" wp14:textId="1063C15F">
            <w:pPr>
              <w:pStyle w:val="Eivli"/>
              <w:numPr>
                <w:ilvl w:val="0"/>
                <w:numId w:val="33"/>
              </w:numPr>
              <w:ind w:left="719"/>
              <w:rPr>
                <w:rFonts w:eastAsia="Calibri"/>
                <w:b w:val="1"/>
                <w:bCs w:val="1"/>
                <w:sz w:val="22"/>
                <w:szCs w:val="22"/>
              </w:rPr>
            </w:pPr>
            <w:r w:rsidRPr="251255CE" w:rsidR="251255CE">
              <w:rPr>
                <w:rFonts w:eastAsia="Calibri"/>
                <w:b w:val="1"/>
                <w:bCs w:val="1"/>
                <w:sz w:val="22"/>
                <w:szCs w:val="22"/>
              </w:rPr>
              <w:t xml:space="preserve">Työelämän perustaidot </w:t>
            </w:r>
          </w:p>
          <w:p w:rsidRPr="009A1516" w:rsidR="007E1A83" w:rsidP="3F80554C" w:rsidRDefault="007E1A83" w14:paraId="7A7ADAE1" wp14:textId="77777777" wp14:noSpellErr="1">
            <w:pPr>
              <w:pStyle w:val="Eivli"/>
              <w:numPr>
                <w:ilvl w:val="0"/>
                <w:numId w:val="40"/>
              </w:numPr>
              <w:ind/>
              <w:rPr>
                <w:sz w:val="22"/>
                <w:szCs w:val="22"/>
              </w:rPr>
            </w:pPr>
            <w:r w:rsidRPr="3F80554C" w:rsidR="3F80554C">
              <w:rPr>
                <w:rFonts w:eastAsia="Calibri"/>
                <w:sz w:val="22"/>
                <w:szCs w:val="22"/>
              </w:rPr>
              <w:t>Työyhteisön arvot ja tavoitteet</w:t>
            </w:r>
          </w:p>
          <w:p w:rsidRPr="009A1516" w:rsidR="007E1A83" w:rsidP="3F80554C" w:rsidRDefault="007E1A83" w14:paraId="6A744DC2" wp14:textId="77777777" wp14:noSpellErr="1">
            <w:pPr>
              <w:pStyle w:val="Eivli"/>
              <w:numPr>
                <w:ilvl w:val="0"/>
                <w:numId w:val="40"/>
              </w:numPr>
              <w:ind/>
              <w:rPr>
                <w:sz w:val="22"/>
                <w:szCs w:val="22"/>
              </w:rPr>
            </w:pPr>
            <w:r w:rsidRPr="3F80554C" w:rsidR="3F80554C">
              <w:rPr>
                <w:rFonts w:eastAsia="Calibri"/>
                <w:sz w:val="22"/>
                <w:szCs w:val="22"/>
              </w:rPr>
              <w:t>Työsuojelumääräykset ja –ohjeet</w:t>
            </w:r>
          </w:p>
          <w:p w:rsidRPr="009A1516" w:rsidR="007E1A83" w:rsidP="3F80554C" w:rsidRDefault="007E1A83" w14:paraId="7DBAB03A" wp14:textId="0390BB1D">
            <w:pPr>
              <w:pStyle w:val="Eivli"/>
              <w:numPr>
                <w:ilvl w:val="0"/>
                <w:numId w:val="40"/>
              </w:numPr>
              <w:ind/>
              <w:rPr>
                <w:sz w:val="22"/>
                <w:szCs w:val="22"/>
              </w:rPr>
            </w:pPr>
            <w:r w:rsidRPr="3F0052FA" w:rsidR="3F0052FA">
              <w:rPr>
                <w:rFonts w:eastAsia="Calibri"/>
                <w:sz w:val="22"/>
                <w:szCs w:val="22"/>
              </w:rPr>
              <w:t>Työntekijätaidot, oikeudet ja velvollisuudet</w:t>
            </w:r>
          </w:p>
          <w:p w:rsidRPr="009A1516" w:rsidR="007E1A83" w:rsidP="4473E196" w:rsidRDefault="007E1A83" w14:paraId="366F20DF" wp14:textId="3CCF5103">
            <w:pPr>
              <w:pStyle w:val="Eivli"/>
              <w:numPr>
                <w:ilvl w:val="0"/>
                <w:numId w:val="40"/>
              </w:numPr>
              <w:ind/>
              <w:rPr>
                <w:sz w:val="22"/>
                <w:szCs w:val="22"/>
              </w:rPr>
            </w:pPr>
            <w:r w:rsidRPr="4473E196" w:rsidR="4473E196">
              <w:rPr>
                <w:rFonts w:eastAsia="Calibri"/>
                <w:sz w:val="22"/>
                <w:szCs w:val="22"/>
              </w:rPr>
              <w:t>T</w:t>
            </w:r>
            <w:r w:rsidRPr="4473E196" w:rsidR="4473E196">
              <w:rPr>
                <w:rFonts w:eastAsia="Calibri"/>
                <w:sz w:val="22"/>
                <w:szCs w:val="22"/>
              </w:rPr>
              <w:t>yöyhteisön</w:t>
            </w:r>
            <w:r w:rsidRPr="4473E196" w:rsidR="4473E196">
              <w:rPr>
                <w:rFonts w:eastAsia="Calibri"/>
                <w:sz w:val="22"/>
                <w:szCs w:val="22"/>
              </w:rPr>
              <w:t xml:space="preserve"> käytänteet, henkilökohtaisesta hygieniasta </w:t>
            </w:r>
            <w:r w:rsidRPr="4473E196" w:rsidR="4473E196">
              <w:rPr>
                <w:rFonts w:eastAsia="Calibri"/>
                <w:sz w:val="22"/>
                <w:szCs w:val="22"/>
              </w:rPr>
              <w:t xml:space="preserve">   </w:t>
            </w:r>
            <w:r w:rsidRPr="4473E196" w:rsidR="4473E196">
              <w:rPr>
                <w:rFonts w:eastAsia="Calibri"/>
                <w:sz w:val="22"/>
                <w:szCs w:val="22"/>
              </w:rPr>
              <w:t>huolehtiminen</w:t>
            </w:r>
          </w:p>
          <w:p w:rsidRPr="009A1516" w:rsidR="007E1A83" w:rsidP="3F80554C" w:rsidRDefault="007E1A83" w14:paraId="39412315" wp14:textId="77777777" wp14:noSpellErr="1">
            <w:pPr>
              <w:pStyle w:val="Eivli"/>
              <w:numPr>
                <w:ilvl w:val="0"/>
                <w:numId w:val="40"/>
              </w:numPr>
              <w:ind/>
              <w:rPr>
                <w:sz w:val="22"/>
                <w:szCs w:val="22"/>
              </w:rPr>
            </w:pPr>
            <w:r w:rsidRPr="3F80554C" w:rsidR="3F80554C">
              <w:rPr>
                <w:rFonts w:eastAsia="Calibri"/>
                <w:sz w:val="22"/>
                <w:szCs w:val="22"/>
              </w:rPr>
              <w:t>Työkyky ja työhyvinvointi</w:t>
            </w:r>
          </w:p>
          <w:p w:rsidRPr="009A1516" w:rsidR="007E1A83" w:rsidP="3F80554C" w:rsidRDefault="007E1A83" w14:paraId="5CC7E6FC" wp14:textId="464FD014">
            <w:pPr>
              <w:pStyle w:val="Eivli"/>
              <w:numPr>
                <w:ilvl w:val="0"/>
                <w:numId w:val="40"/>
              </w:numPr>
              <w:ind/>
              <w:rPr>
                <w:sz w:val="22"/>
                <w:szCs w:val="22"/>
              </w:rPr>
            </w:pPr>
            <w:r w:rsidRPr="3F0052FA" w:rsidR="3F0052FA">
              <w:rPr>
                <w:rFonts w:eastAsia="Calibri"/>
                <w:sz w:val="22"/>
                <w:szCs w:val="22"/>
              </w:rPr>
              <w:t>Työympäristön eri ammattiryhmät, vastuualueet</w:t>
            </w:r>
          </w:p>
          <w:p w:rsidRPr="009A1516" w:rsidR="007E1A83" w:rsidP="3F80554C" w:rsidRDefault="007E1A83" w14:paraId="398AEF31" wp14:textId="77777777" wp14:noSpellErr="1">
            <w:pPr>
              <w:pStyle w:val="Eivli"/>
              <w:numPr>
                <w:ilvl w:val="0"/>
                <w:numId w:val="40"/>
              </w:numPr>
              <w:ind/>
              <w:rPr>
                <w:sz w:val="22"/>
                <w:szCs w:val="22"/>
              </w:rPr>
            </w:pPr>
            <w:r w:rsidRPr="3F80554C" w:rsidR="3F80554C">
              <w:rPr>
                <w:rFonts w:eastAsia="Calibri"/>
                <w:sz w:val="22"/>
                <w:szCs w:val="22"/>
              </w:rPr>
              <w:t>Kestävä kehitys</w:t>
            </w:r>
          </w:p>
          <w:p w:rsidRPr="009A1516" w:rsidR="007E1A83" w:rsidP="3F80554C" w:rsidRDefault="007E1A83" w14:paraId="009E6C64" wp14:textId="77777777" wp14:noSpellErr="1">
            <w:pPr>
              <w:pStyle w:val="Eivli"/>
              <w:numPr>
                <w:ilvl w:val="0"/>
                <w:numId w:val="40"/>
              </w:numPr>
              <w:ind/>
              <w:rPr>
                <w:sz w:val="22"/>
                <w:szCs w:val="22"/>
              </w:rPr>
            </w:pPr>
            <w:r w:rsidRPr="3F80554C" w:rsidR="3F80554C">
              <w:rPr>
                <w:rFonts w:eastAsia="Calibri"/>
                <w:sz w:val="22"/>
                <w:szCs w:val="22"/>
              </w:rPr>
              <w:t>Työpaikan digi-välineet</w:t>
            </w:r>
          </w:p>
          <w:p w:rsidRPr="009A1516" w:rsidR="007E1A83" w:rsidP="05196AD4" w:rsidRDefault="007E1A83" w14:paraId="60061E4C" wp14:textId="77777777" wp14:noSpellErr="1">
            <w:pPr>
              <w:pStyle w:val="Eivli"/>
              <w:ind w:left="719"/>
              <w:rPr>
                <w:rFonts w:eastAsia="Calibri"/>
                <w:sz w:val="22"/>
                <w:szCs w:val="22"/>
              </w:rPr>
            </w:pPr>
          </w:p>
          <w:p w:rsidRPr="009A1516" w:rsidR="00563050" w:rsidP="4473E196" w:rsidRDefault="00563050" w14:paraId="7CDB301D" wp14:textId="55EEE614">
            <w:pPr>
              <w:pStyle w:val="Eivli"/>
              <w:numPr>
                <w:ilvl w:val="0"/>
                <w:numId w:val="33"/>
              </w:numPr>
              <w:ind w:left="719"/>
              <w:rPr>
                <w:rFonts w:eastAsia="Calibri"/>
                <w:b w:val="1"/>
                <w:bCs w:val="1"/>
                <w:sz w:val="22"/>
                <w:szCs w:val="22"/>
              </w:rPr>
            </w:pPr>
            <w:r w:rsidRPr="07F214CD" w:rsidR="07F214CD">
              <w:rPr>
                <w:rFonts w:eastAsia="Calibri"/>
                <w:b w:val="1"/>
                <w:bCs w:val="1"/>
                <w:sz w:val="22"/>
                <w:szCs w:val="22"/>
              </w:rPr>
              <w:t xml:space="preserve">Oman toiminnan </w:t>
            </w:r>
            <w:r w:rsidRPr="07F214CD" w:rsidR="07F214CD">
              <w:rPr>
                <w:rFonts w:eastAsia="Calibri"/>
                <w:b w:val="1"/>
                <w:bCs w:val="1"/>
                <w:sz w:val="22"/>
                <w:szCs w:val="22"/>
              </w:rPr>
              <w:t>arviointi TEO</w:t>
            </w:r>
          </w:p>
          <w:p w:rsidRPr="009A1516" w:rsidR="007E1A83" w:rsidP="3F80554C" w:rsidRDefault="007E1A83" w14:paraId="70345F93" wp14:textId="77777777" wp14:noSpellErr="1">
            <w:pPr>
              <w:pStyle w:val="Eivli"/>
              <w:numPr>
                <w:ilvl w:val="0"/>
                <w:numId w:val="41"/>
              </w:numPr>
              <w:ind/>
              <w:rPr>
                <w:sz w:val="22"/>
                <w:szCs w:val="22"/>
              </w:rPr>
            </w:pPr>
            <w:r w:rsidRPr="3F80554C" w:rsidR="3F80554C">
              <w:rPr>
                <w:rFonts w:eastAsia="Calibri"/>
                <w:sz w:val="22"/>
                <w:szCs w:val="22"/>
              </w:rPr>
              <w:t>Ammatillisten vuorovaikutustaitojen ja työskentelyn kehittäminen palautteen pohjalta</w:t>
            </w:r>
          </w:p>
          <w:p w:rsidRPr="009A1516" w:rsidR="007E1A83" w:rsidP="3F80554C" w:rsidRDefault="007E1A83" w14:paraId="1B95B028" wp14:textId="77777777" wp14:noSpellErr="1">
            <w:pPr>
              <w:pStyle w:val="Eivli"/>
              <w:numPr>
                <w:ilvl w:val="0"/>
                <w:numId w:val="41"/>
              </w:numPr>
              <w:ind/>
              <w:rPr>
                <w:sz w:val="22"/>
                <w:szCs w:val="22"/>
              </w:rPr>
            </w:pPr>
            <w:r w:rsidRPr="3F80554C" w:rsidR="3F80554C">
              <w:rPr>
                <w:rFonts w:eastAsia="Calibri"/>
                <w:sz w:val="22"/>
                <w:szCs w:val="22"/>
              </w:rPr>
              <w:t>Kannustavan ja kehittävän palautteen antaminen työyhteisössä</w:t>
            </w:r>
          </w:p>
          <w:p w:rsidRPr="009A1516" w:rsidR="007E1A83" w:rsidP="3F80554C" w:rsidRDefault="007E1A83" w14:paraId="4C923C65" wp14:textId="77777777" wp14:noSpellErr="1">
            <w:pPr>
              <w:pStyle w:val="Eivli"/>
              <w:numPr>
                <w:ilvl w:val="0"/>
                <w:numId w:val="41"/>
              </w:numPr>
              <w:ind/>
              <w:rPr>
                <w:sz w:val="22"/>
                <w:szCs w:val="22"/>
              </w:rPr>
            </w:pPr>
            <w:r w:rsidRPr="3F80554C" w:rsidR="3F80554C">
              <w:rPr>
                <w:rFonts w:eastAsia="Calibri"/>
                <w:sz w:val="22"/>
                <w:szCs w:val="22"/>
              </w:rPr>
              <w:t>Ammatillinen kasvun, vahvuuksien ja kehittämistarpeiden tunnistaminen</w:t>
            </w:r>
          </w:p>
          <w:p w:rsidRPr="009A1516" w:rsidR="00282C24" w:rsidP="05196AD4" w:rsidRDefault="00282C24" w14:paraId="44EAFD9C" wp14:textId="77777777" wp14:noSpellErr="1">
            <w:pPr>
              <w:pStyle w:val="Eivli"/>
              <w:ind w:left="1305"/>
              <w:rPr>
                <w:rFonts w:cs="Tahoma"/>
                <w:b w:val="1"/>
                <w:bCs w:val="1"/>
                <w:sz w:val="22"/>
                <w:szCs w:val="22"/>
              </w:rPr>
            </w:pPr>
          </w:p>
        </w:tc>
      </w:tr>
      <w:tr xmlns:wp14="http://schemas.microsoft.com/office/word/2010/wordml" w:rsidRPr="009A1516" w:rsidR="009969FC" w:rsidTr="3AA93292" w14:paraId="0020F44B" wp14:textId="77777777">
        <w:trPr>
          <w:trHeight w:val="851"/>
        </w:trPr>
        <w:tc>
          <w:tcPr>
            <w:tcW w:w="2802" w:type="dxa"/>
            <w:tcMar/>
          </w:tcPr>
          <w:p w:rsidRPr="009A1516" w:rsidR="009969FC" w:rsidP="05196AD4" w:rsidRDefault="009A1516" w14:paraId="27B1D903" wp14:textId="19FD3489">
            <w:pPr>
              <w:rPr>
                <w:rFonts w:cs="Tahoma"/>
                <w:b w:val="1"/>
                <w:bCs w:val="1"/>
                <w:sz w:val="22"/>
                <w:szCs w:val="22"/>
              </w:rPr>
            </w:pPr>
            <w:r w:rsidRPr="07F214CD" w:rsidR="07F214CD">
              <w:rPr>
                <w:rFonts w:cs="Tahoma"/>
                <w:b w:val="1"/>
                <w:bCs w:val="1"/>
                <w:sz w:val="22"/>
                <w:szCs w:val="22"/>
              </w:rPr>
              <w:t>Ammattitaidon osoittamistavat ja arviointi</w:t>
            </w:r>
          </w:p>
        </w:tc>
        <w:tc>
          <w:tcPr>
            <w:tcW w:w="7206" w:type="dxa"/>
            <w:tcMar/>
          </w:tcPr>
          <w:p w:rsidRPr="00E93E1B" w:rsidR="00E54CE5" w:rsidP="05196AD4" w:rsidRDefault="00BD790B" w14:paraId="2468DD38" wp14:textId="7AD47E72">
            <w:pPr>
              <w:pStyle w:val="NormaaliWWW"/>
              <w:rPr>
                <w:rFonts w:ascii="Calibri" w:hAnsi="Calibri" w:cs="Helvetica" w:asciiTheme="minorAscii" w:hAnsiTheme="minorAscii"/>
                <w:color w:val="1F1F1F"/>
                <w:sz w:val="22"/>
                <w:szCs w:val="22"/>
              </w:rPr>
            </w:pPr>
            <w:r w:rsidRPr="07F214CD" w:rsidR="07F214CD">
              <w:rPr>
                <w:rFonts w:ascii="Calibri" w:hAnsi="Calibri" w:cs="Helvetica" w:asciiTheme="minorAscii" w:hAnsiTheme="minorAscii"/>
                <w:color w:val="1F1F1F"/>
                <w:sz w:val="22"/>
                <w:szCs w:val="22"/>
              </w:rPr>
              <w:t xml:space="preserve"> Opiskelija osoittaa ammattitaitonsa kasvatus- ja ohjausalan työpaikoissa</w:t>
            </w:r>
            <w:r w:rsidRPr="07F214CD" w:rsidR="07F214CD">
              <w:rPr>
                <w:rFonts w:ascii="Calibri" w:hAnsi="Calibri" w:cs="Arial" w:asciiTheme="minorAscii" w:hAnsiTheme="minorAscii"/>
                <w:color w:val="1F1F1F"/>
                <w:sz w:val="22"/>
                <w:szCs w:val="22"/>
              </w:rPr>
              <w:t xml:space="preserve"> käytännön työtehtävissä toimimalla päivittäisissä kasvatuksen ja ohjaamisen tehtävissä</w:t>
            </w:r>
            <w:r w:rsidRPr="07F214CD" w:rsidR="07F214CD">
              <w:rPr>
                <w:rFonts w:ascii="Calibri" w:hAnsi="Calibri" w:cs="Helvetica" w:asciiTheme="minorAscii" w:hAnsiTheme="minorAscii"/>
                <w:color w:val="1F1F1F"/>
                <w:sz w:val="22"/>
                <w:szCs w:val="22"/>
              </w:rPr>
              <w:t xml:space="preserve">. Työtehtäviä tehdään siinä laajuudessa, että tutkinnon osan ammattitaitovaatimuksia vastaava osaaminen voidaan kattavasti osoittaa. Siltä </w:t>
            </w:r>
            <w:proofErr w:type="gramStart"/>
            <w:r w:rsidRPr="07F214CD" w:rsidR="07F214CD">
              <w:rPr>
                <w:rFonts w:ascii="Calibri" w:hAnsi="Calibri" w:cs="Helvetica" w:asciiTheme="minorAscii" w:hAnsiTheme="minorAscii"/>
                <w:color w:val="1F1F1F"/>
                <w:sz w:val="22"/>
                <w:szCs w:val="22"/>
              </w:rPr>
              <w:t>osin</w:t>
            </w:r>
            <w:proofErr w:type="gramEnd"/>
            <w:r w:rsidRPr="07F214CD" w:rsidR="07F214CD">
              <w:rPr>
                <w:rFonts w:ascii="Calibri" w:hAnsi="Calibri" w:cs="Helvetica" w:asciiTheme="minorAscii" w:hAnsiTheme="minorAscii"/>
                <w:color w:val="1F1F1F"/>
                <w:sz w:val="22"/>
                <w:szCs w:val="22"/>
              </w:rPr>
              <w:t xml:space="preserve"> kun tutkinnon osassa vaadittua osaamista ei voida arvioida näytön perusteella, ammattitaidon osoittamista täydennetään yksilöllisesti muilla tavoin.</w:t>
            </w:r>
          </w:p>
          <w:p w:rsidR="7F9481A9" w:rsidP="05196AD4" w:rsidRDefault="7F9481A9" w14:paraId="6A6E993D" w14:textId="3A09F56D">
            <w:pPr>
              <w:pStyle w:val="NormaaliWWW"/>
              <w:rPr>
                <w:rFonts w:ascii="Calibri" w:hAnsi="Calibri" w:cs="Helvetica" w:asciiTheme="minorAscii" w:hAnsiTheme="minorAscii"/>
                <w:color w:val="1F1F1F"/>
                <w:sz w:val="22"/>
                <w:szCs w:val="22"/>
              </w:rPr>
            </w:pPr>
            <w:r w:rsidRPr="07F214CD" w:rsidR="07F214CD">
              <w:rPr>
                <w:rFonts w:ascii="Calibri" w:hAnsi="Calibri" w:cs="Helvetica" w:asciiTheme="minorAscii" w:hAnsiTheme="minorAscii"/>
                <w:color w:val="1F1F1F"/>
                <w:sz w:val="22"/>
                <w:szCs w:val="22"/>
              </w:rPr>
              <w:t>Arviointi tehdään osaamisen arvioinnin toteutussuunnitelman mukaisesti.</w:t>
            </w:r>
          </w:p>
          <w:p w:rsidR="07F214CD" w:rsidP="07F214CD" w:rsidRDefault="07F214CD" w14:paraId="76F7ADE0" w14:textId="4AF88742">
            <w:pPr>
              <w:pStyle w:val="NormaaliWWW"/>
              <w:rPr>
                <w:rFonts w:ascii="Calibri" w:hAnsi="Calibri" w:cs="Helvetica" w:asciiTheme="minorAscii" w:hAnsiTheme="minorAscii"/>
                <w:color w:val="1F1F1F"/>
                <w:sz w:val="22"/>
                <w:szCs w:val="22"/>
              </w:rPr>
            </w:pPr>
            <w:r w:rsidRPr="3F0052FA" w:rsidR="3F0052FA">
              <w:rPr>
                <w:rFonts w:ascii="Calibri" w:hAnsi="Calibri" w:cs="Helvetica" w:asciiTheme="minorAscii" w:hAnsiTheme="minorAscii"/>
                <w:color w:val="1F1F1F"/>
                <w:sz w:val="22"/>
                <w:szCs w:val="22"/>
              </w:rPr>
              <w:t>Arviointi T1 - K5</w:t>
            </w:r>
          </w:p>
          <w:p w:rsidRPr="00E54CE5" w:rsidR="009969FC" w:rsidP="05196AD4" w:rsidRDefault="00E54CE5" w14:paraId="6DA86CEF" wp14:textId="32C68127">
            <w:pPr/>
            <w:bookmarkStart w:name="_GoBack" w:id="0"/>
            <w:bookmarkEnd w:id="0"/>
            <w:r w:rsidR="3F0052FA">
              <w:rPr/>
              <w:t xml:space="preserve">päivitetty </w:t>
            </w:r>
            <w:r w:rsidR="137CDBC8">
              <w:rPr/>
              <w:t>27.1.2021 TP / SV</w:t>
            </w:r>
          </w:p>
        </w:tc>
      </w:tr>
    </w:tbl>
    <w:p xmlns:wp14="http://schemas.microsoft.com/office/word/2010/wordml" w:rsidRPr="009A1516" w:rsidR="0033266C" w:rsidP="3F0052FA" w:rsidRDefault="009C4518" w14:paraId="69CCF4CE" wp14:textId="2B8F4DBE">
      <w:pPr>
        <w:pStyle w:val="Normaali"/>
      </w:pPr>
    </w:p>
    <w:sectPr w:rsidRPr="009A1516" w:rsidR="0033266C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4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B7E7FB4"/>
    <w:multiLevelType w:val="hybridMultilevel"/>
    <w:tmpl w:val="F7040824"/>
    <w:lvl w:ilvl="0" w:tplc="040B0001">
      <w:start w:val="1"/>
      <w:numFmt w:val="bullet"/>
      <w:lvlText w:val=""/>
      <w:lvlJc w:val="left"/>
      <w:pPr>
        <w:ind w:left="1351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071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791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511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231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951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671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391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111" w:hanging="360"/>
      </w:pPr>
      <w:rPr>
        <w:rFonts w:hint="default" w:ascii="Wingdings" w:hAnsi="Wingdings"/>
      </w:rPr>
    </w:lvl>
  </w:abstractNum>
  <w:abstractNum w:abstractNumId="1" w15:restartNumberingAfterBreak="0">
    <w:nsid w:val="12B2580E"/>
    <w:multiLevelType w:val="multilevel"/>
    <w:tmpl w:val="ED3007A6"/>
    <w:lvl w:ilvl="0">
      <w:start w:val="1"/>
      <w:numFmt w:val="decimal"/>
      <w:lvlText w:val="%1."/>
      <w:lvlJc w:val="left"/>
      <w:pPr>
        <w:ind w:left="991" w:hanging="360"/>
      </w:pPr>
      <w:rPr>
        <w:rFonts w:hint="default" w:ascii="Times New Roman" w:hAnsi="Times New Roman" w:cs="Times New Roman"/>
        <w:sz w:val="24"/>
      </w:rPr>
    </w:lvl>
    <w:lvl w:ilvl="1">
      <w:start w:val="1"/>
      <w:numFmt w:val="decimal"/>
      <w:lvlText w:val="%1.%2."/>
      <w:lvlJc w:val="left"/>
      <w:pPr>
        <w:ind w:left="1711" w:hanging="720"/>
      </w:pPr>
      <w:rPr/>
    </w:lvl>
    <w:lvl w:ilvl="2">
      <w:start w:val="1"/>
      <w:numFmt w:val="decimal"/>
      <w:lvlText w:val="%1.%2.%3."/>
      <w:lvlJc w:val="left"/>
      <w:pPr>
        <w:ind w:left="2071" w:hanging="720"/>
      </w:pPr>
      <w:rPr/>
    </w:lvl>
    <w:lvl w:ilvl="3">
      <w:start w:val="1"/>
      <w:numFmt w:val="decimal"/>
      <w:lvlText w:val="%1.%2.%3.%4."/>
      <w:lvlJc w:val="left"/>
      <w:pPr>
        <w:ind w:left="2791" w:hanging="1080"/>
      </w:pPr>
      <w:rPr/>
    </w:lvl>
    <w:lvl w:ilvl="4">
      <w:start w:val="1"/>
      <w:numFmt w:val="decimal"/>
      <w:lvlText w:val="%1.%2.%3.%4.%5."/>
      <w:lvlJc w:val="left"/>
      <w:pPr>
        <w:ind w:left="3151" w:hanging="1080"/>
      </w:pPr>
      <w:rPr/>
    </w:lvl>
    <w:lvl w:ilvl="5">
      <w:start w:val="1"/>
      <w:numFmt w:val="decimal"/>
      <w:lvlText w:val="%1.%2.%3.%4.%5.%6."/>
      <w:lvlJc w:val="left"/>
      <w:pPr>
        <w:ind w:left="3871" w:hanging="1440"/>
      </w:pPr>
      <w:rPr/>
    </w:lvl>
    <w:lvl w:ilvl="6">
      <w:start w:val="1"/>
      <w:numFmt w:val="decimal"/>
      <w:lvlText w:val="%1.%2.%3.%4.%5.%6.%7."/>
      <w:lvlJc w:val="left"/>
      <w:pPr>
        <w:ind w:left="4231" w:hanging="1440"/>
      </w:pPr>
      <w:rPr/>
    </w:lvl>
    <w:lvl w:ilvl="7">
      <w:start w:val="1"/>
      <w:numFmt w:val="decimal"/>
      <w:lvlText w:val="%1.%2.%3.%4.%5.%6.%7.%8."/>
      <w:lvlJc w:val="left"/>
      <w:pPr>
        <w:ind w:left="4951" w:hanging="1800"/>
      </w:pPr>
      <w:rPr/>
    </w:lvl>
    <w:lvl w:ilvl="8">
      <w:start w:val="1"/>
      <w:numFmt w:val="decimal"/>
      <w:lvlText w:val="%1.%2.%3.%4.%5.%6.%7.%8.%9."/>
      <w:lvlJc w:val="left"/>
      <w:pPr>
        <w:ind w:left="5311" w:hanging="1800"/>
      </w:pPr>
      <w:rPr/>
    </w:lvl>
  </w:abstractNum>
  <w:abstractNum w:abstractNumId="2" w15:restartNumberingAfterBreak="0">
    <w:nsid w:val="19FB76FC"/>
    <w:multiLevelType w:val="hybridMultilevel"/>
    <w:tmpl w:val="C5525AB8"/>
    <w:lvl w:ilvl="0" w:tplc="040B0001">
      <w:start w:val="1"/>
      <w:numFmt w:val="bullet"/>
      <w:lvlText w:val=""/>
      <w:lvlJc w:val="left"/>
      <w:pPr>
        <w:ind w:left="1351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071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791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511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231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951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671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391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111" w:hanging="360"/>
      </w:pPr>
      <w:rPr>
        <w:rFonts w:hint="default" w:ascii="Wingdings" w:hAnsi="Wingdings"/>
      </w:rPr>
    </w:lvl>
  </w:abstractNum>
  <w:abstractNum w:abstractNumId="3" w15:restartNumberingAfterBreak="0">
    <w:nsid w:val="1ACC4C6A"/>
    <w:multiLevelType w:val="hybridMultilevel"/>
    <w:tmpl w:val="7A849154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212A46"/>
    <w:multiLevelType w:val="hybridMultilevel"/>
    <w:tmpl w:val="E5407AB0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6949AD"/>
    <w:multiLevelType w:val="hybridMultilevel"/>
    <w:tmpl w:val="6A886BDE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777C94"/>
    <w:multiLevelType w:val="hybridMultilevel"/>
    <w:tmpl w:val="26CCC05E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C6679D"/>
    <w:multiLevelType w:val="hybridMultilevel"/>
    <w:tmpl w:val="86AE3E82"/>
    <w:lvl w:ilvl="0" w:tplc="040B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28185D07"/>
    <w:multiLevelType w:val="hybridMultilevel"/>
    <w:tmpl w:val="5784C54E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9C05FFD"/>
    <w:multiLevelType w:val="hybridMultilevel"/>
    <w:tmpl w:val="420C378C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A1C3838"/>
    <w:multiLevelType w:val="hybridMultilevel"/>
    <w:tmpl w:val="E878F5EC"/>
    <w:lvl w:ilvl="0" w:tplc="E3C808DE">
      <w:numFmt w:val="bullet"/>
      <w:lvlText w:val="-"/>
      <w:lvlJc w:val="left"/>
      <w:pPr>
        <w:ind w:left="1440" w:hanging="360"/>
      </w:pPr>
      <w:rPr>
        <w:rFonts w:hint="default" w:ascii="Calibri" w:hAnsi="Calibri" w:eastAsiaTheme="minorEastAsia" w:cstheme="minorBid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B7A3382"/>
    <w:multiLevelType w:val="hybridMultilevel"/>
    <w:tmpl w:val="8CE0D0CE"/>
    <w:lvl w:ilvl="0" w:tplc="040B0001">
      <w:start w:val="1"/>
      <w:numFmt w:val="bullet"/>
      <w:lvlText w:val=""/>
      <w:lvlJc w:val="left"/>
      <w:pPr>
        <w:ind w:left="1351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071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791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511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231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951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671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391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111" w:hanging="360"/>
      </w:pPr>
      <w:rPr>
        <w:rFonts w:hint="default" w:ascii="Wingdings" w:hAnsi="Wingdings"/>
      </w:rPr>
    </w:lvl>
  </w:abstractNum>
  <w:abstractNum w:abstractNumId="12" w15:restartNumberingAfterBreak="0">
    <w:nsid w:val="31CB644E"/>
    <w:multiLevelType w:val="hybridMultilevel"/>
    <w:tmpl w:val="933E19FC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65F231C"/>
    <w:multiLevelType w:val="hybridMultilevel"/>
    <w:tmpl w:val="EB4457DE"/>
    <w:lvl w:ilvl="0" w:tplc="040B0001">
      <w:start w:val="1"/>
      <w:numFmt w:val="bullet"/>
      <w:lvlText w:val=""/>
      <w:lvlJc w:val="left"/>
      <w:pPr>
        <w:ind w:left="1711" w:hanging="360"/>
      </w:pPr>
      <w:rPr>
        <w:rFonts w:hint="default" w:ascii="Symbol" w:hAnsi="Symbol"/>
      </w:rPr>
    </w:lvl>
    <w:lvl w:ilvl="1" w:tplc="6256E7A6">
      <w:numFmt w:val="bullet"/>
      <w:lvlText w:val="-"/>
      <w:lvlJc w:val="left"/>
      <w:pPr>
        <w:ind w:left="2431" w:hanging="360"/>
      </w:pPr>
      <w:rPr>
        <w:rFonts w:hint="default" w:ascii="Tahoma" w:hAnsi="Tahoma" w:eastAsia="Times New Roman" w:cs="Tahoma"/>
      </w:rPr>
    </w:lvl>
    <w:lvl w:ilvl="2" w:tplc="040B0005" w:tentative="1">
      <w:start w:val="1"/>
      <w:numFmt w:val="bullet"/>
      <w:lvlText w:val=""/>
      <w:lvlJc w:val="left"/>
      <w:pPr>
        <w:ind w:left="3151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871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591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311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6031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751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471" w:hanging="360"/>
      </w:pPr>
      <w:rPr>
        <w:rFonts w:hint="default" w:ascii="Wingdings" w:hAnsi="Wingdings"/>
      </w:rPr>
    </w:lvl>
  </w:abstractNum>
  <w:abstractNum w:abstractNumId="14" w15:restartNumberingAfterBreak="0">
    <w:nsid w:val="37A278B2"/>
    <w:multiLevelType w:val="hybridMultilevel"/>
    <w:tmpl w:val="14F8C928"/>
    <w:lvl w:ilvl="0" w:tplc="040B0001">
      <w:start w:val="1"/>
      <w:numFmt w:val="bullet"/>
      <w:lvlText w:val=""/>
      <w:lvlJc w:val="left"/>
      <w:pPr>
        <w:ind w:left="1351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071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791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511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231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951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671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391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111" w:hanging="360"/>
      </w:pPr>
      <w:rPr>
        <w:rFonts w:hint="default" w:ascii="Wingdings" w:hAnsi="Wingdings"/>
      </w:rPr>
    </w:lvl>
  </w:abstractNum>
  <w:abstractNum w:abstractNumId="15" w15:restartNumberingAfterBreak="0">
    <w:nsid w:val="37BC60F3"/>
    <w:multiLevelType w:val="hybridMultilevel"/>
    <w:tmpl w:val="31F26140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9FB1C0B"/>
    <w:multiLevelType w:val="hybridMultilevel"/>
    <w:tmpl w:val="F2449E70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2167956"/>
    <w:multiLevelType w:val="hybridMultilevel"/>
    <w:tmpl w:val="54C8D2E6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42D2AAF"/>
    <w:multiLevelType w:val="hybridMultilevel"/>
    <w:tmpl w:val="6038AE8E"/>
    <w:lvl w:ilvl="0" w:tplc="040B0001">
      <w:start w:val="1"/>
      <w:numFmt w:val="bullet"/>
      <w:lvlText w:val=""/>
      <w:lvlJc w:val="left"/>
      <w:pPr>
        <w:ind w:left="1351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071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791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511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231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951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671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391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111" w:hanging="360"/>
      </w:pPr>
      <w:rPr>
        <w:rFonts w:hint="default" w:ascii="Wingdings" w:hAnsi="Wingdings"/>
      </w:rPr>
    </w:lvl>
  </w:abstractNum>
  <w:abstractNum w:abstractNumId="19" w15:restartNumberingAfterBreak="0">
    <w:nsid w:val="50213D9C"/>
    <w:multiLevelType w:val="hybridMultilevel"/>
    <w:tmpl w:val="EA042528"/>
    <w:lvl w:ilvl="0" w:tplc="9C5E3992">
      <w:start w:val="1"/>
      <w:numFmt w:val="decimal"/>
      <w:lvlText w:val="%1."/>
      <w:lvlJc w:val="left"/>
      <w:pPr>
        <w:ind w:left="1305" w:hanging="58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EB2165"/>
    <w:multiLevelType w:val="hybridMultilevel"/>
    <w:tmpl w:val="C2B6574C"/>
    <w:lvl w:ilvl="0" w:tplc="040B0001">
      <w:start w:val="1"/>
      <w:numFmt w:val="bullet"/>
      <w:lvlText w:val=""/>
      <w:lvlJc w:val="left"/>
      <w:pPr>
        <w:ind w:left="1351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071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791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511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231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951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671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391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111" w:hanging="360"/>
      </w:pPr>
      <w:rPr>
        <w:rFonts w:hint="default" w:ascii="Wingdings" w:hAnsi="Wingdings"/>
      </w:rPr>
    </w:lvl>
  </w:abstractNum>
  <w:abstractNum w:abstractNumId="21" w15:restartNumberingAfterBreak="0">
    <w:nsid w:val="5C130A17"/>
    <w:multiLevelType w:val="hybridMultilevel"/>
    <w:tmpl w:val="7AB63830"/>
    <w:lvl w:ilvl="0" w:tplc="BC8010B0">
      <w:start w:val="1"/>
      <w:numFmt w:val="decimal"/>
      <w:lvlText w:val="%1."/>
      <w:lvlJc w:val="left"/>
      <w:pPr>
        <w:ind w:left="99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11" w:hanging="360"/>
      </w:pPr>
    </w:lvl>
    <w:lvl w:ilvl="2" w:tplc="040B001B" w:tentative="1">
      <w:start w:val="1"/>
      <w:numFmt w:val="lowerRoman"/>
      <w:lvlText w:val="%3."/>
      <w:lvlJc w:val="right"/>
      <w:pPr>
        <w:ind w:left="2431" w:hanging="180"/>
      </w:pPr>
    </w:lvl>
    <w:lvl w:ilvl="3" w:tplc="040B000F" w:tentative="1">
      <w:start w:val="1"/>
      <w:numFmt w:val="decimal"/>
      <w:lvlText w:val="%4."/>
      <w:lvlJc w:val="left"/>
      <w:pPr>
        <w:ind w:left="3151" w:hanging="360"/>
      </w:pPr>
    </w:lvl>
    <w:lvl w:ilvl="4" w:tplc="040B0019" w:tentative="1">
      <w:start w:val="1"/>
      <w:numFmt w:val="lowerLetter"/>
      <w:lvlText w:val="%5."/>
      <w:lvlJc w:val="left"/>
      <w:pPr>
        <w:ind w:left="3871" w:hanging="360"/>
      </w:pPr>
    </w:lvl>
    <w:lvl w:ilvl="5" w:tplc="040B001B" w:tentative="1">
      <w:start w:val="1"/>
      <w:numFmt w:val="lowerRoman"/>
      <w:lvlText w:val="%6."/>
      <w:lvlJc w:val="right"/>
      <w:pPr>
        <w:ind w:left="4591" w:hanging="180"/>
      </w:pPr>
    </w:lvl>
    <w:lvl w:ilvl="6" w:tplc="040B000F" w:tentative="1">
      <w:start w:val="1"/>
      <w:numFmt w:val="decimal"/>
      <w:lvlText w:val="%7."/>
      <w:lvlJc w:val="left"/>
      <w:pPr>
        <w:ind w:left="5311" w:hanging="360"/>
      </w:pPr>
    </w:lvl>
    <w:lvl w:ilvl="7" w:tplc="040B0019" w:tentative="1">
      <w:start w:val="1"/>
      <w:numFmt w:val="lowerLetter"/>
      <w:lvlText w:val="%8."/>
      <w:lvlJc w:val="left"/>
      <w:pPr>
        <w:ind w:left="6031" w:hanging="360"/>
      </w:pPr>
    </w:lvl>
    <w:lvl w:ilvl="8" w:tplc="040B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22" w15:restartNumberingAfterBreak="0">
    <w:nsid w:val="5DCE6FA7"/>
    <w:multiLevelType w:val="hybridMultilevel"/>
    <w:tmpl w:val="C4E6223A"/>
    <w:lvl w:ilvl="0" w:tplc="040B0001">
      <w:start w:val="1"/>
      <w:numFmt w:val="bullet"/>
      <w:lvlText w:val=""/>
      <w:lvlJc w:val="left"/>
      <w:pPr>
        <w:ind w:left="1351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071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791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511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231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951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671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391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111" w:hanging="360"/>
      </w:pPr>
      <w:rPr>
        <w:rFonts w:hint="default" w:ascii="Wingdings" w:hAnsi="Wingdings"/>
      </w:rPr>
    </w:lvl>
  </w:abstractNum>
  <w:abstractNum w:abstractNumId="23" w15:restartNumberingAfterBreak="0">
    <w:nsid w:val="5EAD6BAE"/>
    <w:multiLevelType w:val="hybridMultilevel"/>
    <w:tmpl w:val="971EF708"/>
    <w:lvl w:ilvl="0" w:tplc="040B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4" w15:restartNumberingAfterBreak="0">
    <w:nsid w:val="5FA74EDA"/>
    <w:multiLevelType w:val="hybridMultilevel"/>
    <w:tmpl w:val="80F0FBBC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22F6CE9"/>
    <w:multiLevelType w:val="multilevel"/>
    <w:tmpl w:val="CE842B3E"/>
    <w:lvl w:ilvl="0">
      <w:start w:val="1"/>
      <w:numFmt w:val="bullet"/>
      <w:lvlText w:val=""/>
      <w:lvlJc w:val="left"/>
      <w:pPr>
        <w:ind w:left="991" w:hanging="360"/>
      </w:pPr>
      <w:rPr>
        <w:rFonts w:hint="default" w:ascii="Symbol" w:hAnsi="Symbol"/>
        <w:sz w:val="24"/>
      </w:rPr>
    </w:lvl>
    <w:lvl w:ilvl="1">
      <w:start w:val="1"/>
      <w:numFmt w:val="decimal"/>
      <w:lvlText w:val="%1.%2."/>
      <w:lvlJc w:val="left"/>
      <w:pPr>
        <w:ind w:left="1711" w:hanging="720"/>
      </w:pPr>
      <w:rPr/>
    </w:lvl>
    <w:lvl w:ilvl="2">
      <w:start w:val="1"/>
      <w:numFmt w:val="decimal"/>
      <w:lvlText w:val="%1.%2.%3."/>
      <w:lvlJc w:val="left"/>
      <w:pPr>
        <w:ind w:left="2071" w:hanging="720"/>
      </w:pPr>
      <w:rPr/>
    </w:lvl>
    <w:lvl w:ilvl="3">
      <w:start w:val="1"/>
      <w:numFmt w:val="decimal"/>
      <w:lvlText w:val="%1.%2.%3.%4."/>
      <w:lvlJc w:val="left"/>
      <w:pPr>
        <w:ind w:left="2791" w:hanging="1080"/>
      </w:pPr>
      <w:rPr/>
    </w:lvl>
    <w:lvl w:ilvl="4">
      <w:start w:val="1"/>
      <w:numFmt w:val="decimal"/>
      <w:lvlText w:val="%1.%2.%3.%4.%5."/>
      <w:lvlJc w:val="left"/>
      <w:pPr>
        <w:ind w:left="3151" w:hanging="1080"/>
      </w:pPr>
      <w:rPr/>
    </w:lvl>
    <w:lvl w:ilvl="5">
      <w:start w:val="1"/>
      <w:numFmt w:val="decimal"/>
      <w:lvlText w:val="%1.%2.%3.%4.%5.%6."/>
      <w:lvlJc w:val="left"/>
      <w:pPr>
        <w:ind w:left="3871" w:hanging="1440"/>
      </w:pPr>
      <w:rPr/>
    </w:lvl>
    <w:lvl w:ilvl="6">
      <w:start w:val="1"/>
      <w:numFmt w:val="decimal"/>
      <w:lvlText w:val="%1.%2.%3.%4.%5.%6.%7."/>
      <w:lvlJc w:val="left"/>
      <w:pPr>
        <w:ind w:left="4231" w:hanging="1440"/>
      </w:pPr>
      <w:rPr/>
    </w:lvl>
    <w:lvl w:ilvl="7">
      <w:start w:val="1"/>
      <w:numFmt w:val="decimal"/>
      <w:lvlText w:val="%1.%2.%3.%4.%5.%6.%7.%8."/>
      <w:lvlJc w:val="left"/>
      <w:pPr>
        <w:ind w:left="4951" w:hanging="1800"/>
      </w:pPr>
      <w:rPr/>
    </w:lvl>
    <w:lvl w:ilvl="8">
      <w:start w:val="1"/>
      <w:numFmt w:val="decimal"/>
      <w:lvlText w:val="%1.%2.%3.%4.%5.%6.%7.%8.%9."/>
      <w:lvlJc w:val="left"/>
      <w:pPr>
        <w:ind w:left="5311" w:hanging="1800"/>
      </w:pPr>
      <w:rPr/>
    </w:lvl>
  </w:abstractNum>
  <w:abstractNum w:abstractNumId="26" w15:restartNumberingAfterBreak="0">
    <w:nsid w:val="628B2A0E"/>
    <w:multiLevelType w:val="hybridMultilevel"/>
    <w:tmpl w:val="407EA374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3087590"/>
    <w:multiLevelType w:val="hybridMultilevel"/>
    <w:tmpl w:val="DBEEBEB2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5D561EC"/>
    <w:multiLevelType w:val="hybridMultilevel"/>
    <w:tmpl w:val="B1E0769C"/>
    <w:lvl w:ilvl="0" w:tplc="040B0001">
      <w:start w:val="1"/>
      <w:numFmt w:val="bullet"/>
      <w:lvlText w:val=""/>
      <w:lvlJc w:val="left"/>
      <w:pPr>
        <w:ind w:left="1351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071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791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511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231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951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671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391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111" w:hanging="360"/>
      </w:pPr>
      <w:rPr>
        <w:rFonts w:hint="default" w:ascii="Wingdings" w:hAnsi="Wingdings"/>
      </w:rPr>
    </w:lvl>
  </w:abstractNum>
  <w:abstractNum w:abstractNumId="29" w15:restartNumberingAfterBreak="0">
    <w:nsid w:val="673813C8"/>
    <w:multiLevelType w:val="hybridMultilevel"/>
    <w:tmpl w:val="470AB8D4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1AC129B"/>
    <w:multiLevelType w:val="hybridMultilevel"/>
    <w:tmpl w:val="EF80B0A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196E2E"/>
    <w:multiLevelType w:val="hybridMultilevel"/>
    <w:tmpl w:val="638201F0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D654DB1"/>
    <w:multiLevelType w:val="hybridMultilevel"/>
    <w:tmpl w:val="5FFE0898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C808DE">
      <w:numFmt w:val="bullet"/>
      <w:lvlText w:val="-"/>
      <w:lvlJc w:val="left"/>
      <w:pPr>
        <w:ind w:left="1440" w:hanging="360"/>
      </w:pPr>
      <w:rPr>
        <w:rFonts w:hint="default" w:ascii="Calibri" w:hAnsi="Calibri" w:eastAsiaTheme="minorEastAsia" w:cstheme="minorBidi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1">
    <w:abstractNumId w:val="17"/>
  </w:num>
  <w:num w:numId="2">
    <w:abstractNumId w:val="21"/>
  </w:num>
  <w:num w:numId="3">
    <w:abstractNumId w:val="13"/>
  </w:num>
  <w:num w:numId="4">
    <w:abstractNumId w:val="20"/>
  </w:num>
  <w:num w:numId="5">
    <w:abstractNumId w:val="18"/>
  </w:num>
  <w:num w:numId="6">
    <w:abstractNumId w:val="2"/>
  </w:num>
  <w:num w:numId="7">
    <w:abstractNumId w:val="27"/>
  </w:num>
  <w:num w:numId="8">
    <w:abstractNumId w:val="7"/>
  </w:num>
  <w:num w:numId="9">
    <w:abstractNumId w:val="11"/>
  </w:num>
  <w:num w:numId="10">
    <w:abstractNumId w:val="0"/>
  </w:num>
  <w:num w:numId="11">
    <w:abstractNumId w:val="28"/>
  </w:num>
  <w:num w:numId="12">
    <w:abstractNumId w:val="22"/>
  </w:num>
  <w:num w:numId="13">
    <w:abstractNumId w:val="14"/>
  </w:num>
  <w:num w:numId="14">
    <w:abstractNumId w:val="16"/>
  </w:num>
  <w:num w:numId="15">
    <w:abstractNumId w:val="1"/>
  </w:num>
  <w:num w:numId="16">
    <w:abstractNumId w:val="32"/>
  </w:num>
  <w:num w:numId="17">
    <w:abstractNumId w:val="10"/>
  </w:num>
  <w:num w:numId="18">
    <w:abstractNumId w:val="23"/>
  </w:num>
  <w:num w:numId="19">
    <w:abstractNumId w:val="8"/>
  </w:num>
  <w:num w:numId="20">
    <w:abstractNumId w:val="4"/>
  </w:num>
  <w:num w:numId="21">
    <w:abstractNumId w:val="26"/>
  </w:num>
  <w:num w:numId="22">
    <w:abstractNumId w:val="30"/>
  </w:num>
  <w:num w:numId="23">
    <w:abstractNumId w:val="5"/>
  </w:num>
  <w:num w:numId="24">
    <w:abstractNumId w:val="29"/>
  </w:num>
  <w:num w:numId="25">
    <w:abstractNumId w:val="6"/>
  </w:num>
  <w:num w:numId="26">
    <w:abstractNumId w:val="24"/>
  </w:num>
  <w:num w:numId="27">
    <w:abstractNumId w:val="9"/>
  </w:num>
  <w:num w:numId="28">
    <w:abstractNumId w:val="12"/>
  </w:num>
  <w:num w:numId="29">
    <w:abstractNumId w:val="25"/>
  </w:num>
  <w:num w:numId="30">
    <w:abstractNumId w:val="15"/>
  </w:num>
  <w:num w:numId="31">
    <w:abstractNumId w:val="3"/>
  </w:num>
  <w:num w:numId="32">
    <w:abstractNumId w:val="31"/>
  </w:num>
  <w:num w:numId="33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FC"/>
    <w:rsid w:val="000D7ABE"/>
    <w:rsid w:val="00120853"/>
    <w:rsid w:val="0017499C"/>
    <w:rsid w:val="00276AB8"/>
    <w:rsid w:val="00282C24"/>
    <w:rsid w:val="00301ECE"/>
    <w:rsid w:val="0033266C"/>
    <w:rsid w:val="00385B51"/>
    <w:rsid w:val="003C12C5"/>
    <w:rsid w:val="004210F6"/>
    <w:rsid w:val="00445ED2"/>
    <w:rsid w:val="004F1680"/>
    <w:rsid w:val="005021EC"/>
    <w:rsid w:val="00556C71"/>
    <w:rsid w:val="00563050"/>
    <w:rsid w:val="00563B9C"/>
    <w:rsid w:val="005F0060"/>
    <w:rsid w:val="0061720D"/>
    <w:rsid w:val="00631026"/>
    <w:rsid w:val="00651EFF"/>
    <w:rsid w:val="0068135F"/>
    <w:rsid w:val="00685A02"/>
    <w:rsid w:val="006E5455"/>
    <w:rsid w:val="00701137"/>
    <w:rsid w:val="007302D6"/>
    <w:rsid w:val="00797A0C"/>
    <w:rsid w:val="007E1A83"/>
    <w:rsid w:val="0087355F"/>
    <w:rsid w:val="00876E76"/>
    <w:rsid w:val="008E1BCA"/>
    <w:rsid w:val="009969FC"/>
    <w:rsid w:val="009A1516"/>
    <w:rsid w:val="009A5531"/>
    <w:rsid w:val="009C4518"/>
    <w:rsid w:val="009D5D02"/>
    <w:rsid w:val="009E16DF"/>
    <w:rsid w:val="00A6143C"/>
    <w:rsid w:val="00A74E8F"/>
    <w:rsid w:val="00AA4A9B"/>
    <w:rsid w:val="00AD270A"/>
    <w:rsid w:val="00AF7D5E"/>
    <w:rsid w:val="00B1365F"/>
    <w:rsid w:val="00B2116B"/>
    <w:rsid w:val="00B833CC"/>
    <w:rsid w:val="00BD790B"/>
    <w:rsid w:val="00C04360"/>
    <w:rsid w:val="00C269AF"/>
    <w:rsid w:val="00C42F87"/>
    <w:rsid w:val="00C93D4E"/>
    <w:rsid w:val="00CE4F7E"/>
    <w:rsid w:val="00D20573"/>
    <w:rsid w:val="00D32855"/>
    <w:rsid w:val="00D8501A"/>
    <w:rsid w:val="00DD1034"/>
    <w:rsid w:val="00DE2307"/>
    <w:rsid w:val="00E00DF1"/>
    <w:rsid w:val="00E402C6"/>
    <w:rsid w:val="00E54CE5"/>
    <w:rsid w:val="00F03A5F"/>
    <w:rsid w:val="022B68CE"/>
    <w:rsid w:val="042F48B5"/>
    <w:rsid w:val="05196AD4"/>
    <w:rsid w:val="05A23EE1"/>
    <w:rsid w:val="07681867"/>
    <w:rsid w:val="07E86EB7"/>
    <w:rsid w:val="07F214CD"/>
    <w:rsid w:val="0B200F79"/>
    <w:rsid w:val="102E36DB"/>
    <w:rsid w:val="10FB2E0B"/>
    <w:rsid w:val="11165883"/>
    <w:rsid w:val="137CDBC8"/>
    <w:rsid w:val="141AF5DA"/>
    <w:rsid w:val="142EFB5B"/>
    <w:rsid w:val="1581B16A"/>
    <w:rsid w:val="18150EC8"/>
    <w:rsid w:val="1F4EB16C"/>
    <w:rsid w:val="251255CE"/>
    <w:rsid w:val="26EA70B5"/>
    <w:rsid w:val="284459F4"/>
    <w:rsid w:val="28AA5655"/>
    <w:rsid w:val="2C165A1D"/>
    <w:rsid w:val="2E8CBA97"/>
    <w:rsid w:val="2F779E62"/>
    <w:rsid w:val="3282A649"/>
    <w:rsid w:val="332AB4EA"/>
    <w:rsid w:val="340BC3C0"/>
    <w:rsid w:val="3439F10E"/>
    <w:rsid w:val="3918F174"/>
    <w:rsid w:val="39BD5D25"/>
    <w:rsid w:val="3AA93292"/>
    <w:rsid w:val="3C3697BB"/>
    <w:rsid w:val="3E04C4F5"/>
    <w:rsid w:val="3F0052FA"/>
    <w:rsid w:val="3F80554C"/>
    <w:rsid w:val="44499F84"/>
    <w:rsid w:val="4473E196"/>
    <w:rsid w:val="47DC8D5B"/>
    <w:rsid w:val="4AEF917D"/>
    <w:rsid w:val="4AF651FC"/>
    <w:rsid w:val="506D6215"/>
    <w:rsid w:val="50CA68E2"/>
    <w:rsid w:val="529F7C52"/>
    <w:rsid w:val="53674596"/>
    <w:rsid w:val="57C085B4"/>
    <w:rsid w:val="585E445D"/>
    <w:rsid w:val="5A9F057E"/>
    <w:rsid w:val="5DB6912B"/>
    <w:rsid w:val="5E58989D"/>
    <w:rsid w:val="5E657BEB"/>
    <w:rsid w:val="5FB7A0C3"/>
    <w:rsid w:val="60EB0BEE"/>
    <w:rsid w:val="6357C0F1"/>
    <w:rsid w:val="6A2AB167"/>
    <w:rsid w:val="6DE93037"/>
    <w:rsid w:val="761465ED"/>
    <w:rsid w:val="7AEA791A"/>
    <w:rsid w:val="7F9481A9"/>
    <w:rsid w:val="7FC4D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702A"/>
  <w15:chartTrackingRefBased/>
  <w15:docId w15:val="{F8E734DF-6C94-4F9A-A6BD-7B78B96A16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ali" w:default="1">
    <w:name w:val="Normal"/>
    <w:qFormat/>
    <w:rsid w:val="009969FC"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Eivli">
    <w:name w:val="No Spacing"/>
    <w:link w:val="EivliChar"/>
    <w:uiPriority w:val="1"/>
    <w:qFormat/>
    <w:rsid w:val="009969FC"/>
    <w:pPr>
      <w:spacing w:after="0" w:line="240" w:lineRule="auto"/>
    </w:pPr>
    <w:rPr>
      <w:rFonts w:eastAsiaTheme="minorEastAsia"/>
      <w:lang w:eastAsia="fi-FI"/>
    </w:rPr>
  </w:style>
  <w:style w:type="character" w:styleId="EivliChar" w:customStyle="1">
    <w:name w:val="Ei väliä Char"/>
    <w:basedOn w:val="Kappaleenoletusfontti"/>
    <w:link w:val="Eivli"/>
    <w:uiPriority w:val="1"/>
    <w:rsid w:val="009969FC"/>
    <w:rPr>
      <w:rFonts w:eastAsiaTheme="minorEastAsia"/>
      <w:lang w:eastAsia="fi-FI"/>
    </w:rPr>
  </w:style>
  <w:style w:type="paragraph" w:styleId="Luettelokappale">
    <w:name w:val="List Paragraph"/>
    <w:basedOn w:val="Normaali"/>
    <w:uiPriority w:val="34"/>
    <w:qFormat/>
    <w:rsid w:val="009969FC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39"/>
    <w:rsid w:val="00651EF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aliWWW">
    <w:name w:val="Normal (Web)"/>
    <w:basedOn w:val="Normaali"/>
    <w:uiPriority w:val="99"/>
    <w:unhideWhenUsed/>
    <w:rsid w:val="00E54CE5"/>
    <w:pPr>
      <w:spacing w:after="150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Kappaleenoletusfontti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6C9E6FB6B00DC4B890C335DBAC0EC5D" ma:contentTypeVersion="4" ma:contentTypeDescription="Luo uusi asiakirja." ma:contentTypeScope="" ma:versionID="d457a0e93266fc7832d821c251337e39">
  <xsd:schema xmlns:xsd="http://www.w3.org/2001/XMLSchema" xmlns:xs="http://www.w3.org/2001/XMLSchema" xmlns:p="http://schemas.microsoft.com/office/2006/metadata/properties" xmlns:ns2="506e3ba2-bb7c-4cfa-818a-f11f4c794117" xmlns:ns3="ee840bb1-60b0-4128-9852-eb974c172cf8" targetNamespace="http://schemas.microsoft.com/office/2006/metadata/properties" ma:root="true" ma:fieldsID="60f8c10ede4bcc4d2f2dc4ca3226369d" ns2:_="" ns3:_="">
    <xsd:import namespace="506e3ba2-bb7c-4cfa-818a-f11f4c794117"/>
    <xsd:import namespace="ee840bb1-60b0-4128-9852-eb974c172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e3ba2-bb7c-4cfa-818a-f11f4c794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40bb1-60b0-4128-9852-eb974c172c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E82B0A-0069-4EAE-9CB9-29E313786579}"/>
</file>

<file path=customXml/itemProps2.xml><?xml version="1.0" encoding="utf-8"?>
<ds:datastoreItem xmlns:ds="http://schemas.openxmlformats.org/officeDocument/2006/customXml" ds:itemID="{1D5062AE-6FCE-4F9F-BFFC-6B9D37A27772}"/>
</file>

<file path=customXml/itemProps3.xml><?xml version="1.0" encoding="utf-8"?>
<ds:datastoreItem xmlns:ds="http://schemas.openxmlformats.org/officeDocument/2006/customXml" ds:itemID="{3FD7900A-DE54-4532-9E79-321ED8B050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Kouvola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Pakarinen Taija</dc:creator>
  <cp:keywords/>
  <dc:description/>
  <cp:lastModifiedBy>Pekkanen Tiina</cp:lastModifiedBy>
  <cp:revision>20</cp:revision>
  <dcterms:created xsi:type="dcterms:W3CDTF">2018-10-01T06:44:00Z</dcterms:created>
  <dcterms:modified xsi:type="dcterms:W3CDTF">2022-06-03T04:55:11Z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0x01010026C9E6FB6B00DC4B890C335DBAC0EC5D</vt:lpwstr>
  </property>
  <property fmtid="{D5CDD505-2E9C-101B-9397-08002B2CF9AE}" pid="3" name="AuthorIds_UIVersion_4096">
    <vt:lpwstr>39</vt:lpwstr>
  </property>
</Properties>
</file>